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41E7B" w14:textId="77777777" w:rsidR="0058489A" w:rsidRPr="00955168" w:rsidRDefault="0058489A" w:rsidP="0058489A">
      <w:pPr>
        <w:rPr>
          <w:rFonts w:cstheme="minorHAnsi"/>
          <w:b/>
          <w:bCs/>
          <w:sz w:val="28"/>
          <w:szCs w:val="28"/>
        </w:rPr>
      </w:pPr>
      <w:r w:rsidRPr="00955168">
        <w:rPr>
          <w:rFonts w:cstheme="minorHAnsi"/>
          <w:b/>
          <w:bCs/>
          <w:sz w:val="28"/>
          <w:szCs w:val="28"/>
        </w:rPr>
        <w:t>Introduction</w:t>
      </w:r>
    </w:p>
    <w:p w14:paraId="6695E50D" w14:textId="77777777" w:rsidR="00391F6D" w:rsidRDefault="00391F6D" w:rsidP="00391F6D">
      <w:pPr>
        <w:rPr>
          <w:rFonts w:cstheme="minorHAnsi"/>
        </w:rPr>
      </w:pPr>
      <w:r w:rsidRPr="00267D81">
        <w:rPr>
          <w:rFonts w:cstheme="minorHAnsi"/>
        </w:rPr>
        <w:t xml:space="preserve">The </w:t>
      </w:r>
      <w:r>
        <w:rPr>
          <w:rFonts w:cstheme="minorHAnsi"/>
          <w:i/>
          <w:iCs/>
        </w:rPr>
        <w:t xml:space="preserve">CHNA </w:t>
      </w:r>
      <w:r w:rsidRPr="004532B1">
        <w:rPr>
          <w:rFonts w:cstheme="minorHAnsi"/>
          <w:i/>
          <w:iCs/>
        </w:rPr>
        <w:t>Planning and Development Tool Kit</w:t>
      </w:r>
      <w:r w:rsidRPr="00C905DB">
        <w:rPr>
          <w:rFonts w:cstheme="minorHAnsi"/>
        </w:rPr>
        <w:t xml:space="preserve"> provide</w:t>
      </w:r>
      <w:r>
        <w:rPr>
          <w:rFonts w:cstheme="minorHAnsi"/>
        </w:rPr>
        <w:t>s</w:t>
      </w:r>
      <w:r w:rsidRPr="00C905DB">
        <w:rPr>
          <w:rFonts w:cstheme="minorHAnsi"/>
        </w:rPr>
        <w:t xml:space="preserve"> an overview of the </w:t>
      </w:r>
      <w:r w:rsidRPr="004532B1">
        <w:rPr>
          <w:rFonts w:cstheme="minorHAnsi"/>
          <w:i/>
          <w:iCs/>
        </w:rPr>
        <w:t>CHNA Planning and Development Committee</w:t>
      </w:r>
      <w:r>
        <w:rPr>
          <w:rFonts w:cstheme="minorHAnsi"/>
          <w:i/>
          <w:iCs/>
        </w:rPr>
        <w:t>’s</w:t>
      </w:r>
      <w:r w:rsidRPr="00C905DB">
        <w:rPr>
          <w:rFonts w:cstheme="minorHAnsi"/>
        </w:rPr>
        <w:t xml:space="preserve"> guiding principles, </w:t>
      </w:r>
      <w:r>
        <w:rPr>
          <w:rFonts w:cstheme="minorHAnsi"/>
        </w:rPr>
        <w:t xml:space="preserve">examples of their application to proposed developments, along with key resources </w:t>
      </w:r>
      <w:r w:rsidRPr="00C905DB">
        <w:rPr>
          <w:rFonts w:cstheme="minorHAnsi"/>
        </w:rPr>
        <w:t xml:space="preserve">and links to </w:t>
      </w:r>
      <w:r>
        <w:rPr>
          <w:rFonts w:cstheme="minorHAnsi"/>
        </w:rPr>
        <w:t xml:space="preserve">assist </w:t>
      </w:r>
      <w:r w:rsidRPr="00C905DB">
        <w:rPr>
          <w:rFonts w:cstheme="minorHAnsi"/>
        </w:rPr>
        <w:t xml:space="preserve">you in </w:t>
      </w:r>
      <w:r>
        <w:rPr>
          <w:rFonts w:cstheme="minorHAnsi"/>
        </w:rPr>
        <w:t xml:space="preserve">the </w:t>
      </w:r>
      <w:r w:rsidRPr="00C905DB">
        <w:rPr>
          <w:rFonts w:cstheme="minorHAnsi"/>
        </w:rPr>
        <w:t>planning and development processes</w:t>
      </w:r>
      <w:r>
        <w:rPr>
          <w:rFonts w:cstheme="minorHAnsi"/>
        </w:rPr>
        <w:t xml:space="preserve"> in Ottawa</w:t>
      </w:r>
      <w:r w:rsidRPr="00C905DB">
        <w:rPr>
          <w:rFonts w:cstheme="minorHAnsi"/>
        </w:rPr>
        <w:t>.</w:t>
      </w:r>
      <w:r>
        <w:rPr>
          <w:rFonts w:cstheme="minorHAnsi"/>
        </w:rPr>
        <w:t xml:space="preserve">  </w:t>
      </w:r>
    </w:p>
    <w:p w14:paraId="1F81220E" w14:textId="77777777" w:rsidR="00391F6D" w:rsidRPr="00955168" w:rsidRDefault="00391F6D" w:rsidP="00391F6D">
      <w:pPr>
        <w:rPr>
          <w:rFonts w:cstheme="minorHAnsi"/>
        </w:rPr>
      </w:pPr>
      <w:r>
        <w:rPr>
          <w:rFonts w:cstheme="minorHAnsi"/>
        </w:rPr>
        <w:t xml:space="preserve">To navigate throughout this tool kit, you may click on the </w:t>
      </w:r>
      <w:r w:rsidRPr="00C35F03">
        <w:rPr>
          <w:rFonts w:cstheme="minorHAnsi"/>
          <w:b/>
          <w:bCs/>
        </w:rPr>
        <w:t>Content</w:t>
      </w:r>
      <w:r>
        <w:rPr>
          <w:rFonts w:cstheme="minorHAnsi"/>
        </w:rPr>
        <w:t xml:space="preserve"> hyperlinked headings below to go directly to the section of interest.  As well, you may click on any hyperlinked headings within this document, that will bring you back to this </w:t>
      </w:r>
      <w:r w:rsidRPr="00C35F03">
        <w:rPr>
          <w:rFonts w:cstheme="minorHAnsi"/>
          <w:b/>
          <w:bCs/>
        </w:rPr>
        <w:t>Content</w:t>
      </w:r>
      <w:r>
        <w:rPr>
          <w:rFonts w:cstheme="minorHAnsi"/>
        </w:rPr>
        <w:t xml:space="preserve"> page.</w:t>
      </w:r>
    </w:p>
    <w:p w14:paraId="245FDE92" w14:textId="77777777" w:rsidR="0058489A" w:rsidRPr="00CB7354" w:rsidRDefault="0058489A" w:rsidP="0058489A">
      <w:pPr>
        <w:rPr>
          <w:rFonts w:cstheme="minorHAnsi"/>
          <w:b/>
          <w:bCs/>
          <w:color w:val="2B2B2B"/>
          <w:sz w:val="32"/>
          <w:szCs w:val="32"/>
        </w:rPr>
      </w:pPr>
      <w:r w:rsidRPr="00CB7354">
        <w:rPr>
          <w:rFonts w:cstheme="minorHAnsi"/>
          <w:b/>
          <w:bCs/>
          <w:color w:val="2B2B2B"/>
          <w:sz w:val="32"/>
          <w:szCs w:val="32"/>
        </w:rPr>
        <w:t>Content</w:t>
      </w:r>
    </w:p>
    <w:bookmarkStart w:id="0" w:name="a1"/>
    <w:p w14:paraId="0CEA3A12" w14:textId="1F90FB9D" w:rsidR="0058489A" w:rsidRPr="00CB7354" w:rsidRDefault="0058489A"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"A" </w:instrText>
      </w:r>
      <w:r>
        <w:rPr>
          <w:rFonts w:cstheme="minorHAnsi"/>
          <w:b/>
          <w:bCs/>
          <w:color w:val="2B2B2B"/>
          <w:sz w:val="24"/>
          <w:szCs w:val="24"/>
        </w:rPr>
      </w:r>
      <w:r>
        <w:rPr>
          <w:rFonts w:cstheme="minorHAnsi"/>
          <w:b/>
          <w:bCs/>
          <w:color w:val="2B2B2B"/>
          <w:sz w:val="24"/>
          <w:szCs w:val="24"/>
        </w:rPr>
        <w:fldChar w:fldCharType="separate"/>
      </w:r>
      <w:r w:rsidRPr="0058489A">
        <w:rPr>
          <w:rStyle w:val="Hyperlink"/>
          <w:rFonts w:cstheme="minorHAnsi"/>
          <w:b/>
          <w:bCs/>
          <w:sz w:val="24"/>
          <w:szCs w:val="24"/>
        </w:rPr>
        <w:t>CHNA Planning and Development Committee’s Guiding Principles</w:t>
      </w:r>
      <w:r>
        <w:rPr>
          <w:rFonts w:cstheme="minorHAnsi"/>
          <w:b/>
          <w:bCs/>
          <w:color w:val="2B2B2B"/>
          <w:sz w:val="24"/>
          <w:szCs w:val="24"/>
        </w:rPr>
        <w:fldChar w:fldCharType="end"/>
      </w:r>
    </w:p>
    <w:bookmarkStart w:id="1" w:name="ba"/>
    <w:bookmarkStart w:id="2" w:name="_Hlk97376847"/>
    <w:bookmarkEnd w:id="0"/>
    <w:p w14:paraId="501BA539" w14:textId="4D10CCC4" w:rsidR="00391F6D" w:rsidRPr="00CB7354" w:rsidRDefault="00391F6D" w:rsidP="00391F6D">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sidR="00CE7E38">
        <w:rPr>
          <w:rFonts w:cstheme="minorHAnsi"/>
          <w:b/>
          <w:bCs/>
          <w:color w:val="2B2B2B"/>
          <w:sz w:val="24"/>
          <w:szCs w:val="24"/>
        </w:rPr>
        <w:instrText>HYPERLINK  \l "B"</w:instrText>
      </w:r>
      <w:r w:rsidR="00CE7E38">
        <w:rPr>
          <w:rFonts w:cstheme="minorHAnsi"/>
          <w:b/>
          <w:bCs/>
          <w:color w:val="2B2B2B"/>
          <w:sz w:val="24"/>
          <w:szCs w:val="24"/>
        </w:rPr>
      </w:r>
      <w:r>
        <w:rPr>
          <w:rFonts w:cstheme="minorHAnsi"/>
          <w:b/>
          <w:bCs/>
          <w:color w:val="2B2B2B"/>
          <w:sz w:val="24"/>
          <w:szCs w:val="24"/>
        </w:rPr>
        <w:fldChar w:fldCharType="separate"/>
      </w:r>
      <w:r w:rsidR="00CE7E38">
        <w:rPr>
          <w:rStyle w:val="Hyperlink"/>
          <w:rFonts w:cstheme="minorHAnsi"/>
          <w:b/>
          <w:bCs/>
          <w:sz w:val="24"/>
          <w:szCs w:val="24"/>
        </w:rPr>
        <w:t xml:space="preserve">Applying Guiding </w:t>
      </w:r>
      <w:r w:rsidR="00CE7E38">
        <w:rPr>
          <w:rStyle w:val="Hyperlink"/>
          <w:rFonts w:cstheme="minorHAnsi"/>
          <w:b/>
          <w:bCs/>
          <w:sz w:val="24"/>
          <w:szCs w:val="24"/>
        </w:rPr>
        <w:t>P</w:t>
      </w:r>
      <w:r w:rsidR="00CE7E38">
        <w:rPr>
          <w:rStyle w:val="Hyperlink"/>
          <w:rFonts w:cstheme="minorHAnsi"/>
          <w:b/>
          <w:bCs/>
          <w:sz w:val="24"/>
          <w:szCs w:val="24"/>
        </w:rPr>
        <w:t>rinciples to Proposed Developments with Examples</w:t>
      </w:r>
      <w:r>
        <w:rPr>
          <w:rFonts w:cstheme="minorHAnsi"/>
          <w:b/>
          <w:bCs/>
          <w:color w:val="2B2B2B"/>
          <w:sz w:val="24"/>
          <w:szCs w:val="24"/>
        </w:rPr>
        <w:fldChar w:fldCharType="end"/>
      </w:r>
      <w:r>
        <w:rPr>
          <w:rFonts w:cstheme="minorHAnsi"/>
          <w:b/>
          <w:bCs/>
          <w:color w:val="2B2B2B"/>
          <w:sz w:val="24"/>
          <w:szCs w:val="24"/>
        </w:rPr>
        <w:t xml:space="preserve"> </w:t>
      </w:r>
    </w:p>
    <w:bookmarkStart w:id="3" w:name="c1"/>
    <w:bookmarkEnd w:id="1"/>
    <w:p w14:paraId="0DC5772D" w14:textId="1AFDF067"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"C" </w:instrText>
      </w:r>
      <w:r>
        <w:rPr>
          <w:rFonts w:cstheme="minorHAnsi"/>
          <w:b/>
          <w:bCs/>
          <w:color w:val="2B2B2B"/>
          <w:sz w:val="24"/>
          <w:szCs w:val="24"/>
        </w:rPr>
      </w:r>
      <w:r>
        <w:rPr>
          <w:rFonts w:cstheme="minorHAnsi"/>
          <w:b/>
          <w:bCs/>
          <w:color w:val="2B2B2B"/>
          <w:sz w:val="24"/>
          <w:szCs w:val="24"/>
        </w:rPr>
        <w:fldChar w:fldCharType="separate"/>
      </w:r>
      <w:r w:rsidR="0058489A" w:rsidRPr="001A0F28">
        <w:rPr>
          <w:rStyle w:val="Hyperlink"/>
          <w:rFonts w:cstheme="minorHAnsi"/>
          <w:b/>
          <w:bCs/>
          <w:sz w:val="24"/>
          <w:szCs w:val="24"/>
        </w:rPr>
        <w:t>City of Ottawa New Official Plan</w:t>
      </w:r>
      <w:r>
        <w:rPr>
          <w:rFonts w:cstheme="minorHAnsi"/>
          <w:b/>
          <w:bCs/>
          <w:color w:val="2B2B2B"/>
          <w:sz w:val="24"/>
          <w:szCs w:val="24"/>
        </w:rPr>
        <w:fldChar w:fldCharType="end"/>
      </w:r>
    </w:p>
    <w:bookmarkStart w:id="4" w:name="d1"/>
    <w:bookmarkEnd w:id="2"/>
    <w:bookmarkEnd w:id="3"/>
    <w:p w14:paraId="6B799EF6" w14:textId="726170AE"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"D" </w:instrText>
      </w:r>
      <w:r>
        <w:rPr>
          <w:rFonts w:cstheme="minorHAnsi"/>
          <w:b/>
          <w:bCs/>
          <w:color w:val="2B2B2B"/>
          <w:sz w:val="24"/>
          <w:szCs w:val="24"/>
        </w:rPr>
      </w:r>
      <w:r>
        <w:rPr>
          <w:rFonts w:cstheme="minorHAnsi"/>
          <w:b/>
          <w:bCs/>
          <w:color w:val="2B2B2B"/>
          <w:sz w:val="24"/>
          <w:szCs w:val="24"/>
        </w:rPr>
        <w:fldChar w:fldCharType="separate"/>
      </w:r>
      <w:r w:rsidR="0058489A" w:rsidRPr="001A0F28">
        <w:rPr>
          <w:rStyle w:val="Hyperlink"/>
          <w:rFonts w:cstheme="minorHAnsi"/>
          <w:b/>
          <w:bCs/>
          <w:sz w:val="24"/>
          <w:szCs w:val="24"/>
        </w:rPr>
        <w:t>City of Ottawa Zoning By-law Review</w:t>
      </w:r>
      <w:r>
        <w:rPr>
          <w:rFonts w:cstheme="minorHAnsi"/>
          <w:b/>
          <w:bCs/>
          <w:color w:val="2B2B2B"/>
          <w:sz w:val="24"/>
          <w:szCs w:val="24"/>
        </w:rPr>
        <w:fldChar w:fldCharType="end"/>
      </w:r>
    </w:p>
    <w:bookmarkStart w:id="5" w:name="e1"/>
    <w:bookmarkEnd w:id="4"/>
    <w:p w14:paraId="33D42440" w14:textId="70F2CE56"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"E" </w:instrText>
      </w:r>
      <w:r>
        <w:rPr>
          <w:rFonts w:cstheme="minorHAnsi"/>
          <w:b/>
          <w:bCs/>
          <w:color w:val="2B2B2B"/>
          <w:sz w:val="24"/>
          <w:szCs w:val="24"/>
        </w:rPr>
      </w:r>
      <w:r>
        <w:rPr>
          <w:rFonts w:cstheme="minorHAnsi"/>
          <w:b/>
          <w:bCs/>
          <w:color w:val="2B2B2B"/>
          <w:sz w:val="24"/>
          <w:szCs w:val="24"/>
        </w:rPr>
        <w:fldChar w:fldCharType="separate"/>
      </w:r>
      <w:r w:rsidR="0058489A" w:rsidRPr="001A0F28">
        <w:rPr>
          <w:rStyle w:val="Hyperlink"/>
          <w:rFonts w:cstheme="minorHAnsi"/>
          <w:b/>
          <w:bCs/>
          <w:sz w:val="24"/>
          <w:szCs w:val="24"/>
        </w:rPr>
        <w:t>Intensification Plans</w:t>
      </w:r>
      <w:r>
        <w:rPr>
          <w:rFonts w:cstheme="minorHAnsi"/>
          <w:b/>
          <w:bCs/>
          <w:color w:val="2B2B2B"/>
          <w:sz w:val="24"/>
          <w:szCs w:val="24"/>
        </w:rPr>
        <w:fldChar w:fldCharType="end"/>
      </w:r>
    </w:p>
    <w:bookmarkStart w:id="6" w:name="f1"/>
    <w:bookmarkEnd w:id="5"/>
    <w:p w14:paraId="2D95B8F5" w14:textId="77777777" w:rsidR="00391F6D" w:rsidRPr="00CB7354" w:rsidRDefault="00391F6D" w:rsidP="00391F6D">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"F" </w:instrText>
      </w:r>
      <w:r>
        <w:rPr>
          <w:rFonts w:cstheme="minorHAnsi"/>
          <w:b/>
          <w:bCs/>
          <w:color w:val="2B2B2B"/>
          <w:sz w:val="24"/>
          <w:szCs w:val="24"/>
        </w:rPr>
      </w:r>
      <w:r>
        <w:rPr>
          <w:rFonts w:cstheme="minorHAnsi"/>
          <w:b/>
          <w:bCs/>
          <w:color w:val="2B2B2B"/>
          <w:sz w:val="24"/>
          <w:szCs w:val="24"/>
        </w:rPr>
        <w:fldChar w:fldCharType="separate"/>
      </w:r>
      <w:r w:rsidRPr="001A0F28">
        <w:rPr>
          <w:rStyle w:val="Hyperlink"/>
          <w:rFonts w:cstheme="minorHAnsi"/>
          <w:b/>
          <w:bCs/>
          <w:sz w:val="24"/>
          <w:szCs w:val="24"/>
        </w:rPr>
        <w:t>C</w:t>
      </w:r>
      <w:r>
        <w:rPr>
          <w:rStyle w:val="Hyperlink"/>
          <w:rFonts w:cstheme="minorHAnsi"/>
          <w:b/>
          <w:bCs/>
          <w:sz w:val="24"/>
          <w:szCs w:val="24"/>
        </w:rPr>
        <w:t xml:space="preserve">urrent Plans Impacting our </w:t>
      </w:r>
      <w:proofErr w:type="spellStart"/>
      <w:r>
        <w:rPr>
          <w:rStyle w:val="Hyperlink"/>
          <w:rFonts w:cstheme="minorHAnsi"/>
          <w:b/>
          <w:bCs/>
          <w:sz w:val="24"/>
          <w:szCs w:val="24"/>
        </w:rPr>
        <w:t>Neighbourhood</w:t>
      </w:r>
      <w:proofErr w:type="spellEnd"/>
      <w:r>
        <w:rPr>
          <w:rFonts w:cstheme="minorHAnsi"/>
          <w:b/>
          <w:bCs/>
          <w:color w:val="2B2B2B"/>
          <w:sz w:val="24"/>
          <w:szCs w:val="24"/>
        </w:rPr>
        <w:fldChar w:fldCharType="end"/>
      </w:r>
    </w:p>
    <w:bookmarkStart w:id="7" w:name="G"/>
    <w:bookmarkEnd w:id="6"/>
    <w:p w14:paraId="72585E14" w14:textId="1194570F" w:rsidR="0058489A" w:rsidRPr="00AA300F" w:rsidRDefault="00AA300F" w:rsidP="00AA300F">
      <w:pPr>
        <w:pStyle w:val="ListParagraph"/>
        <w:numPr>
          <w:ilvl w:val="0"/>
          <w:numId w:val="5"/>
        </w:numPr>
        <w:shd w:val="clear" w:color="auto" w:fill="FFFFFF"/>
        <w:spacing w:before="100" w:beforeAutospacing="1" w:after="100" w:afterAutospacing="1" w:line="240" w:lineRule="auto"/>
        <w:rPr>
          <w:rStyle w:val="Hyperlink"/>
          <w:rFonts w:cstheme="minorHAnsi"/>
          <w:b/>
          <w:bCs/>
          <w:sz w:val="24"/>
          <w:szCs w:val="24"/>
        </w:rPr>
      </w:pPr>
      <w:r>
        <w:rPr>
          <w:b/>
          <w:bCs/>
          <w:color w:val="2B2B2B"/>
          <w:sz w:val="24"/>
          <w:szCs w:val="24"/>
        </w:rPr>
        <w:fldChar w:fldCharType="begin"/>
      </w:r>
      <w:r w:rsidR="001F4152">
        <w:rPr>
          <w:b/>
          <w:bCs/>
          <w:color w:val="2B2B2B"/>
          <w:sz w:val="24"/>
          <w:szCs w:val="24"/>
        </w:rPr>
        <w:instrText>HYPERLINK  \l "g1"</w:instrText>
      </w:r>
      <w:r w:rsidR="001F4152">
        <w:rPr>
          <w:b/>
          <w:bCs/>
          <w:color w:val="2B2B2B"/>
          <w:sz w:val="24"/>
          <w:szCs w:val="24"/>
        </w:rPr>
      </w:r>
      <w:r>
        <w:rPr>
          <w:b/>
          <w:bCs/>
          <w:color w:val="2B2B2B"/>
          <w:sz w:val="24"/>
          <w:szCs w:val="24"/>
        </w:rPr>
        <w:fldChar w:fldCharType="separate"/>
      </w:r>
      <w:r w:rsidR="0058489A" w:rsidRPr="00AA300F">
        <w:rPr>
          <w:rStyle w:val="Hyperlink"/>
          <w:b/>
          <w:bCs/>
          <w:sz w:val="24"/>
          <w:szCs w:val="24"/>
        </w:rPr>
        <w:t xml:space="preserve">City of Ottawa </w:t>
      </w:r>
      <w:r w:rsidR="0058489A" w:rsidRPr="00AA300F">
        <w:rPr>
          <w:rStyle w:val="Hyperlink"/>
          <w:b/>
          <w:bCs/>
          <w:sz w:val="24"/>
          <w:szCs w:val="24"/>
        </w:rPr>
        <w:t>P</w:t>
      </w:r>
      <w:r w:rsidR="0058489A" w:rsidRPr="00AA300F">
        <w:rPr>
          <w:rStyle w:val="Hyperlink"/>
          <w:b/>
          <w:bCs/>
          <w:sz w:val="24"/>
          <w:szCs w:val="24"/>
        </w:rPr>
        <w:t>l</w:t>
      </w:r>
      <w:r w:rsidR="0058489A" w:rsidRPr="00AA300F">
        <w:rPr>
          <w:rStyle w:val="Hyperlink"/>
          <w:b/>
          <w:bCs/>
          <w:sz w:val="24"/>
          <w:szCs w:val="24"/>
        </w:rPr>
        <w:t>an</w:t>
      </w:r>
      <w:r w:rsidR="0058489A" w:rsidRPr="00AA300F">
        <w:rPr>
          <w:rStyle w:val="Hyperlink"/>
          <w:b/>
          <w:bCs/>
          <w:sz w:val="24"/>
          <w:szCs w:val="24"/>
        </w:rPr>
        <w:t>n</w:t>
      </w:r>
      <w:r w:rsidR="0058489A" w:rsidRPr="00AA300F">
        <w:rPr>
          <w:rStyle w:val="Hyperlink"/>
          <w:b/>
          <w:bCs/>
          <w:sz w:val="24"/>
          <w:szCs w:val="24"/>
        </w:rPr>
        <w:t>ing a</w:t>
      </w:r>
      <w:r w:rsidR="0058489A" w:rsidRPr="00AA300F">
        <w:rPr>
          <w:rStyle w:val="Hyperlink"/>
          <w:b/>
          <w:bCs/>
          <w:sz w:val="24"/>
          <w:szCs w:val="24"/>
        </w:rPr>
        <w:t>n</w:t>
      </w:r>
      <w:r w:rsidR="0058489A" w:rsidRPr="00AA300F">
        <w:rPr>
          <w:rStyle w:val="Hyperlink"/>
          <w:b/>
          <w:bCs/>
          <w:sz w:val="24"/>
          <w:szCs w:val="24"/>
        </w:rPr>
        <w:t>d</w:t>
      </w:r>
      <w:r w:rsidR="0058489A" w:rsidRPr="00AA300F">
        <w:rPr>
          <w:rStyle w:val="Hyperlink"/>
          <w:b/>
          <w:bCs/>
          <w:sz w:val="24"/>
          <w:szCs w:val="24"/>
        </w:rPr>
        <w:t xml:space="preserve"> D</w:t>
      </w:r>
      <w:r w:rsidR="0058489A" w:rsidRPr="00AA300F">
        <w:rPr>
          <w:rStyle w:val="Hyperlink"/>
          <w:b/>
          <w:bCs/>
          <w:sz w:val="24"/>
          <w:szCs w:val="24"/>
        </w:rPr>
        <w:t>e</w:t>
      </w:r>
      <w:r w:rsidR="0058489A" w:rsidRPr="00AA300F">
        <w:rPr>
          <w:rStyle w:val="Hyperlink"/>
          <w:b/>
          <w:bCs/>
          <w:sz w:val="24"/>
          <w:szCs w:val="24"/>
        </w:rPr>
        <w:t>v</w:t>
      </w:r>
      <w:r w:rsidR="0058489A" w:rsidRPr="00AA300F">
        <w:rPr>
          <w:rStyle w:val="Hyperlink"/>
          <w:b/>
          <w:bCs/>
          <w:sz w:val="24"/>
          <w:szCs w:val="24"/>
        </w:rPr>
        <w:t>e</w:t>
      </w:r>
      <w:r w:rsidR="0058489A" w:rsidRPr="00AA300F">
        <w:rPr>
          <w:rStyle w:val="Hyperlink"/>
          <w:b/>
          <w:bCs/>
          <w:sz w:val="24"/>
          <w:szCs w:val="24"/>
        </w:rPr>
        <w:t>lop</w:t>
      </w:r>
      <w:r w:rsidR="0058489A" w:rsidRPr="00AA300F">
        <w:rPr>
          <w:rStyle w:val="Hyperlink"/>
          <w:b/>
          <w:bCs/>
          <w:sz w:val="24"/>
          <w:szCs w:val="24"/>
        </w:rPr>
        <w:t>m</w:t>
      </w:r>
      <w:r w:rsidR="0058489A" w:rsidRPr="00AA300F">
        <w:rPr>
          <w:rStyle w:val="Hyperlink"/>
          <w:b/>
          <w:bCs/>
          <w:sz w:val="24"/>
          <w:szCs w:val="24"/>
        </w:rPr>
        <w:t>e</w:t>
      </w:r>
      <w:r w:rsidR="0058489A" w:rsidRPr="00AA300F">
        <w:rPr>
          <w:rStyle w:val="Hyperlink"/>
          <w:b/>
          <w:bCs/>
          <w:sz w:val="24"/>
          <w:szCs w:val="24"/>
        </w:rPr>
        <w:t xml:space="preserve">nt </w:t>
      </w:r>
      <w:r w:rsidR="00391F6D" w:rsidRPr="00AA300F">
        <w:rPr>
          <w:rStyle w:val="Hyperlink"/>
          <w:b/>
          <w:bCs/>
          <w:sz w:val="24"/>
          <w:szCs w:val="24"/>
        </w:rPr>
        <w:t>Pro</w:t>
      </w:r>
      <w:r w:rsidR="00391F6D" w:rsidRPr="00AA300F">
        <w:rPr>
          <w:rStyle w:val="Hyperlink"/>
          <w:rFonts w:cstheme="minorHAnsi"/>
          <w:b/>
          <w:bCs/>
          <w:sz w:val="24"/>
          <w:szCs w:val="24"/>
        </w:rPr>
        <w:t>cess</w:t>
      </w:r>
    </w:p>
    <w:bookmarkStart w:id="8" w:name="h1"/>
    <w:bookmarkEnd w:id="7"/>
    <w:p w14:paraId="431E1296" w14:textId="141D4601" w:rsidR="0058489A" w:rsidRPr="00CB7354" w:rsidRDefault="00AA300F" w:rsidP="0058489A">
      <w:pPr>
        <w:pStyle w:val="ListParagraph"/>
        <w:numPr>
          <w:ilvl w:val="0"/>
          <w:numId w:val="5"/>
        </w:numPr>
        <w:rPr>
          <w:rFonts w:cstheme="minorHAnsi"/>
          <w:b/>
          <w:bCs/>
          <w:color w:val="2B2B2B"/>
          <w:sz w:val="24"/>
          <w:szCs w:val="24"/>
        </w:rPr>
      </w:pPr>
      <w:r>
        <w:rPr>
          <w:b/>
          <w:bCs/>
          <w:color w:val="2B2B2B"/>
          <w:sz w:val="24"/>
          <w:szCs w:val="24"/>
        </w:rPr>
        <w:fldChar w:fldCharType="end"/>
      </w:r>
      <w:hyperlink w:anchor="H" w:history="1">
        <w:r w:rsidR="0058489A" w:rsidRPr="001A0F28">
          <w:rPr>
            <w:rStyle w:val="Hyperlink"/>
            <w:rFonts w:cstheme="minorHAnsi"/>
            <w:b/>
            <w:bCs/>
            <w:sz w:val="24"/>
            <w:szCs w:val="24"/>
          </w:rPr>
          <w:t>Inter</w:t>
        </w:r>
        <w:r w:rsidR="0058489A" w:rsidRPr="001A0F28">
          <w:rPr>
            <w:rStyle w:val="Hyperlink"/>
            <w:rFonts w:cstheme="minorHAnsi"/>
            <w:b/>
            <w:bCs/>
            <w:sz w:val="24"/>
            <w:szCs w:val="24"/>
          </w:rPr>
          <w:t>e</w:t>
        </w:r>
        <w:r w:rsidR="0058489A" w:rsidRPr="001A0F28">
          <w:rPr>
            <w:rStyle w:val="Hyperlink"/>
            <w:rFonts w:cstheme="minorHAnsi"/>
            <w:b/>
            <w:bCs/>
            <w:sz w:val="24"/>
            <w:szCs w:val="24"/>
          </w:rPr>
          <w:t>sting Plan</w:t>
        </w:r>
        <w:r w:rsidR="0058489A" w:rsidRPr="001A0F28">
          <w:rPr>
            <w:rStyle w:val="Hyperlink"/>
            <w:rFonts w:cstheme="minorHAnsi"/>
            <w:b/>
            <w:bCs/>
            <w:sz w:val="24"/>
            <w:szCs w:val="24"/>
          </w:rPr>
          <w:t>n</w:t>
        </w:r>
        <w:r w:rsidR="0058489A" w:rsidRPr="001A0F28">
          <w:rPr>
            <w:rStyle w:val="Hyperlink"/>
            <w:rFonts w:cstheme="minorHAnsi"/>
            <w:b/>
            <w:bCs/>
            <w:sz w:val="24"/>
            <w:szCs w:val="24"/>
          </w:rPr>
          <w:t>in</w:t>
        </w:r>
        <w:r w:rsidR="0058489A" w:rsidRPr="001A0F28">
          <w:rPr>
            <w:rStyle w:val="Hyperlink"/>
            <w:rFonts w:cstheme="minorHAnsi"/>
            <w:b/>
            <w:bCs/>
            <w:sz w:val="24"/>
            <w:szCs w:val="24"/>
          </w:rPr>
          <w:t>g</w:t>
        </w:r>
        <w:r w:rsidR="0058489A" w:rsidRPr="001A0F28">
          <w:rPr>
            <w:rStyle w:val="Hyperlink"/>
            <w:rFonts w:cstheme="minorHAnsi"/>
            <w:b/>
            <w:bCs/>
            <w:sz w:val="24"/>
            <w:szCs w:val="24"/>
          </w:rPr>
          <w:t xml:space="preserve"> and</w:t>
        </w:r>
        <w:r w:rsidR="0058489A" w:rsidRPr="001A0F28">
          <w:rPr>
            <w:rStyle w:val="Hyperlink"/>
            <w:rFonts w:cstheme="minorHAnsi"/>
            <w:b/>
            <w:bCs/>
            <w:sz w:val="24"/>
            <w:szCs w:val="24"/>
          </w:rPr>
          <w:t xml:space="preserve"> </w:t>
        </w:r>
        <w:r w:rsidR="0058489A" w:rsidRPr="001A0F28">
          <w:rPr>
            <w:rStyle w:val="Hyperlink"/>
            <w:rFonts w:cstheme="minorHAnsi"/>
            <w:b/>
            <w:bCs/>
            <w:sz w:val="24"/>
            <w:szCs w:val="24"/>
          </w:rPr>
          <w:t>Development Mea</w:t>
        </w:r>
        <w:r w:rsidR="0058489A" w:rsidRPr="001A0F28">
          <w:rPr>
            <w:rStyle w:val="Hyperlink"/>
            <w:rFonts w:cstheme="minorHAnsi"/>
            <w:b/>
            <w:bCs/>
            <w:sz w:val="24"/>
            <w:szCs w:val="24"/>
          </w:rPr>
          <w:t>s</w:t>
        </w:r>
        <w:r w:rsidR="0058489A" w:rsidRPr="001A0F28">
          <w:rPr>
            <w:rStyle w:val="Hyperlink"/>
            <w:rFonts w:cstheme="minorHAnsi"/>
            <w:b/>
            <w:bCs/>
            <w:sz w:val="24"/>
            <w:szCs w:val="24"/>
          </w:rPr>
          <w:t>ures</w:t>
        </w:r>
      </w:hyperlink>
    </w:p>
    <w:bookmarkStart w:id="9" w:name="i1"/>
    <w:bookmarkEnd w:id="8"/>
    <w:p w14:paraId="73BBDEEE" w14:textId="06B33298"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"I" </w:instrText>
      </w:r>
      <w:r>
        <w:rPr>
          <w:rFonts w:cstheme="minorHAnsi"/>
          <w:b/>
          <w:bCs/>
          <w:color w:val="2B2B2B"/>
          <w:sz w:val="24"/>
          <w:szCs w:val="24"/>
        </w:rPr>
      </w:r>
      <w:r>
        <w:rPr>
          <w:rFonts w:cstheme="minorHAnsi"/>
          <w:b/>
          <w:bCs/>
          <w:color w:val="2B2B2B"/>
          <w:sz w:val="24"/>
          <w:szCs w:val="24"/>
        </w:rPr>
        <w:fldChar w:fldCharType="separate"/>
      </w:r>
      <w:r w:rsidR="0058489A" w:rsidRPr="001A0F28">
        <w:rPr>
          <w:rStyle w:val="Hyperlink"/>
          <w:rFonts w:cstheme="minorHAnsi"/>
          <w:b/>
          <w:bCs/>
          <w:sz w:val="24"/>
          <w:szCs w:val="24"/>
        </w:rPr>
        <w:t>Key Links to Resources</w:t>
      </w:r>
      <w:r>
        <w:rPr>
          <w:rFonts w:cstheme="minorHAnsi"/>
          <w:b/>
          <w:bCs/>
          <w:color w:val="2B2B2B"/>
          <w:sz w:val="24"/>
          <w:szCs w:val="24"/>
        </w:rPr>
        <w:fldChar w:fldCharType="end"/>
      </w:r>
    </w:p>
    <w:bookmarkStart w:id="10" w:name="j1"/>
    <w:bookmarkEnd w:id="9"/>
    <w:p w14:paraId="09643385" w14:textId="1BDB892F"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sidR="00DB220F">
        <w:rPr>
          <w:rFonts w:cstheme="minorHAnsi"/>
          <w:b/>
          <w:bCs/>
          <w:color w:val="2B2B2B"/>
          <w:sz w:val="24"/>
          <w:szCs w:val="24"/>
        </w:rPr>
        <w:instrText>HYPERLINK  \l "J"</w:instrText>
      </w:r>
      <w:r>
        <w:rPr>
          <w:rFonts w:cstheme="minorHAnsi"/>
          <w:b/>
          <w:bCs/>
          <w:color w:val="2B2B2B"/>
          <w:sz w:val="24"/>
          <w:szCs w:val="24"/>
        </w:rPr>
      </w:r>
      <w:r>
        <w:rPr>
          <w:rFonts w:cstheme="minorHAnsi"/>
          <w:b/>
          <w:bCs/>
          <w:color w:val="2B2B2B"/>
          <w:sz w:val="24"/>
          <w:szCs w:val="24"/>
        </w:rPr>
        <w:fldChar w:fldCharType="separate"/>
      </w:r>
      <w:r w:rsidR="00DB220F">
        <w:rPr>
          <w:rStyle w:val="Hyperlink"/>
          <w:rFonts w:cstheme="minorHAnsi"/>
          <w:b/>
          <w:bCs/>
          <w:i/>
          <w:iCs/>
          <w:sz w:val="24"/>
          <w:szCs w:val="24"/>
        </w:rPr>
        <w:t xml:space="preserve">ANNEX A:  Near Future and Ongoing Focus:  </w:t>
      </w:r>
      <w:r w:rsidR="008466F9">
        <w:rPr>
          <w:rStyle w:val="Hyperlink"/>
          <w:rFonts w:cstheme="minorHAnsi"/>
          <w:b/>
          <w:bCs/>
          <w:i/>
          <w:iCs/>
          <w:sz w:val="24"/>
          <w:szCs w:val="24"/>
        </w:rPr>
        <w:t>Four</w:t>
      </w:r>
      <w:r w:rsidR="00DB220F">
        <w:rPr>
          <w:rStyle w:val="Hyperlink"/>
          <w:rFonts w:cstheme="minorHAnsi"/>
          <w:b/>
          <w:bCs/>
          <w:i/>
          <w:iCs/>
          <w:sz w:val="24"/>
          <w:szCs w:val="24"/>
        </w:rPr>
        <w:t xml:space="preserve"> Different Developments Impacting Our Community, including ch</w:t>
      </w:r>
      <w:r w:rsidR="00DB220F">
        <w:rPr>
          <w:rStyle w:val="Hyperlink"/>
          <w:rFonts w:cstheme="minorHAnsi"/>
          <w:b/>
          <w:bCs/>
          <w:i/>
          <w:iCs/>
          <w:sz w:val="24"/>
          <w:szCs w:val="24"/>
        </w:rPr>
        <w:t>a</w:t>
      </w:r>
      <w:r w:rsidR="00DB220F">
        <w:rPr>
          <w:rStyle w:val="Hyperlink"/>
          <w:rFonts w:cstheme="minorHAnsi"/>
          <w:b/>
          <w:bCs/>
          <w:i/>
          <w:iCs/>
          <w:sz w:val="24"/>
          <w:szCs w:val="24"/>
        </w:rPr>
        <w:t>rt overview of CHNA ACTIONS with Three Different Developments</w:t>
      </w:r>
      <w:r>
        <w:rPr>
          <w:rFonts w:cstheme="minorHAnsi"/>
          <w:b/>
          <w:bCs/>
          <w:color w:val="2B2B2B"/>
          <w:sz w:val="24"/>
          <w:szCs w:val="24"/>
        </w:rPr>
        <w:fldChar w:fldCharType="end"/>
      </w:r>
    </w:p>
    <w:bookmarkStart w:id="11" w:name="k1"/>
    <w:bookmarkEnd w:id="10"/>
    <w:p w14:paraId="64192DE3" w14:textId="1BC3AE74" w:rsidR="0058489A" w:rsidRPr="00955168"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"K" </w:instrText>
      </w:r>
      <w:r>
        <w:rPr>
          <w:rFonts w:cstheme="minorHAnsi"/>
          <w:b/>
          <w:bCs/>
          <w:color w:val="2B2B2B"/>
          <w:sz w:val="24"/>
          <w:szCs w:val="24"/>
        </w:rPr>
      </w:r>
      <w:r>
        <w:rPr>
          <w:rFonts w:cstheme="minorHAnsi"/>
          <w:b/>
          <w:bCs/>
          <w:color w:val="2B2B2B"/>
          <w:sz w:val="24"/>
          <w:szCs w:val="24"/>
        </w:rPr>
        <w:fldChar w:fldCharType="separate"/>
      </w:r>
      <w:r w:rsidR="0058489A" w:rsidRPr="00FE7148">
        <w:rPr>
          <w:rStyle w:val="Hyperlink"/>
          <w:rFonts w:cstheme="minorHAnsi"/>
          <w:b/>
          <w:bCs/>
          <w:i/>
          <w:iCs/>
          <w:sz w:val="24"/>
          <w:szCs w:val="24"/>
        </w:rPr>
        <w:t xml:space="preserve">ANNEX B: </w:t>
      </w:r>
      <w:r w:rsidR="0058489A" w:rsidRPr="001A0F28">
        <w:rPr>
          <w:rStyle w:val="Hyperlink"/>
          <w:rFonts w:cstheme="minorHAnsi"/>
          <w:b/>
          <w:bCs/>
          <w:sz w:val="24"/>
          <w:szCs w:val="24"/>
        </w:rPr>
        <w:t xml:space="preserve"> </w:t>
      </w:r>
      <w:r w:rsidR="0058489A" w:rsidRPr="001A0F28">
        <w:rPr>
          <w:rStyle w:val="Hyperlink"/>
          <w:b/>
          <w:bCs/>
          <w:i/>
          <w:iCs/>
          <w:sz w:val="24"/>
          <w:szCs w:val="24"/>
          <w:lang w:val="en-CA"/>
        </w:rPr>
        <w:t>Impact of Surrounding Developm</w:t>
      </w:r>
      <w:r w:rsidR="0058489A" w:rsidRPr="001A0F28">
        <w:rPr>
          <w:rStyle w:val="Hyperlink"/>
          <w:b/>
          <w:bCs/>
          <w:i/>
          <w:iCs/>
          <w:sz w:val="24"/>
          <w:szCs w:val="24"/>
          <w:lang w:val="en-CA"/>
        </w:rPr>
        <w:t>e</w:t>
      </w:r>
      <w:r w:rsidR="0058489A" w:rsidRPr="001A0F28">
        <w:rPr>
          <w:rStyle w:val="Hyperlink"/>
          <w:b/>
          <w:bCs/>
          <w:i/>
          <w:iCs/>
          <w:sz w:val="24"/>
          <w:szCs w:val="24"/>
          <w:lang w:val="en-CA"/>
        </w:rPr>
        <w:t>nts on Preston Street and Carling Avenue</w:t>
      </w:r>
      <w:r>
        <w:rPr>
          <w:rFonts w:cstheme="minorHAnsi"/>
          <w:b/>
          <w:bCs/>
          <w:color w:val="2B2B2B"/>
          <w:sz w:val="24"/>
          <w:szCs w:val="24"/>
        </w:rPr>
        <w:fldChar w:fldCharType="end"/>
      </w:r>
    </w:p>
    <w:bookmarkEnd w:id="11"/>
    <w:p w14:paraId="35023CA0" w14:textId="4E6B7D48" w:rsidR="0058489A" w:rsidRPr="00A2727E" w:rsidRDefault="00A2727E" w:rsidP="0058489A">
      <w:pPr>
        <w:rPr>
          <w:rFonts w:cstheme="minorHAnsi"/>
          <w:b/>
          <w:bCs/>
          <w:i/>
          <w:iCs/>
          <w:color w:val="0000FF"/>
          <w:u w:val="single"/>
        </w:rPr>
      </w:pPr>
      <w:r>
        <w:rPr>
          <w:rFonts w:cstheme="minorHAnsi"/>
          <w:b/>
          <w:bCs/>
          <w:i/>
          <w:iCs/>
          <w:color w:val="2B2B2B"/>
        </w:rPr>
        <w:t xml:space="preserve">To provide feedback and suggest further resources for this document, please send an email to:  </w:t>
      </w:r>
      <w:hyperlink r:id="rId7" w:history="1">
        <w:r w:rsidRPr="00831DCE">
          <w:rPr>
            <w:rStyle w:val="Hyperlink"/>
            <w:rFonts w:cstheme="minorHAnsi"/>
            <w:b/>
            <w:bCs/>
            <w:i/>
            <w:iCs/>
          </w:rPr>
          <w:t>info@chnaottawa.ca</w:t>
        </w:r>
      </w:hyperlink>
      <w:r>
        <w:rPr>
          <w:rFonts w:cstheme="minorHAnsi"/>
          <w:b/>
          <w:bCs/>
          <w:i/>
          <w:iCs/>
        </w:rPr>
        <w:t xml:space="preserve">   And, </w:t>
      </w:r>
      <w:r w:rsidRPr="00A2727E">
        <w:rPr>
          <w:rStyle w:val="Hyperlink"/>
          <w:rFonts w:cstheme="minorHAnsi"/>
          <w:b/>
          <w:bCs/>
          <w:i/>
          <w:iCs/>
          <w:color w:val="auto"/>
          <w:u w:val="none"/>
        </w:rPr>
        <w:t xml:space="preserve">to learn </w:t>
      </w:r>
      <w:r w:rsidR="0058489A" w:rsidRPr="00C905DB">
        <w:rPr>
          <w:rFonts w:cstheme="minorHAnsi"/>
          <w:b/>
          <w:bCs/>
          <w:i/>
          <w:iCs/>
          <w:color w:val="2B2B2B"/>
        </w:rPr>
        <w:t xml:space="preserve">more about latest happenings checkout </w:t>
      </w:r>
      <w:hyperlink r:id="rId8" w:history="1">
        <w:r w:rsidR="0058489A" w:rsidRPr="00C905DB">
          <w:rPr>
            <w:rStyle w:val="Hyperlink"/>
            <w:rFonts w:cstheme="minorHAnsi"/>
            <w:b/>
            <w:bCs/>
            <w:i/>
            <w:iCs/>
          </w:rPr>
          <w:t xml:space="preserve">Civic Hospital </w:t>
        </w:r>
        <w:proofErr w:type="spellStart"/>
        <w:r w:rsidR="0058489A" w:rsidRPr="00C905DB">
          <w:rPr>
            <w:rStyle w:val="Hyperlink"/>
            <w:rFonts w:cstheme="minorHAnsi"/>
            <w:b/>
            <w:bCs/>
            <w:i/>
            <w:iCs/>
          </w:rPr>
          <w:t>Neighbourhood</w:t>
        </w:r>
        <w:proofErr w:type="spellEnd"/>
        <w:r w:rsidR="0058489A" w:rsidRPr="00C905DB">
          <w:rPr>
            <w:rStyle w:val="Hyperlink"/>
            <w:rFonts w:cstheme="minorHAnsi"/>
            <w:b/>
            <w:bCs/>
            <w:i/>
            <w:iCs/>
          </w:rPr>
          <w:t xml:space="preserve"> Association (CHNA)</w:t>
        </w:r>
      </w:hyperlink>
      <w:r w:rsidR="0058489A" w:rsidRPr="00C905DB">
        <w:rPr>
          <w:rFonts w:cstheme="minorHAnsi"/>
          <w:b/>
          <w:bCs/>
          <w:i/>
          <w:iCs/>
          <w:color w:val="2B2B2B"/>
        </w:rPr>
        <w:t xml:space="preserve"> website</w:t>
      </w:r>
      <w:r>
        <w:rPr>
          <w:rFonts w:cstheme="minorHAnsi"/>
          <w:b/>
          <w:bCs/>
          <w:i/>
          <w:iCs/>
          <w:color w:val="2B2B2B"/>
        </w:rPr>
        <w:t>.</w:t>
      </w:r>
    </w:p>
    <w:p w14:paraId="31DC93D4" w14:textId="77777777" w:rsidR="0058489A" w:rsidRDefault="0058489A" w:rsidP="0058489A">
      <w:pPr>
        <w:rPr>
          <w:rFonts w:cstheme="minorHAnsi"/>
          <w:b/>
          <w:bCs/>
          <w:color w:val="2B2B2B"/>
          <w:sz w:val="28"/>
          <w:szCs w:val="28"/>
        </w:rPr>
      </w:pPr>
      <w:r>
        <w:rPr>
          <w:noProof/>
        </w:rPr>
        <w:drawing>
          <wp:inline distT="0" distB="0" distL="0" distR="0" wp14:anchorId="2290FE3B" wp14:editId="5386BF42">
            <wp:extent cx="5943600" cy="16859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14:paraId="761FED5A" w14:textId="77777777" w:rsidR="0058489A" w:rsidRDefault="0058489A" w:rsidP="0058489A">
      <w:pPr>
        <w:rPr>
          <w:rFonts w:cstheme="minorHAnsi"/>
          <w:b/>
          <w:bCs/>
          <w:color w:val="2B2B2B"/>
          <w:sz w:val="28"/>
          <w:szCs w:val="28"/>
        </w:rPr>
      </w:pPr>
    </w:p>
    <w:p w14:paraId="41E17E85" w14:textId="0633B882" w:rsidR="0058489A" w:rsidRPr="00C905DB" w:rsidRDefault="00000000" w:rsidP="0058489A">
      <w:pPr>
        <w:rPr>
          <w:rFonts w:cstheme="minorHAnsi"/>
          <w:b/>
          <w:bCs/>
          <w:color w:val="000000"/>
          <w:sz w:val="28"/>
          <w:szCs w:val="28"/>
        </w:rPr>
      </w:pPr>
      <w:hyperlink w:anchor="a1" w:history="1">
        <w:r w:rsidR="0058489A" w:rsidRPr="00AC2055">
          <w:rPr>
            <w:rStyle w:val="Hyperlink"/>
            <w:rFonts w:cstheme="minorHAnsi"/>
            <w:b/>
            <w:bCs/>
            <w:sz w:val="28"/>
            <w:szCs w:val="28"/>
          </w:rPr>
          <w:t xml:space="preserve">A.  </w:t>
        </w:r>
        <w:bookmarkStart w:id="12" w:name="A"/>
        <w:r w:rsidR="0058489A" w:rsidRPr="00AC2055">
          <w:rPr>
            <w:rStyle w:val="Hyperlink"/>
            <w:rFonts w:cstheme="minorHAnsi"/>
            <w:b/>
            <w:bCs/>
            <w:sz w:val="28"/>
            <w:szCs w:val="28"/>
          </w:rPr>
          <w:t>CHNA Planning and Development Committee’s Guiding Principles</w:t>
        </w:r>
        <w:bookmarkEnd w:id="12"/>
      </w:hyperlink>
    </w:p>
    <w:p w14:paraId="02BF92A8" w14:textId="77777777" w:rsidR="0058489A" w:rsidRPr="00C905DB" w:rsidRDefault="0058489A" w:rsidP="0058489A">
      <w:pPr>
        <w:rPr>
          <w:rFonts w:cstheme="minorHAnsi"/>
          <w:b/>
          <w:bCs/>
          <w:color w:val="000000"/>
          <w:u w:val="single"/>
        </w:rPr>
      </w:pPr>
      <w:r w:rsidRPr="00C905DB">
        <w:rPr>
          <w:rFonts w:cstheme="minorHAnsi"/>
          <w:b/>
          <w:bCs/>
          <w:color w:val="000000"/>
        </w:rPr>
        <w:t>CHNA Planning and Development Committee</w:t>
      </w:r>
      <w:r w:rsidRPr="00C905DB">
        <w:rPr>
          <w:rFonts w:cstheme="minorHAnsi"/>
          <w:color w:val="000000"/>
        </w:rPr>
        <w:t xml:space="preserve"> operates on the basis of the following principles:</w:t>
      </w:r>
    </w:p>
    <w:p w14:paraId="0A69DE72" w14:textId="0CB20C19" w:rsidR="0058489A" w:rsidRPr="00C905DB" w:rsidRDefault="0058489A" w:rsidP="0058489A">
      <w:pPr>
        <w:pStyle w:val="ListParagraph"/>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yellow"/>
        </w:rPr>
        <w:t xml:space="preserve">Enhancing – Protecting – Preserving our </w:t>
      </w:r>
      <w:proofErr w:type="spellStart"/>
      <w:r w:rsidRPr="00C905DB">
        <w:rPr>
          <w:rFonts w:eastAsia="Times New Roman" w:cstheme="minorHAnsi"/>
          <w:b/>
          <w:bCs/>
          <w:color w:val="000000"/>
          <w:highlight w:val="yellow"/>
        </w:rPr>
        <w:t>Neighbourhood</w:t>
      </w:r>
      <w:proofErr w:type="spellEnd"/>
      <w:r w:rsidRPr="00C905DB">
        <w:rPr>
          <w:rFonts w:eastAsia="Times New Roman" w:cstheme="minorHAnsi"/>
          <w:color w:val="000000"/>
          <w:highlight w:val="yellow"/>
        </w:rPr>
        <w:t xml:space="preserve"> -</w:t>
      </w:r>
      <w:r w:rsidRPr="00C905DB">
        <w:rPr>
          <w:rFonts w:eastAsia="Times New Roman" w:cstheme="minorHAnsi"/>
          <w:color w:val="000000"/>
        </w:rPr>
        <w:t xml:space="preserve"> Urban </w:t>
      </w:r>
      <w:proofErr w:type="spellStart"/>
      <w:r w:rsidRPr="00C905DB">
        <w:rPr>
          <w:rFonts w:eastAsia="Times New Roman" w:cstheme="minorHAnsi"/>
          <w:color w:val="000000"/>
        </w:rPr>
        <w:t>neighbourhoods</w:t>
      </w:r>
      <w:proofErr w:type="spellEnd"/>
      <w:r w:rsidR="00842EC4">
        <w:rPr>
          <w:rFonts w:eastAsia="Times New Roman" w:cstheme="minorHAnsi"/>
          <w:color w:val="000000"/>
        </w:rPr>
        <w:t>,</w:t>
      </w:r>
      <w:r w:rsidRPr="00C905DB">
        <w:rPr>
          <w:rFonts w:eastAsia="Times New Roman" w:cstheme="minorHAnsi"/>
          <w:color w:val="000000"/>
        </w:rPr>
        <w:t xml:space="preserve"> such as the Civic Hospital </w:t>
      </w:r>
      <w:proofErr w:type="spellStart"/>
      <w:r w:rsidRPr="00C905DB">
        <w:rPr>
          <w:rFonts w:eastAsia="Times New Roman" w:cstheme="minorHAnsi"/>
          <w:color w:val="000000"/>
        </w:rPr>
        <w:t>neighbourhood</w:t>
      </w:r>
      <w:proofErr w:type="spellEnd"/>
      <w:r w:rsidR="00842EC4">
        <w:rPr>
          <w:rFonts w:eastAsia="Times New Roman" w:cstheme="minorHAnsi"/>
          <w:color w:val="000000"/>
        </w:rPr>
        <w:t>,</w:t>
      </w:r>
      <w:r w:rsidRPr="00C905DB">
        <w:rPr>
          <w:rFonts w:eastAsia="Times New Roman" w:cstheme="minorHAnsi"/>
          <w:color w:val="000000"/>
        </w:rPr>
        <w:t xml:space="preserve"> are the heart of the City of Ottawa and </w:t>
      </w:r>
      <w:r w:rsidR="00842EC4">
        <w:rPr>
          <w:rFonts w:eastAsia="Times New Roman" w:cstheme="minorHAnsi"/>
          <w:color w:val="000000"/>
        </w:rPr>
        <w:t>should be</w:t>
      </w:r>
      <w:r w:rsidRPr="00C905DB">
        <w:rPr>
          <w:rFonts w:eastAsia="Times New Roman" w:cstheme="minorHAnsi"/>
          <w:color w:val="000000"/>
        </w:rPr>
        <w:t xml:space="preserve"> enhanced, protected and preserved.</w:t>
      </w:r>
    </w:p>
    <w:p w14:paraId="1A8783BA" w14:textId="77777777" w:rsidR="0058489A" w:rsidRPr="00C905DB" w:rsidRDefault="0058489A" w:rsidP="0058489A">
      <w:pPr>
        <w:spacing w:after="0" w:line="240" w:lineRule="auto"/>
        <w:ind w:left="720"/>
        <w:rPr>
          <w:rFonts w:eastAsia="Times New Roman" w:cstheme="minorHAnsi"/>
          <w:color w:val="000000"/>
        </w:rPr>
      </w:pPr>
    </w:p>
    <w:p w14:paraId="5BD5258A" w14:textId="2586E5DD" w:rsidR="0058489A" w:rsidRPr="00C905DB" w:rsidRDefault="0058489A" w:rsidP="0058489A">
      <w:pPr>
        <w:pStyle w:val="ListParagraph"/>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cyan"/>
        </w:rPr>
        <w:t>Responsible Development within CHNA Boundaries</w:t>
      </w:r>
      <w:r w:rsidRPr="00C905DB">
        <w:rPr>
          <w:rFonts w:eastAsia="Times New Roman" w:cstheme="minorHAnsi"/>
          <w:color w:val="000000"/>
        </w:rPr>
        <w:t xml:space="preserve"> - Development within CHNA boundaries is good for the community</w:t>
      </w:r>
      <w:r w:rsidR="00842EC4">
        <w:rPr>
          <w:rFonts w:eastAsia="Times New Roman" w:cstheme="minorHAnsi"/>
          <w:color w:val="000000"/>
        </w:rPr>
        <w:t>, however, they need to be</w:t>
      </w:r>
      <w:r w:rsidRPr="00C905DB">
        <w:rPr>
          <w:rFonts w:eastAsia="Times New Roman" w:cstheme="minorHAnsi"/>
          <w:color w:val="000000"/>
        </w:rPr>
        <w:t xml:space="preserve"> sensitive to the heritage and design values of the existing </w:t>
      </w:r>
      <w:proofErr w:type="spellStart"/>
      <w:r w:rsidRPr="00C905DB">
        <w:rPr>
          <w:rFonts w:eastAsia="Times New Roman" w:cstheme="minorHAnsi"/>
          <w:color w:val="000000"/>
        </w:rPr>
        <w:t>neighbourhood</w:t>
      </w:r>
      <w:proofErr w:type="spellEnd"/>
      <w:r w:rsidRPr="00C905DB">
        <w:rPr>
          <w:rFonts w:eastAsia="Times New Roman" w:cstheme="minorHAnsi"/>
          <w:color w:val="000000"/>
        </w:rPr>
        <w:t xml:space="preserve"> and respectful of current residents.</w:t>
      </w:r>
    </w:p>
    <w:p w14:paraId="1B0E0BD2" w14:textId="77777777" w:rsidR="0058489A" w:rsidRPr="00C905DB" w:rsidRDefault="0058489A" w:rsidP="0058489A">
      <w:pPr>
        <w:rPr>
          <w:rFonts w:eastAsiaTheme="minorEastAsia" w:cstheme="minorHAnsi"/>
          <w:color w:val="000000"/>
        </w:rPr>
      </w:pPr>
    </w:p>
    <w:p w14:paraId="04E829A5" w14:textId="77777777" w:rsidR="0058489A" w:rsidRPr="00C905DB" w:rsidRDefault="0058489A" w:rsidP="0058489A">
      <w:pPr>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green"/>
        </w:rPr>
        <w:t>Resident-</w:t>
      </w:r>
      <w:proofErr w:type="spellStart"/>
      <w:r w:rsidRPr="00C905DB">
        <w:rPr>
          <w:rFonts w:eastAsia="Times New Roman" w:cstheme="minorHAnsi"/>
          <w:b/>
          <w:bCs/>
          <w:color w:val="000000"/>
          <w:highlight w:val="green"/>
        </w:rPr>
        <w:t>Centred</w:t>
      </w:r>
      <w:proofErr w:type="spellEnd"/>
      <w:r w:rsidRPr="00C905DB">
        <w:rPr>
          <w:rFonts w:eastAsia="Times New Roman" w:cstheme="minorHAnsi"/>
          <w:b/>
          <w:bCs/>
          <w:color w:val="000000"/>
          <w:highlight w:val="green"/>
        </w:rPr>
        <w:t xml:space="preserve"> Approaches to Decision Making on Planning and Development</w:t>
      </w:r>
      <w:r w:rsidRPr="00C905DB">
        <w:rPr>
          <w:rFonts w:eastAsia="Times New Roman" w:cstheme="minorHAnsi"/>
          <w:color w:val="000000"/>
        </w:rPr>
        <w:t xml:space="preserve"> - Healthy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are, by their nature, resident-</w:t>
      </w:r>
      <w:proofErr w:type="spellStart"/>
      <w:r w:rsidRPr="00C905DB">
        <w:rPr>
          <w:rFonts w:eastAsia="Times New Roman" w:cstheme="minorHAnsi"/>
          <w:color w:val="000000"/>
        </w:rPr>
        <w:t>centred</w:t>
      </w:r>
      <w:proofErr w:type="spellEnd"/>
      <w:r w:rsidRPr="00C905DB">
        <w:rPr>
          <w:rFonts w:eastAsia="Times New Roman" w:cstheme="minorHAnsi"/>
          <w:color w:val="000000"/>
        </w:rPr>
        <w:t>, therefore planning and development decisions must include bottom-up planning and meaningful consultations with current residents.</w:t>
      </w:r>
    </w:p>
    <w:p w14:paraId="599254D0" w14:textId="77777777" w:rsidR="0058489A" w:rsidRPr="00C905DB" w:rsidRDefault="0058489A" w:rsidP="0058489A">
      <w:pPr>
        <w:spacing w:after="0" w:line="240" w:lineRule="auto"/>
        <w:rPr>
          <w:rFonts w:eastAsia="Times New Roman" w:cstheme="minorHAnsi"/>
          <w:color w:val="000000"/>
        </w:rPr>
      </w:pPr>
    </w:p>
    <w:p w14:paraId="5DCCA067" w14:textId="77777777" w:rsidR="0058489A" w:rsidRPr="00D15352" w:rsidRDefault="0058489A" w:rsidP="0058489A">
      <w:pPr>
        <w:numPr>
          <w:ilvl w:val="0"/>
          <w:numId w:val="1"/>
        </w:numPr>
        <w:autoSpaceDE w:val="0"/>
        <w:autoSpaceDN w:val="0"/>
        <w:spacing w:after="400" w:line="240" w:lineRule="auto"/>
        <w:rPr>
          <w:rFonts w:eastAsia="Times New Roman" w:cstheme="minorHAnsi"/>
          <w:color w:val="000000"/>
        </w:rPr>
      </w:pPr>
      <w:r w:rsidRPr="00C905DB">
        <w:rPr>
          <w:rFonts w:eastAsia="Times New Roman" w:cstheme="minorHAnsi"/>
          <w:b/>
          <w:bCs/>
          <w:color w:val="000000"/>
          <w:highlight w:val="lightGray"/>
        </w:rPr>
        <w:t xml:space="preserve">Inclusive </w:t>
      </w:r>
      <w:proofErr w:type="spellStart"/>
      <w:r w:rsidRPr="00C905DB">
        <w:rPr>
          <w:rFonts w:eastAsia="Times New Roman" w:cstheme="minorHAnsi"/>
          <w:b/>
          <w:bCs/>
          <w:color w:val="000000"/>
          <w:highlight w:val="lightGray"/>
        </w:rPr>
        <w:t>Neighbourhood</w:t>
      </w:r>
      <w:proofErr w:type="spellEnd"/>
      <w:r w:rsidRPr="00C905DB">
        <w:rPr>
          <w:rFonts w:eastAsia="Times New Roman" w:cstheme="minorHAnsi"/>
          <w:color w:val="000000"/>
        </w:rPr>
        <w:t xml:space="preserve"> -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function best when they include a wide range of housing, income levels, demographics, local businesses, local services, sustainable ecosystems, safe streets, appealing public spaces and accessible meeting spaces for the community to come together.</w:t>
      </w:r>
    </w:p>
    <w:p w14:paraId="0E327E64" w14:textId="432D0D67" w:rsidR="0058489A" w:rsidRPr="00C905DB" w:rsidRDefault="00000000" w:rsidP="0058489A">
      <w:pPr>
        <w:rPr>
          <w:rFonts w:cstheme="minorHAnsi"/>
          <w:b/>
          <w:bCs/>
          <w:color w:val="2B2B2B"/>
          <w:sz w:val="28"/>
          <w:szCs w:val="28"/>
        </w:rPr>
      </w:pPr>
      <w:hyperlink w:anchor="ba" w:history="1">
        <w:r w:rsidR="0058489A" w:rsidRPr="00AC2055">
          <w:rPr>
            <w:rStyle w:val="Hyperlink"/>
            <w:rFonts w:cstheme="minorHAnsi"/>
            <w:b/>
            <w:bCs/>
            <w:sz w:val="28"/>
            <w:szCs w:val="28"/>
          </w:rPr>
          <w:t>B</w:t>
        </w:r>
        <w:bookmarkStart w:id="13" w:name="B"/>
        <w:r w:rsidR="0058489A" w:rsidRPr="00AC2055">
          <w:rPr>
            <w:rStyle w:val="Hyperlink"/>
            <w:rFonts w:cstheme="minorHAnsi"/>
            <w:b/>
            <w:bCs/>
            <w:sz w:val="28"/>
            <w:szCs w:val="28"/>
          </w:rPr>
          <w:t>.  Apply</w:t>
        </w:r>
        <w:r w:rsidR="00842EC4">
          <w:rPr>
            <w:rStyle w:val="Hyperlink"/>
            <w:rFonts w:cstheme="minorHAnsi"/>
            <w:b/>
            <w:bCs/>
            <w:sz w:val="28"/>
            <w:szCs w:val="28"/>
          </w:rPr>
          <w:t>ing</w:t>
        </w:r>
        <w:r w:rsidR="0058489A" w:rsidRPr="00AC2055">
          <w:rPr>
            <w:rStyle w:val="Hyperlink"/>
            <w:rFonts w:cstheme="minorHAnsi"/>
            <w:b/>
            <w:bCs/>
            <w:sz w:val="28"/>
            <w:szCs w:val="28"/>
          </w:rPr>
          <w:t xml:space="preserve"> Guiding Principles</w:t>
        </w:r>
      </w:hyperlink>
      <w:r w:rsidR="00842EC4">
        <w:rPr>
          <w:rStyle w:val="Hyperlink"/>
          <w:rFonts w:cstheme="minorHAnsi"/>
          <w:b/>
          <w:bCs/>
          <w:sz w:val="28"/>
          <w:szCs w:val="28"/>
        </w:rPr>
        <w:t xml:space="preserve"> to Proposed Developments with Examples</w:t>
      </w:r>
    </w:p>
    <w:bookmarkEnd w:id="13"/>
    <w:p w14:paraId="35E856AE" w14:textId="77777777" w:rsidR="00200F40" w:rsidRPr="00C905DB" w:rsidRDefault="00200F40" w:rsidP="00200F40">
      <w:pPr>
        <w:rPr>
          <w:rFonts w:cstheme="minorHAnsi"/>
        </w:rPr>
      </w:pPr>
      <w:r w:rsidRPr="00C905DB">
        <w:rPr>
          <w:rFonts w:cstheme="minorHAnsi"/>
        </w:rPr>
        <w:t xml:space="preserve">Each step we take matters – Even if it’s not an immediate win, the presence we provide and the actions we take to ensure responsible development for our residents, make a difference.  </w:t>
      </w:r>
    </w:p>
    <w:p w14:paraId="72899EEF" w14:textId="77777777" w:rsidR="00200F40" w:rsidRDefault="00200F40">
      <w:pPr>
        <w:rPr>
          <w:rFonts w:cstheme="minorHAnsi"/>
          <w:b/>
          <w:bCs/>
          <w:i/>
          <w:iCs/>
          <w:sz w:val="24"/>
          <w:szCs w:val="24"/>
          <w:lang w:val="en-CA"/>
        </w:rPr>
      </w:pPr>
      <w:r>
        <w:rPr>
          <w:rFonts w:cstheme="minorHAnsi"/>
          <w:b/>
          <w:bCs/>
          <w:i/>
          <w:iCs/>
          <w:sz w:val="24"/>
          <w:szCs w:val="24"/>
          <w:lang w:val="en-CA"/>
        </w:rPr>
        <w:br w:type="page"/>
      </w:r>
    </w:p>
    <w:p w14:paraId="07C89B4F" w14:textId="26144436" w:rsidR="00200F40" w:rsidRDefault="00200F40" w:rsidP="00200F40">
      <w:pPr>
        <w:rPr>
          <w:rFonts w:cstheme="minorHAnsi"/>
          <w:b/>
          <w:bCs/>
          <w:i/>
          <w:iCs/>
          <w:sz w:val="24"/>
          <w:szCs w:val="24"/>
          <w:lang w:val="en-CA"/>
        </w:rPr>
      </w:pPr>
      <w:r>
        <w:rPr>
          <w:rFonts w:cstheme="minorHAnsi"/>
          <w:b/>
          <w:bCs/>
          <w:i/>
          <w:iCs/>
          <w:sz w:val="24"/>
          <w:szCs w:val="24"/>
          <w:lang w:val="en-CA"/>
        </w:rPr>
        <w:lastRenderedPageBreak/>
        <w:t>Formation of Subcommittees for Strategic Developments</w:t>
      </w:r>
    </w:p>
    <w:p w14:paraId="4227762E" w14:textId="537A474A" w:rsidR="0058489A" w:rsidRPr="00C905DB" w:rsidRDefault="0058489A" w:rsidP="0058489A">
      <w:pPr>
        <w:rPr>
          <w:rFonts w:cstheme="minorHAnsi"/>
        </w:rPr>
      </w:pPr>
      <w:r w:rsidRPr="00C905DB">
        <w:rPr>
          <w:rFonts w:cstheme="minorHAnsi"/>
        </w:rPr>
        <w:t xml:space="preserve">In the past year, </w:t>
      </w:r>
      <w:r w:rsidR="00200F40">
        <w:rPr>
          <w:rFonts w:cstheme="minorHAnsi"/>
        </w:rPr>
        <w:t xml:space="preserve">the </w:t>
      </w:r>
      <w:r w:rsidRPr="00C905DB">
        <w:rPr>
          <w:rFonts w:cstheme="minorHAnsi"/>
          <w:i/>
          <w:iCs/>
        </w:rPr>
        <w:t>CHNA Planning and Development Committee</w:t>
      </w:r>
      <w:r w:rsidRPr="00C905DB">
        <w:rPr>
          <w:rFonts w:cstheme="minorHAnsi"/>
        </w:rPr>
        <w:t xml:space="preserve"> has expanded with the formation of a new sub-committee</w:t>
      </w:r>
      <w:r w:rsidR="00200F40">
        <w:rPr>
          <w:rFonts w:cstheme="minorHAnsi"/>
        </w:rPr>
        <w:t>, the</w:t>
      </w:r>
      <w:r w:rsidRPr="00C905DB">
        <w:rPr>
          <w:rFonts w:cstheme="minorHAnsi"/>
        </w:rPr>
        <w:t xml:space="preserve"> </w:t>
      </w:r>
      <w:r w:rsidRPr="00C905DB">
        <w:rPr>
          <w:rFonts w:cstheme="minorHAnsi"/>
          <w:i/>
          <w:iCs/>
        </w:rPr>
        <w:t>1081 Carling Avenue Sub</w:t>
      </w:r>
      <w:r w:rsidR="00200F40">
        <w:rPr>
          <w:rFonts w:cstheme="minorHAnsi"/>
          <w:i/>
          <w:iCs/>
        </w:rPr>
        <w:t>c</w:t>
      </w:r>
      <w:r w:rsidRPr="00C905DB">
        <w:rPr>
          <w:rFonts w:cstheme="minorHAnsi"/>
          <w:i/>
          <w:iCs/>
        </w:rPr>
        <w:t xml:space="preserve">ommittee.  </w:t>
      </w:r>
      <w:r w:rsidRPr="00C905DB">
        <w:rPr>
          <w:rFonts w:cstheme="minorHAnsi"/>
        </w:rPr>
        <w:t>This subcommittee address</w:t>
      </w:r>
      <w:r w:rsidR="00200F40">
        <w:rPr>
          <w:rFonts w:cstheme="minorHAnsi"/>
        </w:rPr>
        <w:t>es</w:t>
      </w:r>
      <w:r w:rsidRPr="00C905DB">
        <w:rPr>
          <w:rFonts w:cstheme="minorHAnsi"/>
        </w:rPr>
        <w:t xml:space="preserve"> the two high rises (</w:t>
      </w:r>
      <w:r w:rsidR="00200F40">
        <w:rPr>
          <w:rFonts w:cstheme="minorHAnsi"/>
        </w:rPr>
        <w:t xml:space="preserve">initially </w:t>
      </w:r>
      <w:r w:rsidRPr="00C905DB">
        <w:rPr>
          <w:rFonts w:cstheme="minorHAnsi"/>
        </w:rPr>
        <w:t xml:space="preserve">22 and 28 </w:t>
      </w:r>
      <w:proofErr w:type="spellStart"/>
      <w:r w:rsidRPr="00C905DB">
        <w:rPr>
          <w:rFonts w:cstheme="minorHAnsi"/>
        </w:rPr>
        <w:t>storeys</w:t>
      </w:r>
      <w:proofErr w:type="spellEnd"/>
      <w:r w:rsidRPr="00C905DB">
        <w:rPr>
          <w:rFonts w:cstheme="minorHAnsi"/>
        </w:rPr>
        <w:t xml:space="preserve">), proposed by Taggart </w:t>
      </w:r>
      <w:r w:rsidR="00200F40">
        <w:rPr>
          <w:rFonts w:cstheme="minorHAnsi"/>
        </w:rPr>
        <w:t xml:space="preserve">Realty Management </w:t>
      </w:r>
      <w:r w:rsidRPr="00C905DB">
        <w:rPr>
          <w:rFonts w:cstheme="minorHAnsi"/>
        </w:rPr>
        <w:t xml:space="preserve">for this site.  </w:t>
      </w:r>
      <w:r w:rsidR="00200F40">
        <w:rPr>
          <w:rFonts w:cstheme="minorHAnsi"/>
        </w:rPr>
        <w:t xml:space="preserve">It also </w:t>
      </w:r>
      <w:r w:rsidR="00200F40" w:rsidRPr="00C905DB">
        <w:rPr>
          <w:rFonts w:cstheme="minorHAnsi"/>
        </w:rPr>
        <w:t>serv</w:t>
      </w:r>
      <w:r w:rsidR="00200F40">
        <w:rPr>
          <w:rFonts w:cstheme="minorHAnsi"/>
        </w:rPr>
        <w:t>es</w:t>
      </w:r>
      <w:r w:rsidR="00200F40" w:rsidRPr="00C905DB">
        <w:rPr>
          <w:rFonts w:cstheme="minorHAnsi"/>
        </w:rPr>
        <w:t xml:space="preserve"> as a case study</w:t>
      </w:r>
      <w:r w:rsidR="00200F40">
        <w:rPr>
          <w:rFonts w:cstheme="minorHAnsi"/>
        </w:rPr>
        <w:t xml:space="preserve"> in this approach to key developments</w:t>
      </w:r>
      <w:r w:rsidR="00200F40" w:rsidRPr="00C905DB">
        <w:rPr>
          <w:rFonts w:cstheme="minorHAnsi"/>
        </w:rPr>
        <w:t xml:space="preserve">, </w:t>
      </w:r>
      <w:r w:rsidR="00200F40">
        <w:rPr>
          <w:rFonts w:cstheme="minorHAnsi"/>
        </w:rPr>
        <w:t xml:space="preserve">as </w:t>
      </w:r>
      <w:r w:rsidR="00200F40" w:rsidRPr="00C905DB">
        <w:rPr>
          <w:rFonts w:cstheme="minorHAnsi"/>
        </w:rPr>
        <w:t>residents</w:t>
      </w:r>
      <w:r w:rsidR="00200F40">
        <w:rPr>
          <w:rFonts w:cstheme="minorHAnsi"/>
        </w:rPr>
        <w:t xml:space="preserve"> have </w:t>
      </w:r>
      <w:r w:rsidR="00200F40" w:rsidRPr="00C905DB">
        <w:rPr>
          <w:rFonts w:cstheme="minorHAnsi"/>
        </w:rPr>
        <w:t>donat</w:t>
      </w:r>
      <w:r w:rsidR="00200F40">
        <w:rPr>
          <w:rFonts w:cstheme="minorHAnsi"/>
        </w:rPr>
        <w:t>ed</w:t>
      </w:r>
      <w:r w:rsidR="00200F40" w:rsidRPr="00C905DB">
        <w:rPr>
          <w:rFonts w:cstheme="minorHAnsi"/>
        </w:rPr>
        <w:t xml:space="preserve"> </w:t>
      </w:r>
      <w:r w:rsidR="00200F40">
        <w:rPr>
          <w:rFonts w:cstheme="minorHAnsi"/>
        </w:rPr>
        <w:t xml:space="preserve">resources and fundraised </w:t>
      </w:r>
      <w:r w:rsidR="00200F40" w:rsidRPr="00C905DB">
        <w:rPr>
          <w:rFonts w:cstheme="minorHAnsi"/>
        </w:rPr>
        <w:t>to hire a lawyer</w:t>
      </w:r>
      <w:r w:rsidR="00200F40">
        <w:rPr>
          <w:rFonts w:cstheme="minorHAnsi"/>
        </w:rPr>
        <w:t xml:space="preserve"> and</w:t>
      </w:r>
      <w:r w:rsidR="00200F40" w:rsidRPr="00C905DB">
        <w:rPr>
          <w:rFonts w:cstheme="minorHAnsi"/>
        </w:rPr>
        <w:t xml:space="preserve"> </w:t>
      </w:r>
      <w:r w:rsidR="00200F40">
        <w:rPr>
          <w:rFonts w:cstheme="minorHAnsi"/>
        </w:rPr>
        <w:t xml:space="preserve">professional </w:t>
      </w:r>
      <w:r w:rsidR="00200F40" w:rsidRPr="00C905DB">
        <w:rPr>
          <w:rFonts w:cstheme="minorHAnsi"/>
        </w:rPr>
        <w:t>planners to</w:t>
      </w:r>
      <w:r w:rsidR="00200F40">
        <w:rPr>
          <w:rFonts w:cstheme="minorHAnsi"/>
        </w:rPr>
        <w:t xml:space="preserve"> support the CHNA</w:t>
      </w:r>
      <w:r w:rsidR="00200F40">
        <w:rPr>
          <w:rFonts w:cstheme="minorHAnsi"/>
          <w:lang w:val="en-CA"/>
        </w:rPr>
        <w:t xml:space="preserve">’s response on the proposal. </w:t>
      </w:r>
      <w:r w:rsidR="00200F40">
        <w:rPr>
          <w:rFonts w:cstheme="minorHAnsi"/>
        </w:rPr>
        <w:t>Going forward</w:t>
      </w:r>
      <w:r w:rsidRPr="00C905DB">
        <w:rPr>
          <w:rFonts w:cstheme="minorHAnsi"/>
        </w:rPr>
        <w:t xml:space="preserve">, other </w:t>
      </w:r>
      <w:r w:rsidR="00200F40">
        <w:rPr>
          <w:rFonts w:cstheme="minorHAnsi"/>
        </w:rPr>
        <w:t xml:space="preserve">projects of concern </w:t>
      </w:r>
      <w:r w:rsidRPr="00C905DB">
        <w:rPr>
          <w:rFonts w:cstheme="minorHAnsi"/>
        </w:rPr>
        <w:t xml:space="preserve">in our </w:t>
      </w:r>
      <w:proofErr w:type="spellStart"/>
      <w:r w:rsidRPr="00C905DB">
        <w:rPr>
          <w:rFonts w:cstheme="minorHAnsi"/>
        </w:rPr>
        <w:t>neighbourhood</w:t>
      </w:r>
      <w:proofErr w:type="spellEnd"/>
      <w:r w:rsidRPr="00C905DB">
        <w:rPr>
          <w:rFonts w:cstheme="minorHAnsi"/>
        </w:rPr>
        <w:t xml:space="preserve"> could require similar support </w:t>
      </w:r>
    </w:p>
    <w:p w14:paraId="16B04BA3" w14:textId="77777777" w:rsidR="00200F40" w:rsidRDefault="00200F40" w:rsidP="00200F40">
      <w:pPr>
        <w:rPr>
          <w:rFonts w:cstheme="minorHAnsi"/>
          <w:b/>
          <w:bCs/>
          <w:i/>
          <w:iCs/>
          <w:sz w:val="24"/>
          <w:szCs w:val="24"/>
          <w:lang w:val="en-CA"/>
        </w:rPr>
      </w:pPr>
      <w:r>
        <w:rPr>
          <w:rFonts w:cstheme="minorHAnsi"/>
          <w:b/>
          <w:bCs/>
          <w:i/>
          <w:iCs/>
          <w:sz w:val="24"/>
          <w:szCs w:val="24"/>
          <w:lang w:val="en-CA"/>
        </w:rPr>
        <w:t>Collaborations</w:t>
      </w:r>
    </w:p>
    <w:p w14:paraId="477B7827" w14:textId="6D6432A4" w:rsidR="00200F40" w:rsidRDefault="00200F40" w:rsidP="00200F40">
      <w:pPr>
        <w:rPr>
          <w:rFonts w:cstheme="minorHAnsi"/>
        </w:rPr>
      </w:pPr>
      <w:r>
        <w:rPr>
          <w:rFonts w:cstheme="minorHAnsi"/>
        </w:rPr>
        <w:t xml:space="preserve">In addition to our support of the </w:t>
      </w:r>
      <w:r w:rsidR="0058489A" w:rsidRPr="00C905DB">
        <w:rPr>
          <w:rFonts w:cstheme="minorHAnsi"/>
          <w:i/>
          <w:iCs/>
        </w:rPr>
        <w:t>1081 Carling Avenue Sub</w:t>
      </w:r>
      <w:r>
        <w:rPr>
          <w:rFonts w:cstheme="minorHAnsi"/>
          <w:i/>
          <w:iCs/>
        </w:rPr>
        <w:t>c</w:t>
      </w:r>
      <w:r w:rsidR="0058489A" w:rsidRPr="00C905DB">
        <w:rPr>
          <w:rFonts w:cstheme="minorHAnsi"/>
          <w:i/>
          <w:iCs/>
        </w:rPr>
        <w:t>ommittee</w:t>
      </w:r>
      <w:r w:rsidR="0058489A" w:rsidRPr="00C905DB">
        <w:rPr>
          <w:rFonts w:cstheme="minorHAnsi"/>
        </w:rPr>
        <w:t xml:space="preserve">, </w:t>
      </w:r>
      <w:r>
        <w:rPr>
          <w:rFonts w:cstheme="minorHAnsi"/>
        </w:rPr>
        <w:t>the CHNA Planning and Development Committee</w:t>
      </w:r>
      <w:r w:rsidRPr="00C905DB">
        <w:rPr>
          <w:rFonts w:cstheme="minorHAnsi"/>
        </w:rPr>
        <w:t xml:space="preserve"> collaborat</w:t>
      </w:r>
      <w:r>
        <w:rPr>
          <w:rFonts w:cstheme="minorHAnsi"/>
        </w:rPr>
        <w:t>es</w:t>
      </w:r>
      <w:r w:rsidRPr="00C905DB">
        <w:rPr>
          <w:rFonts w:cstheme="minorHAnsi"/>
        </w:rPr>
        <w:t xml:space="preserve"> </w:t>
      </w:r>
      <w:r w:rsidR="0058489A" w:rsidRPr="00C905DB">
        <w:rPr>
          <w:rFonts w:cstheme="minorHAnsi"/>
        </w:rPr>
        <w:t xml:space="preserve">with City Planners and Staff, City </w:t>
      </w:r>
      <w:proofErr w:type="spellStart"/>
      <w:r w:rsidR="0058489A" w:rsidRPr="00C905DB">
        <w:rPr>
          <w:rFonts w:cstheme="minorHAnsi"/>
        </w:rPr>
        <w:t>Councillors</w:t>
      </w:r>
      <w:proofErr w:type="spellEnd"/>
      <w:r w:rsidR="0058489A" w:rsidRPr="00C905DB">
        <w:rPr>
          <w:rFonts w:cstheme="minorHAnsi"/>
        </w:rPr>
        <w:t xml:space="preserve">, developers, architects, and </w:t>
      </w:r>
      <w:r>
        <w:rPr>
          <w:rFonts w:cstheme="minorHAnsi"/>
        </w:rPr>
        <w:t xml:space="preserve">the </w:t>
      </w:r>
      <w:r w:rsidR="0058489A" w:rsidRPr="00C905DB">
        <w:rPr>
          <w:rFonts w:cstheme="minorHAnsi"/>
        </w:rPr>
        <w:t xml:space="preserve">Federation of </w:t>
      </w:r>
      <w:r>
        <w:rPr>
          <w:rFonts w:cstheme="minorHAnsi"/>
        </w:rPr>
        <w:t>Citizen</w:t>
      </w:r>
      <w:r w:rsidRPr="00C905DB">
        <w:rPr>
          <w:rFonts w:cstheme="minorHAnsi"/>
        </w:rPr>
        <w:t xml:space="preserve"> </w:t>
      </w:r>
      <w:r w:rsidR="0058489A" w:rsidRPr="00C905DB">
        <w:rPr>
          <w:rFonts w:cstheme="minorHAnsi"/>
        </w:rPr>
        <w:t xml:space="preserve">Associations and other stakeholders, to aid in responsible intensification in our community.  </w:t>
      </w:r>
    </w:p>
    <w:p w14:paraId="683EBD0C" w14:textId="7300B21D" w:rsidR="00200F40" w:rsidRDefault="00200F40" w:rsidP="00200F40">
      <w:pPr>
        <w:rPr>
          <w:rFonts w:cstheme="minorHAnsi"/>
          <w:b/>
          <w:bCs/>
          <w:i/>
          <w:iCs/>
          <w:sz w:val="24"/>
          <w:szCs w:val="24"/>
          <w:lang w:val="en-CA"/>
        </w:rPr>
      </w:pPr>
      <w:r>
        <w:rPr>
          <w:rFonts w:cstheme="minorHAnsi"/>
          <w:b/>
          <w:bCs/>
          <w:i/>
          <w:iCs/>
          <w:sz w:val="24"/>
          <w:szCs w:val="24"/>
          <w:lang w:val="en-CA"/>
        </w:rPr>
        <w:t xml:space="preserve">Committee of Adjustment </w:t>
      </w:r>
      <w:r w:rsidR="00B272CD">
        <w:rPr>
          <w:rFonts w:cstheme="minorHAnsi"/>
          <w:b/>
          <w:bCs/>
          <w:i/>
          <w:iCs/>
          <w:sz w:val="24"/>
          <w:szCs w:val="24"/>
          <w:lang w:val="en-CA"/>
        </w:rPr>
        <w:t>(CoA)</w:t>
      </w:r>
      <w:r>
        <w:rPr>
          <w:rFonts w:cstheme="minorHAnsi"/>
          <w:b/>
          <w:bCs/>
          <w:i/>
          <w:iCs/>
          <w:sz w:val="24"/>
          <w:szCs w:val="24"/>
          <w:lang w:val="en-CA"/>
        </w:rPr>
        <w:t>– Member Support</w:t>
      </w:r>
    </w:p>
    <w:p w14:paraId="67013668" w14:textId="3B61D888" w:rsidR="00200F40" w:rsidRDefault="00200F40" w:rsidP="00200F40">
      <w:pPr>
        <w:rPr>
          <w:rFonts w:cstheme="minorHAnsi"/>
        </w:rPr>
      </w:pPr>
      <w:r>
        <w:rPr>
          <w:rFonts w:cstheme="minorHAnsi"/>
        </w:rPr>
        <w:t>We help provide guidance to CHNA members opposing minor variance applications to be heard by the City of Ottawa Committee of Adjustment</w:t>
      </w:r>
      <w:r w:rsidR="00B272CD">
        <w:rPr>
          <w:rFonts w:cstheme="minorHAnsi"/>
        </w:rPr>
        <w:t xml:space="preserve"> process.</w:t>
      </w:r>
    </w:p>
    <w:p w14:paraId="2CF75F99" w14:textId="0062F3E8" w:rsidR="00B272CD" w:rsidRPr="00267D81" w:rsidRDefault="00B272CD" w:rsidP="00B272CD">
      <w:pPr>
        <w:rPr>
          <w:rFonts w:cstheme="minorHAnsi"/>
          <w:b/>
          <w:bCs/>
          <w:i/>
          <w:iCs/>
          <w:lang w:val="en-CA"/>
        </w:rPr>
      </w:pPr>
      <w:r>
        <w:rPr>
          <w:rFonts w:cstheme="minorHAnsi"/>
          <w:b/>
          <w:bCs/>
          <w:i/>
          <w:iCs/>
          <w:lang w:val="en-CA"/>
        </w:rPr>
        <w:t xml:space="preserve">CoA </w:t>
      </w:r>
      <w:r w:rsidRPr="00267D81">
        <w:rPr>
          <w:rFonts w:cstheme="minorHAnsi"/>
          <w:b/>
          <w:bCs/>
          <w:i/>
          <w:iCs/>
          <w:lang w:val="en-CA"/>
        </w:rPr>
        <w:t>Example: Variance requests for attached and integrated garages</w:t>
      </w:r>
    </w:p>
    <w:p w14:paraId="57600995" w14:textId="656A4E31" w:rsidR="008A1EB0" w:rsidRPr="00030516" w:rsidRDefault="00432030" w:rsidP="0058489A">
      <w:pPr>
        <w:rPr>
          <w:rFonts w:cstheme="minorHAnsi"/>
          <w:lang w:val="en-CA"/>
        </w:rPr>
      </w:pPr>
      <w:r w:rsidRPr="00030516">
        <w:rPr>
          <w:rFonts w:cstheme="minorHAnsi"/>
          <w:lang w:val="en-CA"/>
        </w:rPr>
        <w:t>CHNA</w:t>
      </w:r>
      <w:r w:rsidR="0025068C" w:rsidRPr="00030516">
        <w:rPr>
          <w:rFonts w:cstheme="minorHAnsi"/>
          <w:lang w:val="en-CA"/>
        </w:rPr>
        <w:t xml:space="preserve"> supports new builds, and at the same time, </w:t>
      </w:r>
      <w:r w:rsidR="00B272CD">
        <w:rPr>
          <w:rFonts w:cstheme="minorHAnsi"/>
          <w:lang w:val="en-CA"/>
        </w:rPr>
        <w:t xml:space="preserve">we </w:t>
      </w:r>
      <w:r w:rsidR="0025068C" w:rsidRPr="00030516">
        <w:rPr>
          <w:rFonts w:cstheme="minorHAnsi"/>
          <w:lang w:val="en-CA"/>
        </w:rPr>
        <w:t>work hard to protect</w:t>
      </w:r>
      <w:r w:rsidR="007A0203" w:rsidRPr="00030516">
        <w:rPr>
          <w:rFonts w:cstheme="minorHAnsi"/>
          <w:lang w:val="en-CA"/>
        </w:rPr>
        <w:t xml:space="preserve"> our mature neighbourhood’s streetscape character </w:t>
      </w:r>
      <w:r w:rsidR="00B272CD">
        <w:rPr>
          <w:rFonts w:cstheme="minorHAnsi"/>
          <w:lang w:val="en-CA"/>
        </w:rPr>
        <w:t>by supporting bylaws put in place to do just that.</w:t>
      </w:r>
    </w:p>
    <w:p w14:paraId="1AF088AE" w14:textId="353EA340" w:rsidR="007A0203" w:rsidRPr="008A1EB0" w:rsidRDefault="0058523B" w:rsidP="007A0203">
      <w:pPr>
        <w:rPr>
          <w:rFonts w:cstheme="minorHAnsi"/>
        </w:rPr>
      </w:pPr>
      <w:r>
        <w:rPr>
          <w:rFonts w:cstheme="minorHAnsi"/>
        </w:rPr>
        <w:t xml:space="preserve">Our </w:t>
      </w:r>
      <w:proofErr w:type="spellStart"/>
      <w:r>
        <w:rPr>
          <w:rFonts w:cstheme="minorHAnsi"/>
        </w:rPr>
        <w:t>neighbourhood</w:t>
      </w:r>
      <w:proofErr w:type="spellEnd"/>
      <w:r w:rsidR="008A1EB0">
        <w:rPr>
          <w:rFonts w:cstheme="minorHAnsi"/>
        </w:rPr>
        <w:t xml:space="preserve"> f</w:t>
      </w:r>
      <w:r w:rsidR="00E32731" w:rsidRPr="008A1EB0">
        <w:rPr>
          <w:rFonts w:cstheme="minorHAnsi"/>
        </w:rPr>
        <w:t>ac</w:t>
      </w:r>
      <w:r w:rsidR="008A1EB0">
        <w:rPr>
          <w:rFonts w:cstheme="minorHAnsi"/>
        </w:rPr>
        <w:t>e</w:t>
      </w:r>
      <w:r w:rsidR="00B272CD">
        <w:rPr>
          <w:rFonts w:cstheme="minorHAnsi"/>
        </w:rPr>
        <w:t>s</w:t>
      </w:r>
      <w:r w:rsidR="00E32731" w:rsidRPr="008A1EB0">
        <w:rPr>
          <w:rFonts w:cstheme="minorHAnsi"/>
        </w:rPr>
        <w:t xml:space="preserve"> increased pressure from developers wanting to buy homes in our area on larger lots</w:t>
      </w:r>
      <w:r w:rsidR="00B272CD">
        <w:rPr>
          <w:rFonts w:cstheme="minorHAnsi"/>
        </w:rPr>
        <w:t xml:space="preserve"> to subdivide the property, remove the existing home and redevelop the property by building two homes.  Unfortunately, the designs often are car centric and feature</w:t>
      </w:r>
      <w:r w:rsidR="00E32731" w:rsidRPr="008A1EB0">
        <w:rPr>
          <w:rFonts w:cstheme="minorHAnsi"/>
        </w:rPr>
        <w:t xml:space="preserve"> front facing attached garages</w:t>
      </w:r>
      <w:r w:rsidR="00B272CD">
        <w:rPr>
          <w:rFonts w:cstheme="minorHAnsi"/>
        </w:rPr>
        <w:t xml:space="preserve"> which are typically not the dominant character in our mature </w:t>
      </w:r>
      <w:proofErr w:type="spellStart"/>
      <w:r w:rsidR="00B272CD">
        <w:rPr>
          <w:rFonts w:cstheme="minorHAnsi"/>
        </w:rPr>
        <w:t>neighbourhood</w:t>
      </w:r>
      <w:proofErr w:type="spellEnd"/>
      <w:r w:rsidR="00B272CD">
        <w:rPr>
          <w:rFonts w:cstheme="minorHAnsi"/>
        </w:rPr>
        <w:t xml:space="preserve">.  The city has put into place a bylaw that prohibits these garages unless they are consistent with the existing streetscape character on the street.  It is up to the </w:t>
      </w:r>
      <w:r w:rsidR="00B272CD" w:rsidRPr="00267D81">
        <w:rPr>
          <w:rFonts w:cstheme="minorHAnsi"/>
          <w:b/>
          <w:bCs/>
          <w:i/>
          <w:iCs/>
        </w:rPr>
        <w:t>City’s Committee of Adjustment</w:t>
      </w:r>
      <w:r w:rsidR="00B272CD">
        <w:rPr>
          <w:rFonts w:cstheme="minorHAnsi"/>
        </w:rPr>
        <w:t xml:space="preserve"> to approve or reject applications for bylaw variance requests asking to build an integrated garage.  We have actively participated in Committee of Adjustment applications to support the bylaw.</w:t>
      </w:r>
      <w:r>
        <w:rPr>
          <w:rFonts w:cstheme="minorHAnsi"/>
        </w:rPr>
        <w:t xml:space="preserve"> </w:t>
      </w:r>
    </w:p>
    <w:p w14:paraId="4C0C6031" w14:textId="5FC76D23" w:rsidR="007A0203" w:rsidRPr="006D60A9" w:rsidRDefault="00B272CD" w:rsidP="0058489A">
      <w:pPr>
        <w:rPr>
          <w:rStyle w:val="Hyperlink"/>
          <w:rFonts w:cstheme="minorHAnsi"/>
        </w:rPr>
      </w:pPr>
      <w:r>
        <w:rPr>
          <w:rFonts w:cstheme="minorHAnsi"/>
        </w:rPr>
        <w:t>Be aware that even</w:t>
      </w:r>
      <w:r w:rsidR="00684D45">
        <w:rPr>
          <w:rFonts w:cstheme="minorHAnsi"/>
        </w:rPr>
        <w:t xml:space="preserve"> </w:t>
      </w:r>
      <w:r>
        <w:rPr>
          <w:rFonts w:cstheme="minorHAnsi"/>
        </w:rPr>
        <w:t xml:space="preserve">when the </w:t>
      </w:r>
      <w:r w:rsidR="00E6484C" w:rsidRPr="008A1EB0">
        <w:rPr>
          <w:rFonts w:cstheme="minorHAnsi"/>
        </w:rPr>
        <w:t xml:space="preserve">Committee of Adjustment </w:t>
      </w:r>
      <w:r>
        <w:rPr>
          <w:rFonts w:cstheme="minorHAnsi"/>
        </w:rPr>
        <w:t xml:space="preserve">supports this bylaw and </w:t>
      </w:r>
      <w:r w:rsidR="00E6484C" w:rsidRPr="008A1EB0">
        <w:rPr>
          <w:rFonts w:cstheme="minorHAnsi"/>
        </w:rPr>
        <w:t>turn</w:t>
      </w:r>
      <w:r w:rsidR="00684D45">
        <w:rPr>
          <w:rFonts w:cstheme="minorHAnsi"/>
        </w:rPr>
        <w:t xml:space="preserve">s </w:t>
      </w:r>
      <w:r w:rsidR="00E6484C" w:rsidRPr="008A1EB0">
        <w:rPr>
          <w:rFonts w:cstheme="minorHAnsi"/>
        </w:rPr>
        <w:t xml:space="preserve">down </w:t>
      </w:r>
      <w:r w:rsidR="00684D45">
        <w:rPr>
          <w:rFonts w:cstheme="minorHAnsi"/>
        </w:rPr>
        <w:t xml:space="preserve">a </w:t>
      </w:r>
      <w:r w:rsidR="00E6484C" w:rsidRPr="008A1EB0">
        <w:rPr>
          <w:rFonts w:cstheme="minorHAnsi"/>
        </w:rPr>
        <w:t>proposal</w:t>
      </w:r>
      <w:r w:rsidR="00684D45">
        <w:rPr>
          <w:rFonts w:cstheme="minorHAnsi"/>
        </w:rPr>
        <w:t xml:space="preserve"> for</w:t>
      </w:r>
      <w:r>
        <w:rPr>
          <w:rFonts w:cstheme="minorHAnsi"/>
        </w:rPr>
        <w:t xml:space="preserve"> an</w:t>
      </w:r>
      <w:r w:rsidR="00684D45">
        <w:rPr>
          <w:rFonts w:cstheme="minorHAnsi"/>
        </w:rPr>
        <w:t xml:space="preserve"> attached and integrated garage, it’s possible </w:t>
      </w:r>
      <w:r w:rsidR="00E6484C" w:rsidRPr="008A1EB0">
        <w:rPr>
          <w:rFonts w:cstheme="minorHAnsi"/>
        </w:rPr>
        <w:t xml:space="preserve">this decision </w:t>
      </w:r>
      <w:r w:rsidR="00684D45">
        <w:rPr>
          <w:rFonts w:cstheme="minorHAnsi"/>
        </w:rPr>
        <w:t xml:space="preserve">could </w:t>
      </w:r>
      <w:r w:rsidR="00E6484C" w:rsidRPr="008A1EB0">
        <w:rPr>
          <w:rFonts w:cstheme="minorHAnsi"/>
        </w:rPr>
        <w:t xml:space="preserve">later </w:t>
      </w:r>
      <w:r w:rsidR="00684D45">
        <w:rPr>
          <w:rFonts w:cstheme="minorHAnsi"/>
        </w:rPr>
        <w:t xml:space="preserve">be </w:t>
      </w:r>
      <w:r w:rsidR="00E6484C" w:rsidRPr="008A1EB0">
        <w:rPr>
          <w:rFonts w:cstheme="minorHAnsi"/>
        </w:rPr>
        <w:t xml:space="preserve">overturned </w:t>
      </w:r>
      <w:r>
        <w:rPr>
          <w:rFonts w:cstheme="minorHAnsi"/>
        </w:rPr>
        <w:t xml:space="preserve">upon appeal to the </w:t>
      </w:r>
      <w:r w:rsidR="00E6484C" w:rsidRPr="008A1EB0">
        <w:rPr>
          <w:rFonts w:cstheme="minorHAnsi"/>
        </w:rPr>
        <w:t>Ontario Land Tribunal</w:t>
      </w:r>
      <w:r>
        <w:rPr>
          <w:rFonts w:cstheme="minorHAnsi"/>
        </w:rPr>
        <w:t xml:space="preserve"> (more detail can be found in </w:t>
      </w:r>
      <w:r w:rsidRPr="00D56717">
        <w:rPr>
          <w:rFonts w:cstheme="minorHAnsi"/>
        </w:rPr>
        <w:t xml:space="preserve">section </w:t>
      </w:r>
      <w:r w:rsidR="006D60A9">
        <w:rPr>
          <w:rFonts w:cstheme="minorHAnsi"/>
          <w:b/>
          <w:bCs/>
        </w:rPr>
        <w:fldChar w:fldCharType="begin"/>
      </w:r>
      <w:r w:rsidR="006D60A9">
        <w:rPr>
          <w:rFonts w:cstheme="minorHAnsi"/>
          <w:b/>
          <w:bCs/>
        </w:rPr>
        <w:instrText xml:space="preserve"> HYPERLINK  \l "G" </w:instrText>
      </w:r>
      <w:r w:rsidR="006D60A9">
        <w:rPr>
          <w:rFonts w:cstheme="minorHAnsi"/>
          <w:b/>
          <w:bCs/>
        </w:rPr>
      </w:r>
      <w:r w:rsidR="006D60A9">
        <w:rPr>
          <w:rFonts w:cstheme="minorHAnsi"/>
          <w:b/>
          <w:bCs/>
        </w:rPr>
        <w:fldChar w:fldCharType="separate"/>
      </w:r>
      <w:r w:rsidRPr="006D60A9">
        <w:rPr>
          <w:rStyle w:val="Hyperlink"/>
          <w:rFonts w:cstheme="minorHAnsi"/>
          <w:b/>
          <w:bCs/>
        </w:rPr>
        <w:t>G.  City of Ottawa Planning and Development Process).</w:t>
      </w:r>
    </w:p>
    <w:p w14:paraId="60B1A939" w14:textId="3183E78E" w:rsidR="00241BC0" w:rsidRDefault="006D60A9" w:rsidP="0058489A">
      <w:pPr>
        <w:rPr>
          <w:rFonts w:cstheme="minorHAnsi"/>
          <w:b/>
          <w:bCs/>
          <w:i/>
          <w:iCs/>
          <w:sz w:val="24"/>
          <w:szCs w:val="24"/>
        </w:rPr>
      </w:pPr>
      <w:r>
        <w:rPr>
          <w:rFonts w:cstheme="minorHAnsi"/>
          <w:b/>
          <w:bCs/>
        </w:rPr>
        <w:fldChar w:fldCharType="end"/>
      </w:r>
    </w:p>
    <w:p w14:paraId="35646572" w14:textId="6794A5A5" w:rsidR="00F84B5A" w:rsidRDefault="00F84B5A" w:rsidP="0058489A">
      <w:pPr>
        <w:rPr>
          <w:rFonts w:cstheme="minorHAnsi"/>
          <w:b/>
          <w:bCs/>
          <w:i/>
          <w:iCs/>
          <w:sz w:val="24"/>
          <w:szCs w:val="24"/>
        </w:rPr>
      </w:pPr>
    </w:p>
    <w:p w14:paraId="4CA3A5F9" w14:textId="3D23250A" w:rsidR="00F84B5A" w:rsidRDefault="00F84B5A" w:rsidP="0058489A">
      <w:pPr>
        <w:rPr>
          <w:rFonts w:cstheme="minorHAnsi"/>
          <w:b/>
          <w:bCs/>
          <w:i/>
          <w:iCs/>
          <w:sz w:val="24"/>
          <w:szCs w:val="24"/>
        </w:rPr>
      </w:pPr>
    </w:p>
    <w:p w14:paraId="0850B379" w14:textId="77777777" w:rsidR="00F84B5A" w:rsidRDefault="00F84B5A" w:rsidP="0058489A">
      <w:pPr>
        <w:rPr>
          <w:rFonts w:cstheme="minorHAnsi"/>
          <w:b/>
          <w:bCs/>
          <w:i/>
          <w:iCs/>
          <w:sz w:val="24"/>
          <w:szCs w:val="24"/>
        </w:rPr>
      </w:pPr>
    </w:p>
    <w:p w14:paraId="3194DE72" w14:textId="77777777" w:rsidR="00F84B5A" w:rsidRDefault="00F84B5A" w:rsidP="0058489A">
      <w:pPr>
        <w:rPr>
          <w:rFonts w:cstheme="minorHAnsi"/>
          <w:b/>
          <w:bCs/>
          <w:i/>
          <w:iCs/>
          <w:sz w:val="24"/>
          <w:szCs w:val="24"/>
        </w:rPr>
      </w:pPr>
    </w:p>
    <w:p w14:paraId="5C7E0433" w14:textId="77777777" w:rsidR="00F84B5A" w:rsidRDefault="00F84B5A" w:rsidP="0058489A">
      <w:pPr>
        <w:rPr>
          <w:rFonts w:cstheme="minorHAnsi"/>
          <w:b/>
          <w:bCs/>
          <w:i/>
          <w:iCs/>
          <w:sz w:val="24"/>
          <w:szCs w:val="24"/>
        </w:rPr>
      </w:pPr>
    </w:p>
    <w:p w14:paraId="05B1DA3D" w14:textId="250D166F" w:rsidR="0058489A" w:rsidRPr="00241BC0" w:rsidRDefault="0058489A" w:rsidP="0058489A">
      <w:pPr>
        <w:rPr>
          <w:rFonts w:cstheme="minorHAnsi"/>
          <w:b/>
          <w:bCs/>
          <w:i/>
          <w:iCs/>
          <w:sz w:val="24"/>
          <w:szCs w:val="24"/>
        </w:rPr>
      </w:pPr>
      <w:r>
        <w:rPr>
          <w:rFonts w:cstheme="minorHAnsi"/>
          <w:b/>
          <w:bCs/>
          <w:i/>
          <w:iCs/>
          <w:sz w:val="24"/>
          <w:szCs w:val="24"/>
        </w:rPr>
        <w:t xml:space="preserve">Near Future and Ongoing Focus:  </w:t>
      </w:r>
      <w:r w:rsidRPr="00C905DB">
        <w:rPr>
          <w:rFonts w:cstheme="minorHAnsi"/>
          <w:b/>
          <w:bCs/>
          <w:i/>
          <w:iCs/>
          <w:sz w:val="24"/>
          <w:szCs w:val="24"/>
        </w:rPr>
        <w:t>Three</w:t>
      </w:r>
      <w:r>
        <w:rPr>
          <w:rFonts w:cstheme="minorHAnsi"/>
          <w:b/>
          <w:bCs/>
          <w:i/>
          <w:iCs/>
          <w:sz w:val="24"/>
          <w:szCs w:val="24"/>
        </w:rPr>
        <w:t xml:space="preserve"> </w:t>
      </w:r>
      <w:r w:rsidRPr="00C905DB">
        <w:rPr>
          <w:rFonts w:cstheme="minorHAnsi"/>
          <w:b/>
          <w:bCs/>
          <w:i/>
          <w:iCs/>
          <w:sz w:val="24"/>
          <w:szCs w:val="24"/>
        </w:rPr>
        <w:t xml:space="preserve">Different Developments Impacting Our </w:t>
      </w:r>
      <w:proofErr w:type="gramStart"/>
      <w:r w:rsidRPr="00C905DB">
        <w:rPr>
          <w:rFonts w:cstheme="minorHAnsi"/>
          <w:b/>
          <w:bCs/>
          <w:i/>
          <w:iCs/>
          <w:sz w:val="24"/>
          <w:szCs w:val="24"/>
        </w:rPr>
        <w:t>Community</w:t>
      </w:r>
      <w:r w:rsidR="00241BC0">
        <w:rPr>
          <w:rFonts w:cstheme="minorHAnsi"/>
          <w:b/>
          <w:bCs/>
          <w:i/>
          <w:iCs/>
          <w:sz w:val="24"/>
          <w:szCs w:val="24"/>
        </w:rPr>
        <w:t xml:space="preserve">  </w:t>
      </w:r>
      <w:r w:rsidRPr="001638CF">
        <w:rPr>
          <w:rFonts w:cstheme="minorHAnsi"/>
          <w:b/>
          <w:bCs/>
          <w:i/>
          <w:iCs/>
        </w:rPr>
        <w:t>(</w:t>
      </w:r>
      <w:proofErr w:type="gramEnd"/>
      <w:r>
        <w:rPr>
          <w:rFonts w:cstheme="minorHAnsi"/>
          <w:b/>
          <w:bCs/>
          <w:i/>
          <w:iCs/>
        </w:rPr>
        <w:t>*F</w:t>
      </w:r>
      <w:r w:rsidRPr="001638CF">
        <w:rPr>
          <w:rFonts w:cstheme="minorHAnsi"/>
          <w:b/>
          <w:bCs/>
          <w:i/>
          <w:iCs/>
        </w:rPr>
        <w:t>or more detailed overview</w:t>
      </w:r>
      <w:r w:rsidR="00A8752E">
        <w:rPr>
          <w:rFonts w:cstheme="minorHAnsi"/>
          <w:b/>
          <w:bCs/>
          <w:i/>
          <w:iCs/>
        </w:rPr>
        <w:t xml:space="preserve"> of these projects</w:t>
      </w:r>
      <w:r>
        <w:rPr>
          <w:rFonts w:cstheme="minorHAnsi"/>
          <w:b/>
          <w:bCs/>
          <w:i/>
          <w:iCs/>
        </w:rPr>
        <w:t xml:space="preserve">, please </w:t>
      </w:r>
      <w:r w:rsidR="00241BC0">
        <w:rPr>
          <w:rFonts w:cstheme="minorHAnsi"/>
          <w:b/>
          <w:bCs/>
          <w:i/>
          <w:iCs/>
        </w:rPr>
        <w:t xml:space="preserve">refer to </w:t>
      </w:r>
      <w:hyperlink w:anchor="j1" w:history="1">
        <w:r w:rsidR="00241BC0" w:rsidRPr="00241BC0">
          <w:rPr>
            <w:rStyle w:val="Hyperlink"/>
            <w:b/>
            <w:bCs/>
            <w:lang w:val="en-CA"/>
          </w:rPr>
          <w:t>ANNEX A</w:t>
        </w:r>
      </w:hyperlink>
      <w:r>
        <w:rPr>
          <w:rFonts w:cstheme="minorHAnsi"/>
          <w:b/>
          <w:bCs/>
          <w:i/>
          <w:iCs/>
        </w:rPr>
        <w:t xml:space="preserve"> </w:t>
      </w:r>
      <w:r w:rsidRPr="001638CF">
        <w:rPr>
          <w:rFonts w:cstheme="minorHAnsi"/>
          <w:b/>
          <w:bCs/>
          <w:i/>
          <w:iCs/>
        </w:rPr>
        <w:t>)</w:t>
      </w:r>
    </w:p>
    <w:p w14:paraId="130E0871" w14:textId="77777777" w:rsidR="0058489A" w:rsidRPr="00C905DB" w:rsidRDefault="0058489A" w:rsidP="0058489A">
      <w:pPr>
        <w:pStyle w:val="ListParagraph"/>
        <w:numPr>
          <w:ilvl w:val="0"/>
          <w:numId w:val="2"/>
        </w:numPr>
        <w:rPr>
          <w:rFonts w:cstheme="minorHAnsi"/>
        </w:rPr>
      </w:pPr>
      <w:r w:rsidRPr="00C905DB">
        <w:rPr>
          <w:rFonts w:cstheme="minorHAnsi"/>
          <w:b/>
          <w:bCs/>
        </w:rPr>
        <w:t xml:space="preserve">New Civic Hospital Campus – </w:t>
      </w:r>
      <w:r w:rsidRPr="00F67464">
        <w:rPr>
          <w:rFonts w:cstheme="minorHAnsi"/>
        </w:rPr>
        <w:t xml:space="preserve">930 Carling Avenue/520 Preston Street - $2.8 billion development to be ready by 2028, with first structure already approved by The City - Above ground four </w:t>
      </w:r>
      <w:proofErr w:type="spellStart"/>
      <w:r w:rsidRPr="00F67464">
        <w:rPr>
          <w:rFonts w:cstheme="minorHAnsi"/>
        </w:rPr>
        <w:t>storey</w:t>
      </w:r>
      <w:proofErr w:type="spellEnd"/>
      <w:r w:rsidRPr="00F67464">
        <w:rPr>
          <w:rFonts w:cstheme="minorHAnsi"/>
        </w:rPr>
        <w:t xml:space="preserve"> </w:t>
      </w:r>
      <w:proofErr w:type="spellStart"/>
      <w:r w:rsidRPr="00F67464">
        <w:rPr>
          <w:rFonts w:cstheme="minorHAnsi"/>
        </w:rPr>
        <w:t>Parkade</w:t>
      </w:r>
      <w:proofErr w:type="spellEnd"/>
      <w:r w:rsidRPr="00C905DB">
        <w:rPr>
          <w:rFonts w:cstheme="minorHAnsi"/>
          <w:b/>
          <w:bCs/>
        </w:rPr>
        <w:t xml:space="preserve"> </w:t>
      </w:r>
    </w:p>
    <w:p w14:paraId="1C6685F5" w14:textId="77777777" w:rsidR="0058489A" w:rsidRPr="00C905DB" w:rsidRDefault="0058489A" w:rsidP="0058489A">
      <w:pPr>
        <w:pStyle w:val="ListParagraph"/>
        <w:numPr>
          <w:ilvl w:val="1"/>
          <w:numId w:val="2"/>
        </w:numPr>
        <w:rPr>
          <w:rFonts w:cstheme="minorHAnsi"/>
          <w:b/>
          <w:bCs/>
        </w:rPr>
      </w:pPr>
      <w:r w:rsidRPr="00C905DB">
        <w:rPr>
          <w:rFonts w:cstheme="minorHAnsi"/>
          <w:b/>
          <w:bCs/>
        </w:rPr>
        <w:t xml:space="preserve"> </w:t>
      </w:r>
      <w:hyperlink r:id="rId10" w:history="1">
        <w:r w:rsidRPr="00C905DB">
          <w:rPr>
            <w:rStyle w:val="Hyperlink"/>
            <w:rFonts w:cstheme="minorHAnsi"/>
            <w:b/>
            <w:bCs/>
          </w:rPr>
          <w:t xml:space="preserve">Civic Hospital Relocation - Civic Hospital </w:t>
        </w:r>
        <w:proofErr w:type="spellStart"/>
        <w:r w:rsidRPr="00C905DB">
          <w:rPr>
            <w:rStyle w:val="Hyperlink"/>
            <w:rFonts w:cstheme="minorHAnsi"/>
            <w:b/>
            <w:bCs/>
          </w:rPr>
          <w:t>Neighbourhood</w:t>
        </w:r>
        <w:proofErr w:type="spellEnd"/>
        <w:r w:rsidRPr="00C905DB">
          <w:rPr>
            <w:rStyle w:val="Hyperlink"/>
            <w:rFonts w:cstheme="minorHAnsi"/>
            <w:b/>
            <w:bCs/>
          </w:rPr>
          <w:t xml:space="preserve"> Association (chnaottawa.ca)</w:t>
        </w:r>
      </w:hyperlink>
      <w:r w:rsidRPr="00C905DB">
        <w:rPr>
          <w:rFonts w:cstheme="minorHAnsi"/>
          <w:b/>
          <w:bCs/>
        </w:rPr>
        <w:t xml:space="preserve"> </w:t>
      </w:r>
    </w:p>
    <w:p w14:paraId="242DD69B" w14:textId="77777777" w:rsidR="0058489A" w:rsidRPr="008D1BD4" w:rsidRDefault="00000000" w:rsidP="0058489A">
      <w:pPr>
        <w:pStyle w:val="ListParagraph"/>
        <w:numPr>
          <w:ilvl w:val="1"/>
          <w:numId w:val="2"/>
        </w:numPr>
        <w:rPr>
          <w:rFonts w:cstheme="minorHAnsi"/>
          <w:b/>
          <w:bCs/>
        </w:rPr>
      </w:pPr>
      <w:hyperlink r:id="rId11" w:history="1">
        <w:r w:rsidR="0058489A" w:rsidRPr="00C905DB">
          <w:rPr>
            <w:rStyle w:val="Hyperlink"/>
            <w:rFonts w:cstheme="minorHAnsi"/>
            <w:b/>
            <w:bCs/>
          </w:rPr>
          <w:t>Preston Street and Carling Avenue Secondary Plan</w:t>
        </w:r>
      </w:hyperlink>
    </w:p>
    <w:p w14:paraId="0D8EC08B" w14:textId="77777777" w:rsidR="0058489A" w:rsidRPr="00F67464" w:rsidRDefault="0058489A" w:rsidP="0058489A">
      <w:pPr>
        <w:pStyle w:val="ListParagraph"/>
        <w:numPr>
          <w:ilvl w:val="0"/>
          <w:numId w:val="2"/>
        </w:numPr>
        <w:rPr>
          <w:rFonts w:cstheme="minorHAnsi"/>
        </w:rPr>
      </w:pPr>
      <w:r w:rsidRPr="00C905DB">
        <w:rPr>
          <w:rFonts w:cstheme="minorHAnsi"/>
          <w:b/>
          <w:bCs/>
        </w:rPr>
        <w:t xml:space="preserve">1081 Carling Avenue - </w:t>
      </w:r>
      <w:r w:rsidRPr="00F67464">
        <w:rPr>
          <w:rFonts w:cstheme="minorHAnsi"/>
        </w:rPr>
        <w:t xml:space="preserve">Proposal of two towers of 22 and 28 </w:t>
      </w:r>
      <w:proofErr w:type="spellStart"/>
      <w:r w:rsidRPr="00F67464">
        <w:rPr>
          <w:rFonts w:cstheme="minorHAnsi"/>
        </w:rPr>
        <w:t>storeys</w:t>
      </w:r>
      <w:proofErr w:type="spellEnd"/>
    </w:p>
    <w:p w14:paraId="387D4BDE" w14:textId="77777777" w:rsidR="0058489A" w:rsidRPr="008D1BD4" w:rsidRDefault="00000000" w:rsidP="0058489A">
      <w:pPr>
        <w:pStyle w:val="ListParagraph"/>
        <w:numPr>
          <w:ilvl w:val="1"/>
          <w:numId w:val="2"/>
        </w:numPr>
        <w:rPr>
          <w:rFonts w:cstheme="minorHAnsi"/>
          <w:b/>
          <w:bCs/>
        </w:rPr>
      </w:pPr>
      <w:hyperlink r:id="rId12" w:history="1">
        <w:r w:rsidR="0058489A" w:rsidRPr="00C905DB">
          <w:rPr>
            <w:rStyle w:val="Hyperlink"/>
            <w:rFonts w:cstheme="minorHAnsi"/>
            <w:b/>
            <w:bCs/>
          </w:rPr>
          <w:t xml:space="preserve">1081 Carling Sub-Committee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r w:rsidR="0058489A" w:rsidRPr="00C905DB">
        <w:rPr>
          <w:rFonts w:cstheme="minorHAnsi"/>
          <w:b/>
          <w:bCs/>
        </w:rPr>
        <w:t xml:space="preserve">  </w:t>
      </w:r>
    </w:p>
    <w:p w14:paraId="39D46668" w14:textId="77777777" w:rsidR="0058489A" w:rsidRPr="00F67464" w:rsidRDefault="0058489A" w:rsidP="0058489A">
      <w:pPr>
        <w:pStyle w:val="ListParagraph"/>
        <w:numPr>
          <w:ilvl w:val="0"/>
          <w:numId w:val="2"/>
        </w:numPr>
        <w:rPr>
          <w:rFonts w:cstheme="minorHAnsi"/>
        </w:rPr>
      </w:pPr>
      <w:r w:rsidRPr="00C905DB">
        <w:rPr>
          <w:rFonts w:cstheme="minorHAnsi"/>
          <w:b/>
          <w:bCs/>
        </w:rPr>
        <w:t xml:space="preserve">30 Railway Street - </w:t>
      </w:r>
      <w:r w:rsidRPr="00F67464">
        <w:rPr>
          <w:rFonts w:cstheme="minorHAnsi"/>
        </w:rPr>
        <w:t xml:space="preserve">Proposal of three </w:t>
      </w:r>
      <w:proofErr w:type="spellStart"/>
      <w:r w:rsidRPr="00F67464">
        <w:rPr>
          <w:rFonts w:cstheme="minorHAnsi"/>
        </w:rPr>
        <w:t>storey</w:t>
      </w:r>
      <w:proofErr w:type="spellEnd"/>
      <w:r w:rsidRPr="00F67464">
        <w:rPr>
          <w:rFonts w:cstheme="minorHAnsi"/>
        </w:rPr>
        <w:t>, eight-unit low rise apartment dwelling</w:t>
      </w:r>
    </w:p>
    <w:p w14:paraId="30EFBAD5" w14:textId="1039A645" w:rsidR="00FE0593" w:rsidRPr="0058523B" w:rsidRDefault="00000000" w:rsidP="0058489A">
      <w:pPr>
        <w:pStyle w:val="ListParagraph"/>
        <w:numPr>
          <w:ilvl w:val="1"/>
          <w:numId w:val="2"/>
        </w:numPr>
        <w:rPr>
          <w:rFonts w:cstheme="minorHAnsi"/>
          <w:b/>
          <w:bCs/>
        </w:rPr>
      </w:pPr>
      <w:hyperlink r:id="rId13" w:history="1">
        <w:r w:rsidR="0058489A" w:rsidRPr="00C905DB">
          <w:rPr>
            <w:rStyle w:val="Hyperlink"/>
            <w:rFonts w:cstheme="minorHAnsi"/>
            <w:b/>
            <w:bCs/>
          </w:rPr>
          <w:t xml:space="preserve">Planning and Development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p>
    <w:p w14:paraId="4C5E11D0" w14:textId="233BD577" w:rsidR="001A0F28" w:rsidRDefault="00000000" w:rsidP="0058489A">
      <w:pPr>
        <w:rPr>
          <w:rFonts w:cstheme="minorHAnsi"/>
          <w:b/>
          <w:bCs/>
          <w:sz w:val="28"/>
          <w:szCs w:val="28"/>
        </w:rPr>
      </w:pPr>
      <w:hyperlink w:anchor="c1" w:history="1">
        <w:r w:rsidR="0058489A" w:rsidRPr="00AC2055">
          <w:rPr>
            <w:rStyle w:val="Hyperlink"/>
            <w:rFonts w:cstheme="minorHAnsi"/>
            <w:b/>
            <w:bCs/>
            <w:sz w:val="28"/>
            <w:szCs w:val="28"/>
          </w:rPr>
          <w:t xml:space="preserve">C.  </w:t>
        </w:r>
        <w:bookmarkStart w:id="14" w:name="C"/>
        <w:r w:rsidR="0058489A" w:rsidRPr="00AC2055">
          <w:rPr>
            <w:rStyle w:val="Hyperlink"/>
            <w:rFonts w:cstheme="minorHAnsi"/>
            <w:b/>
            <w:bCs/>
            <w:sz w:val="28"/>
            <w:szCs w:val="28"/>
          </w:rPr>
          <w:t>City of Ottawa New Official Plan</w:t>
        </w:r>
      </w:hyperlink>
    </w:p>
    <w:p w14:paraId="30C166B8" w14:textId="66CBD219" w:rsidR="00A8752E" w:rsidRDefault="00A8752E" w:rsidP="0058489A">
      <w:pPr>
        <w:rPr>
          <w:rFonts w:cstheme="minorHAnsi"/>
        </w:rPr>
      </w:pPr>
      <w:r>
        <w:rPr>
          <w:rFonts w:cstheme="minorHAnsi"/>
        </w:rPr>
        <w:t>The City of Ottawa’s New Official Plan</w:t>
      </w:r>
      <w:r w:rsidRPr="00C905DB">
        <w:rPr>
          <w:rFonts w:cstheme="minorHAnsi"/>
        </w:rPr>
        <w:t xml:space="preserve"> </w:t>
      </w:r>
      <w:r>
        <w:rPr>
          <w:rFonts w:cstheme="minorHAnsi"/>
        </w:rPr>
        <w:t xml:space="preserve">was approved in November 2022, and outlines </w:t>
      </w:r>
      <w:bookmarkEnd w:id="14"/>
      <w:r w:rsidR="0058489A" w:rsidRPr="00C905DB">
        <w:rPr>
          <w:rFonts w:cstheme="minorHAnsi"/>
        </w:rPr>
        <w:t xml:space="preserve">how </w:t>
      </w:r>
      <w:r>
        <w:rPr>
          <w:rFonts w:cstheme="minorHAnsi"/>
        </w:rPr>
        <w:t xml:space="preserve">the </w:t>
      </w:r>
      <w:proofErr w:type="gramStart"/>
      <w:r>
        <w:rPr>
          <w:rFonts w:cstheme="minorHAnsi"/>
        </w:rPr>
        <w:t>City</w:t>
      </w:r>
      <w:proofErr w:type="gramEnd"/>
      <w:r>
        <w:rPr>
          <w:rFonts w:cstheme="minorHAnsi"/>
        </w:rPr>
        <w:t xml:space="preserve"> will </w:t>
      </w:r>
      <w:r w:rsidR="0058489A" w:rsidRPr="00C905DB">
        <w:rPr>
          <w:rFonts w:cstheme="minorHAnsi"/>
        </w:rPr>
        <w:t xml:space="preserve">make Ottawa </w:t>
      </w:r>
      <w:r>
        <w:rPr>
          <w:rFonts w:cstheme="minorHAnsi"/>
        </w:rPr>
        <w:t xml:space="preserve">the </w:t>
      </w:r>
      <w:r w:rsidR="0058489A" w:rsidRPr="00C905DB">
        <w:rPr>
          <w:rFonts w:cstheme="minorHAnsi"/>
        </w:rPr>
        <w:t>most livable mid-sized city in North America</w:t>
      </w:r>
      <w:r>
        <w:rPr>
          <w:rFonts w:cstheme="minorHAnsi"/>
        </w:rPr>
        <w:t xml:space="preserve"> over the next 25 years</w:t>
      </w:r>
      <w:r w:rsidR="0058489A" w:rsidRPr="00C905DB">
        <w:rPr>
          <w:rFonts w:cstheme="minorHAnsi"/>
        </w:rPr>
        <w:t xml:space="preserve">.  </w:t>
      </w:r>
      <w:r>
        <w:rPr>
          <w:rFonts w:cstheme="minorHAnsi"/>
        </w:rPr>
        <w:t>I</w:t>
      </w:r>
      <w:r w:rsidR="0058489A" w:rsidRPr="00C905DB">
        <w:rPr>
          <w:rFonts w:cstheme="minorHAnsi"/>
        </w:rPr>
        <w:t>t outlines in a broad manner the land use and development guidelines within Ottawa.</w:t>
      </w:r>
      <w:r w:rsidR="00241BC0">
        <w:rPr>
          <w:rFonts w:cstheme="minorHAnsi"/>
        </w:rPr>
        <w:t xml:space="preserve">  </w:t>
      </w:r>
      <w:r w:rsidR="0058489A" w:rsidRPr="00C905DB">
        <w:rPr>
          <w:rFonts w:cstheme="minorHAnsi"/>
        </w:rPr>
        <w:t xml:space="preserve">Section </w:t>
      </w:r>
      <w:r>
        <w:rPr>
          <w:rFonts w:cstheme="minorHAnsi"/>
        </w:rPr>
        <w:t>11</w:t>
      </w:r>
      <w:r w:rsidRPr="00C905DB">
        <w:rPr>
          <w:rFonts w:cstheme="minorHAnsi"/>
        </w:rPr>
        <w:t xml:space="preserve"> </w:t>
      </w:r>
      <w:r w:rsidR="0058489A" w:rsidRPr="00C905DB">
        <w:rPr>
          <w:rFonts w:cstheme="minorHAnsi"/>
        </w:rPr>
        <w:t>– Implementation of City of Ottawa Official Plan</w:t>
      </w:r>
      <w:r>
        <w:rPr>
          <w:rFonts w:cstheme="minorHAnsi"/>
        </w:rPr>
        <w:t>-</w:t>
      </w:r>
      <w:r w:rsidR="0058489A" w:rsidRPr="00C905DB">
        <w:rPr>
          <w:rFonts w:cstheme="minorHAnsi"/>
        </w:rPr>
        <w:t xml:space="preserve"> outlines tools used to implement policies and is helpful for us to refer to, as we consult in the </w:t>
      </w:r>
      <w:r>
        <w:rPr>
          <w:rFonts w:cstheme="minorHAnsi"/>
        </w:rPr>
        <w:t xml:space="preserve">ongoing </w:t>
      </w:r>
      <w:r w:rsidR="0058489A" w:rsidRPr="00C905DB">
        <w:rPr>
          <w:rFonts w:cstheme="minorHAnsi"/>
        </w:rPr>
        <w:t xml:space="preserve">Comprehensive Zoning By-law process:  </w:t>
      </w:r>
      <w:hyperlink r:id="rId14" w:history="1">
        <w:r w:rsidRPr="00A8752E">
          <w:rPr>
            <w:rStyle w:val="Hyperlink"/>
            <w:rFonts w:cstheme="minorHAnsi"/>
          </w:rPr>
          <w:t>https://documents.ottawa.ca/sites/documents/files/section11_op_en.pdf</w:t>
        </w:r>
      </w:hyperlink>
    </w:p>
    <w:p w14:paraId="7C3229A4" w14:textId="344809BC" w:rsidR="0058489A" w:rsidRPr="00C905DB" w:rsidRDefault="00A8752E" w:rsidP="0058489A">
      <w:pPr>
        <w:rPr>
          <w:rFonts w:cstheme="minorHAnsi"/>
        </w:rPr>
      </w:pPr>
      <w:r>
        <w:rPr>
          <w:rFonts w:cstheme="minorHAnsi"/>
        </w:rPr>
        <w:t xml:space="preserve">The </w:t>
      </w:r>
      <w:r w:rsidR="0058489A" w:rsidRPr="00C905DB">
        <w:rPr>
          <w:rFonts w:cstheme="minorHAnsi"/>
        </w:rPr>
        <w:t>City’s goals, objectives and policies</w:t>
      </w:r>
      <w:r>
        <w:rPr>
          <w:rFonts w:cstheme="minorHAnsi"/>
        </w:rPr>
        <w:t xml:space="preserve"> in the New Official Plan are</w:t>
      </w:r>
      <w:r w:rsidR="0058489A" w:rsidRPr="00C905DB">
        <w:rPr>
          <w:rFonts w:cstheme="minorHAnsi"/>
        </w:rPr>
        <w:t xml:space="preserve"> intended to manage and direct physical change </w:t>
      </w:r>
      <w:r>
        <w:rPr>
          <w:rFonts w:cstheme="minorHAnsi"/>
        </w:rPr>
        <w:t>under 5 categories or “The</w:t>
      </w:r>
      <w:r w:rsidR="0058489A" w:rsidRPr="00C905DB">
        <w:rPr>
          <w:rFonts w:cstheme="minorHAnsi"/>
        </w:rPr>
        <w:t xml:space="preserve"> 5 Big Moves</w:t>
      </w:r>
      <w:r>
        <w:rPr>
          <w:rFonts w:cstheme="minorHAnsi"/>
        </w:rPr>
        <w:t>”</w:t>
      </w:r>
      <w:r w:rsidR="0058489A" w:rsidRPr="00C905DB">
        <w:rPr>
          <w:rFonts w:cstheme="minorHAnsi"/>
        </w:rPr>
        <w:t>:</w:t>
      </w:r>
    </w:p>
    <w:p w14:paraId="2B747EA0" w14:textId="77777777" w:rsidR="0058489A" w:rsidRPr="00C905DB" w:rsidRDefault="0058489A" w:rsidP="0058489A">
      <w:pPr>
        <w:pStyle w:val="ListParagraph"/>
        <w:numPr>
          <w:ilvl w:val="0"/>
          <w:numId w:val="9"/>
        </w:numPr>
        <w:rPr>
          <w:rFonts w:cstheme="minorHAnsi"/>
        </w:rPr>
      </w:pPr>
      <w:r w:rsidRPr="00C905DB">
        <w:rPr>
          <w:rFonts w:cstheme="minorHAnsi"/>
        </w:rPr>
        <w:t>Growth Management</w:t>
      </w:r>
    </w:p>
    <w:p w14:paraId="2F2A9851" w14:textId="77777777" w:rsidR="0058489A" w:rsidRPr="00C905DB" w:rsidRDefault="0058489A" w:rsidP="0058489A">
      <w:pPr>
        <w:pStyle w:val="ListParagraph"/>
        <w:numPr>
          <w:ilvl w:val="0"/>
          <w:numId w:val="9"/>
        </w:numPr>
        <w:rPr>
          <w:rFonts w:cstheme="minorHAnsi"/>
        </w:rPr>
      </w:pPr>
      <w:r w:rsidRPr="00C905DB">
        <w:rPr>
          <w:rFonts w:cstheme="minorHAnsi"/>
        </w:rPr>
        <w:t>Mobility</w:t>
      </w:r>
    </w:p>
    <w:p w14:paraId="10222D40" w14:textId="77777777" w:rsidR="0058489A" w:rsidRPr="00C905DB" w:rsidRDefault="0058489A" w:rsidP="0058489A">
      <w:pPr>
        <w:pStyle w:val="ListParagraph"/>
        <w:numPr>
          <w:ilvl w:val="0"/>
          <w:numId w:val="9"/>
        </w:numPr>
        <w:rPr>
          <w:rFonts w:cstheme="minorHAnsi"/>
        </w:rPr>
      </w:pPr>
      <w:r w:rsidRPr="00C905DB">
        <w:rPr>
          <w:rFonts w:cstheme="minorHAnsi"/>
        </w:rPr>
        <w:t>Urban and Community Design</w:t>
      </w:r>
    </w:p>
    <w:p w14:paraId="0A2EB137" w14:textId="77777777" w:rsidR="0058489A" w:rsidRPr="00C905DB" w:rsidRDefault="0058489A" w:rsidP="0058489A">
      <w:pPr>
        <w:pStyle w:val="ListParagraph"/>
        <w:numPr>
          <w:ilvl w:val="0"/>
          <w:numId w:val="9"/>
        </w:numPr>
        <w:rPr>
          <w:rFonts w:cstheme="minorHAnsi"/>
        </w:rPr>
      </w:pPr>
      <w:r w:rsidRPr="00C905DB">
        <w:rPr>
          <w:rFonts w:cstheme="minorHAnsi"/>
        </w:rPr>
        <w:t>Climate, Energy Evolution and Public Health</w:t>
      </w:r>
    </w:p>
    <w:p w14:paraId="3C5150F7" w14:textId="77777777" w:rsidR="0058489A" w:rsidRPr="00C905DB" w:rsidRDefault="0058489A" w:rsidP="0058489A">
      <w:pPr>
        <w:pStyle w:val="ListParagraph"/>
        <w:numPr>
          <w:ilvl w:val="0"/>
          <w:numId w:val="9"/>
        </w:numPr>
        <w:rPr>
          <w:rFonts w:cstheme="minorHAnsi"/>
        </w:rPr>
      </w:pPr>
      <w:r w:rsidRPr="00C905DB">
        <w:rPr>
          <w:rFonts w:cstheme="minorHAnsi"/>
        </w:rPr>
        <w:t>Economic Development</w:t>
      </w:r>
    </w:p>
    <w:p w14:paraId="169BE03C" w14:textId="4FD0F1B2" w:rsidR="0058489A" w:rsidRPr="00C905DB" w:rsidRDefault="00B63DDB" w:rsidP="0058489A">
      <w:pPr>
        <w:ind w:firstLine="720"/>
        <w:rPr>
          <w:rFonts w:cstheme="minorHAnsi"/>
          <w:b/>
          <w:bCs/>
          <w:i/>
          <w:iCs/>
        </w:rPr>
      </w:pPr>
      <w:r>
        <w:rPr>
          <w:rFonts w:cstheme="minorHAnsi"/>
          <w:b/>
          <w:bCs/>
          <w:i/>
          <w:iCs/>
        </w:rPr>
        <w:t xml:space="preserve">Related </w:t>
      </w:r>
      <w:r w:rsidR="0058489A" w:rsidRPr="00C905DB">
        <w:rPr>
          <w:rFonts w:cstheme="minorHAnsi"/>
          <w:b/>
          <w:bCs/>
          <w:i/>
          <w:iCs/>
        </w:rPr>
        <w:t>City</w:t>
      </w:r>
      <w:r>
        <w:rPr>
          <w:rFonts w:cstheme="minorHAnsi"/>
          <w:b/>
          <w:bCs/>
          <w:i/>
          <w:iCs/>
        </w:rPr>
        <w:t xml:space="preserve"> Master</w:t>
      </w:r>
      <w:r w:rsidR="0058489A" w:rsidRPr="00C905DB">
        <w:rPr>
          <w:rFonts w:cstheme="minorHAnsi"/>
          <w:b/>
          <w:bCs/>
          <w:i/>
          <w:iCs/>
        </w:rPr>
        <w:t xml:space="preserve"> Plans</w:t>
      </w:r>
      <w:r w:rsidR="00A8752E">
        <w:rPr>
          <w:rFonts w:cstheme="minorHAnsi"/>
          <w:b/>
          <w:bCs/>
          <w:i/>
          <w:iCs/>
        </w:rPr>
        <w:t xml:space="preserve"> </w:t>
      </w:r>
    </w:p>
    <w:p w14:paraId="74F622BA" w14:textId="77777777" w:rsidR="0058489A" w:rsidRPr="00C905DB" w:rsidRDefault="0058489A" w:rsidP="0058489A">
      <w:pPr>
        <w:pStyle w:val="ListParagraph"/>
        <w:numPr>
          <w:ilvl w:val="0"/>
          <w:numId w:val="8"/>
        </w:numPr>
        <w:rPr>
          <w:rFonts w:cstheme="minorHAnsi"/>
        </w:rPr>
      </w:pPr>
      <w:r w:rsidRPr="00C905DB">
        <w:rPr>
          <w:rFonts w:cstheme="minorHAnsi"/>
        </w:rPr>
        <w:t>Infrastructure Master Plan</w:t>
      </w:r>
    </w:p>
    <w:p w14:paraId="219F3DF9" w14:textId="77777777" w:rsidR="0058489A" w:rsidRPr="00C905DB" w:rsidRDefault="0058489A" w:rsidP="0058489A">
      <w:pPr>
        <w:pStyle w:val="ListParagraph"/>
        <w:numPr>
          <w:ilvl w:val="0"/>
          <w:numId w:val="8"/>
        </w:numPr>
        <w:rPr>
          <w:rFonts w:cstheme="minorHAnsi"/>
        </w:rPr>
      </w:pPr>
      <w:r w:rsidRPr="00C905DB">
        <w:rPr>
          <w:rFonts w:cstheme="minorHAnsi"/>
        </w:rPr>
        <w:t>Transportation Master Plan</w:t>
      </w:r>
    </w:p>
    <w:p w14:paraId="75192B6E" w14:textId="77777777" w:rsidR="0058489A" w:rsidRPr="00C905DB" w:rsidRDefault="0058489A" w:rsidP="0058489A">
      <w:pPr>
        <w:pStyle w:val="ListParagraph"/>
        <w:numPr>
          <w:ilvl w:val="0"/>
          <w:numId w:val="8"/>
        </w:numPr>
        <w:rPr>
          <w:rFonts w:cstheme="minorHAnsi"/>
        </w:rPr>
      </w:pPr>
      <w:r w:rsidRPr="00C905DB">
        <w:rPr>
          <w:rFonts w:cstheme="minorHAnsi"/>
        </w:rPr>
        <w:lastRenderedPageBreak/>
        <w:t>Urban Forest and Greenspace Master Plan</w:t>
      </w:r>
    </w:p>
    <w:p w14:paraId="61A42115" w14:textId="77777777" w:rsidR="0058489A" w:rsidRPr="00C905DB" w:rsidRDefault="0058489A" w:rsidP="0058489A">
      <w:pPr>
        <w:pStyle w:val="ListParagraph"/>
        <w:numPr>
          <w:ilvl w:val="0"/>
          <w:numId w:val="8"/>
        </w:numPr>
        <w:rPr>
          <w:rFonts w:cstheme="minorHAnsi"/>
        </w:rPr>
      </w:pPr>
      <w:r w:rsidRPr="00C905DB">
        <w:rPr>
          <w:rFonts w:cstheme="minorHAnsi"/>
        </w:rPr>
        <w:t>Climate Change Master Plan</w:t>
      </w:r>
    </w:p>
    <w:p w14:paraId="709601DC" w14:textId="77777777" w:rsidR="0058489A" w:rsidRPr="00C905DB" w:rsidRDefault="0058489A" w:rsidP="0058489A">
      <w:pPr>
        <w:pStyle w:val="ListParagraph"/>
        <w:numPr>
          <w:ilvl w:val="0"/>
          <w:numId w:val="8"/>
        </w:numPr>
        <w:rPr>
          <w:rFonts w:cstheme="minorHAnsi"/>
        </w:rPr>
      </w:pPr>
      <w:r w:rsidRPr="00C905DB">
        <w:rPr>
          <w:rFonts w:cstheme="minorHAnsi"/>
        </w:rPr>
        <w:t>10 Year Housing and Homelessness Plan</w:t>
      </w:r>
    </w:p>
    <w:p w14:paraId="7F43EE25" w14:textId="0912C44F" w:rsidR="00FE0593" w:rsidRPr="0058523B" w:rsidRDefault="0058489A" w:rsidP="0058489A">
      <w:pPr>
        <w:pStyle w:val="ListParagraph"/>
        <w:numPr>
          <w:ilvl w:val="0"/>
          <w:numId w:val="8"/>
        </w:numPr>
        <w:rPr>
          <w:rFonts w:cstheme="minorHAnsi"/>
        </w:rPr>
      </w:pPr>
      <w:r w:rsidRPr="00C905DB">
        <w:rPr>
          <w:rFonts w:cstheme="minorHAnsi"/>
        </w:rPr>
        <w:t>Parks and Recreation Facilities Master Plan</w:t>
      </w:r>
    </w:p>
    <w:p w14:paraId="16A9EEF3" w14:textId="77777777" w:rsidR="00C35F03" w:rsidRDefault="00C35F03" w:rsidP="0058489A"/>
    <w:p w14:paraId="3AA354EC" w14:textId="33B6A949" w:rsidR="001A0F28" w:rsidRDefault="00000000" w:rsidP="0058489A">
      <w:pPr>
        <w:rPr>
          <w:rFonts w:cstheme="minorHAnsi"/>
          <w:b/>
          <w:bCs/>
          <w:sz w:val="28"/>
          <w:szCs w:val="28"/>
        </w:rPr>
      </w:pPr>
      <w:hyperlink w:anchor="d1" w:history="1">
        <w:r w:rsidR="0058489A" w:rsidRPr="00BA64AD">
          <w:rPr>
            <w:rStyle w:val="Hyperlink"/>
            <w:rFonts w:cstheme="minorHAnsi"/>
            <w:b/>
            <w:bCs/>
            <w:sz w:val="28"/>
            <w:szCs w:val="28"/>
          </w:rPr>
          <w:t>D</w:t>
        </w:r>
        <w:bookmarkStart w:id="15" w:name="D"/>
        <w:r w:rsidR="0058489A" w:rsidRPr="00BA64AD">
          <w:rPr>
            <w:rStyle w:val="Hyperlink"/>
            <w:rFonts w:cstheme="minorHAnsi"/>
            <w:b/>
            <w:bCs/>
            <w:sz w:val="28"/>
            <w:szCs w:val="28"/>
          </w:rPr>
          <w:t>.  Zoning By-law Review</w:t>
        </w:r>
      </w:hyperlink>
      <w:r w:rsidR="00FF6EB1">
        <w:rPr>
          <w:rStyle w:val="Hyperlink"/>
          <w:rFonts w:cstheme="minorHAnsi"/>
          <w:b/>
          <w:bCs/>
          <w:sz w:val="28"/>
          <w:szCs w:val="28"/>
        </w:rPr>
        <w:t xml:space="preserve"> </w:t>
      </w:r>
    </w:p>
    <w:bookmarkEnd w:id="15"/>
    <w:p w14:paraId="3CDEBD89" w14:textId="21CDA184" w:rsidR="00856FCF" w:rsidRPr="00FF6EB1" w:rsidRDefault="0001569D" w:rsidP="0058489A">
      <w:pPr>
        <w:rPr>
          <w:rFonts w:cstheme="minorHAnsi"/>
          <w:b/>
          <w:bCs/>
          <w:i/>
          <w:iCs/>
          <w:sz w:val="24"/>
          <w:szCs w:val="24"/>
        </w:rPr>
      </w:pPr>
      <w:r>
        <w:rPr>
          <w:rFonts w:cstheme="minorHAnsi"/>
        </w:rPr>
        <w:t>The city is about to start an intense review of the zoning bylaws to bring them in line with the new Official Plan.  Zoning bylaws o</w:t>
      </w:r>
      <w:r w:rsidR="0058489A" w:rsidRPr="00C905DB">
        <w:rPr>
          <w:rFonts w:cstheme="minorHAnsi"/>
        </w:rPr>
        <w:t>utlines how a specific parcel of land may be used.  Zoning By-laws regulate lot size, parking requirements, building height and other site-specific factors.</w:t>
      </w:r>
    </w:p>
    <w:p w14:paraId="28251B04" w14:textId="68BA0204" w:rsidR="0058489A" w:rsidRPr="00C905DB" w:rsidRDefault="00FF6EB1" w:rsidP="0058489A">
      <w:pPr>
        <w:rPr>
          <w:rFonts w:cstheme="minorHAnsi"/>
          <w:b/>
          <w:bCs/>
          <w:i/>
          <w:iCs/>
        </w:rPr>
      </w:pPr>
      <w:r>
        <w:rPr>
          <w:rFonts w:cstheme="minorHAnsi"/>
          <w:b/>
          <w:bCs/>
          <w:i/>
          <w:iCs/>
        </w:rPr>
        <w:t xml:space="preserve">Following is an Overview of </w:t>
      </w:r>
      <w:r w:rsidR="0058489A" w:rsidRPr="00C905DB">
        <w:rPr>
          <w:rFonts w:cstheme="minorHAnsi"/>
          <w:b/>
          <w:bCs/>
          <w:i/>
          <w:iCs/>
        </w:rPr>
        <w:t xml:space="preserve">Zoning Items to be </w:t>
      </w:r>
      <w:r w:rsidR="0001569D">
        <w:rPr>
          <w:rFonts w:cstheme="minorHAnsi"/>
          <w:b/>
          <w:bCs/>
          <w:i/>
          <w:iCs/>
        </w:rPr>
        <w:t>Reviewed and Updated-</w:t>
      </w:r>
      <w:r w:rsidR="0001569D" w:rsidRPr="00C905DB">
        <w:rPr>
          <w:rFonts w:cstheme="minorHAnsi"/>
          <w:b/>
          <w:bCs/>
          <w:i/>
          <w:iCs/>
        </w:rPr>
        <w:t xml:space="preserve"> </w:t>
      </w:r>
      <w:r w:rsidR="0058489A" w:rsidRPr="00C905DB">
        <w:rPr>
          <w:rFonts w:cstheme="minorHAnsi"/>
          <w:b/>
          <w:bCs/>
          <w:i/>
          <w:iCs/>
        </w:rPr>
        <w:t>2022-2024</w:t>
      </w:r>
    </w:p>
    <w:p w14:paraId="328A41C5" w14:textId="77777777" w:rsidR="0058489A" w:rsidRPr="00C905DB" w:rsidRDefault="0058489A" w:rsidP="0058489A">
      <w:pPr>
        <w:pStyle w:val="ListParagraph"/>
        <w:numPr>
          <w:ilvl w:val="0"/>
          <w:numId w:val="10"/>
        </w:numPr>
        <w:rPr>
          <w:rFonts w:cstheme="minorHAnsi"/>
        </w:rPr>
      </w:pPr>
      <w:r w:rsidRPr="00C905DB">
        <w:rPr>
          <w:rFonts w:cstheme="minorHAnsi"/>
        </w:rPr>
        <w:t>Residential Form-based Zones</w:t>
      </w:r>
    </w:p>
    <w:p w14:paraId="7D09E9D2" w14:textId="77777777" w:rsidR="0058489A" w:rsidRPr="00C905DB" w:rsidRDefault="0058489A" w:rsidP="0058489A">
      <w:pPr>
        <w:pStyle w:val="ListParagraph"/>
        <w:numPr>
          <w:ilvl w:val="0"/>
          <w:numId w:val="10"/>
        </w:numPr>
        <w:rPr>
          <w:rFonts w:cstheme="minorHAnsi"/>
        </w:rPr>
      </w:pPr>
      <w:r w:rsidRPr="00C905DB">
        <w:rPr>
          <w:rFonts w:cstheme="minorHAnsi"/>
        </w:rPr>
        <w:t>Residential Provisions and Zoning Map</w:t>
      </w:r>
    </w:p>
    <w:p w14:paraId="005C1388" w14:textId="77777777" w:rsidR="0058489A" w:rsidRPr="00C905DB" w:rsidRDefault="0058489A" w:rsidP="0058489A">
      <w:pPr>
        <w:pStyle w:val="ListParagraph"/>
        <w:numPr>
          <w:ilvl w:val="0"/>
          <w:numId w:val="10"/>
        </w:numPr>
        <w:rPr>
          <w:rFonts w:cstheme="minorHAnsi"/>
        </w:rPr>
      </w:pPr>
      <w:r w:rsidRPr="00C905DB">
        <w:rPr>
          <w:rFonts w:cstheme="minorHAnsi"/>
        </w:rPr>
        <w:t>Categorical Land Use Approach and Definitions</w:t>
      </w:r>
    </w:p>
    <w:p w14:paraId="6765EDCB" w14:textId="77777777" w:rsidR="0058489A" w:rsidRPr="00C905DB" w:rsidRDefault="0058489A" w:rsidP="0058489A">
      <w:pPr>
        <w:pStyle w:val="ListParagraph"/>
        <w:numPr>
          <w:ilvl w:val="0"/>
          <w:numId w:val="10"/>
        </w:numPr>
        <w:rPr>
          <w:rFonts w:cstheme="minorHAnsi"/>
        </w:rPr>
      </w:pPr>
      <w:r w:rsidRPr="00C905DB">
        <w:rPr>
          <w:rFonts w:cstheme="minorHAnsi"/>
        </w:rPr>
        <w:t>Zone Structure and Organization</w:t>
      </w:r>
    </w:p>
    <w:p w14:paraId="547940BE" w14:textId="44FC19A0" w:rsidR="00FE0593" w:rsidRPr="0058523B" w:rsidRDefault="0058489A" w:rsidP="0058523B">
      <w:pPr>
        <w:pStyle w:val="ListParagraph"/>
        <w:numPr>
          <w:ilvl w:val="0"/>
          <w:numId w:val="10"/>
        </w:numPr>
        <w:rPr>
          <w:rFonts w:cstheme="minorHAnsi"/>
        </w:rPr>
      </w:pPr>
      <w:r w:rsidRPr="00C905DB">
        <w:rPr>
          <w:rFonts w:cstheme="minorHAnsi"/>
        </w:rPr>
        <w:t>Administration</w:t>
      </w:r>
    </w:p>
    <w:p w14:paraId="2BC57643" w14:textId="77777777" w:rsidR="0058489A" w:rsidRPr="00C905DB" w:rsidRDefault="0058489A" w:rsidP="0058489A">
      <w:pPr>
        <w:pStyle w:val="ListParagraph"/>
        <w:numPr>
          <w:ilvl w:val="0"/>
          <w:numId w:val="10"/>
        </w:numPr>
        <w:rPr>
          <w:rFonts w:cstheme="minorHAnsi"/>
        </w:rPr>
      </w:pPr>
      <w:r w:rsidRPr="00C905DB">
        <w:rPr>
          <w:rFonts w:cstheme="minorHAnsi"/>
        </w:rPr>
        <w:t>General Provisions</w:t>
      </w:r>
    </w:p>
    <w:p w14:paraId="5156B810" w14:textId="77777777" w:rsidR="0058489A" w:rsidRPr="00C905DB" w:rsidRDefault="0058489A" w:rsidP="0058489A">
      <w:pPr>
        <w:pStyle w:val="ListParagraph"/>
        <w:numPr>
          <w:ilvl w:val="0"/>
          <w:numId w:val="10"/>
        </w:numPr>
        <w:rPr>
          <w:rFonts w:cstheme="minorHAnsi"/>
        </w:rPr>
      </w:pPr>
      <w:r w:rsidRPr="00C905DB">
        <w:rPr>
          <w:rFonts w:cstheme="minorHAnsi"/>
        </w:rPr>
        <w:t>Industrial Zones</w:t>
      </w:r>
    </w:p>
    <w:p w14:paraId="5F7F21C0" w14:textId="5DAD9A4E" w:rsidR="0058489A" w:rsidRPr="00FE0593" w:rsidRDefault="0058489A" w:rsidP="00FE0593">
      <w:pPr>
        <w:pStyle w:val="ListParagraph"/>
        <w:numPr>
          <w:ilvl w:val="0"/>
          <w:numId w:val="10"/>
        </w:numPr>
        <w:rPr>
          <w:rFonts w:cstheme="minorHAnsi"/>
        </w:rPr>
      </w:pPr>
      <w:r w:rsidRPr="00C905DB">
        <w:rPr>
          <w:rFonts w:cstheme="minorHAnsi"/>
        </w:rPr>
        <w:t>Mixed-Use/Commercial Zones</w:t>
      </w:r>
    </w:p>
    <w:p w14:paraId="2B3EAB20" w14:textId="77777777" w:rsidR="0058489A" w:rsidRPr="00C905DB" w:rsidRDefault="0058489A" w:rsidP="0058489A">
      <w:pPr>
        <w:pStyle w:val="ListParagraph"/>
        <w:numPr>
          <w:ilvl w:val="0"/>
          <w:numId w:val="10"/>
        </w:numPr>
        <w:rPr>
          <w:rFonts w:cstheme="minorHAnsi"/>
        </w:rPr>
      </w:pPr>
      <w:r w:rsidRPr="00C905DB">
        <w:rPr>
          <w:rFonts w:cstheme="minorHAnsi"/>
        </w:rPr>
        <w:t>Hubs and Corridors Zones</w:t>
      </w:r>
    </w:p>
    <w:p w14:paraId="1E37C571" w14:textId="77777777" w:rsidR="0058489A" w:rsidRPr="00C905DB" w:rsidRDefault="0058489A" w:rsidP="0058489A">
      <w:pPr>
        <w:pStyle w:val="ListParagraph"/>
        <w:numPr>
          <w:ilvl w:val="0"/>
          <w:numId w:val="10"/>
        </w:numPr>
        <w:rPr>
          <w:rFonts w:cstheme="minorHAnsi"/>
        </w:rPr>
      </w:pPr>
      <w:r w:rsidRPr="00C905DB">
        <w:rPr>
          <w:rFonts w:cstheme="minorHAnsi"/>
        </w:rPr>
        <w:t>Transit-Oriented Zones</w:t>
      </w:r>
    </w:p>
    <w:p w14:paraId="5C9E3938" w14:textId="77777777" w:rsidR="0058489A" w:rsidRPr="00C905DB" w:rsidRDefault="0058489A" w:rsidP="0058489A">
      <w:pPr>
        <w:pStyle w:val="ListParagraph"/>
        <w:numPr>
          <w:ilvl w:val="0"/>
          <w:numId w:val="10"/>
        </w:numPr>
        <w:rPr>
          <w:rFonts w:cstheme="minorHAnsi"/>
        </w:rPr>
      </w:pPr>
      <w:r w:rsidRPr="00C905DB">
        <w:rPr>
          <w:rFonts w:cstheme="minorHAnsi"/>
        </w:rPr>
        <w:t>Environmental Zones</w:t>
      </w:r>
    </w:p>
    <w:p w14:paraId="3D0609E3" w14:textId="77777777" w:rsidR="0058489A" w:rsidRPr="00C905DB" w:rsidRDefault="0058489A" w:rsidP="0058489A">
      <w:pPr>
        <w:pStyle w:val="ListParagraph"/>
        <w:numPr>
          <w:ilvl w:val="0"/>
          <w:numId w:val="10"/>
        </w:numPr>
        <w:rPr>
          <w:rFonts w:cstheme="minorHAnsi"/>
        </w:rPr>
      </w:pPr>
      <w:r w:rsidRPr="00C905DB">
        <w:rPr>
          <w:rFonts w:cstheme="minorHAnsi"/>
        </w:rPr>
        <w:t>Rural Zones</w:t>
      </w:r>
    </w:p>
    <w:p w14:paraId="2BB61C90" w14:textId="77777777" w:rsidR="0058489A" w:rsidRPr="00C905DB" w:rsidRDefault="0058489A" w:rsidP="0058489A">
      <w:pPr>
        <w:pStyle w:val="ListParagraph"/>
        <w:numPr>
          <w:ilvl w:val="0"/>
          <w:numId w:val="10"/>
        </w:numPr>
        <w:rPr>
          <w:rFonts w:cstheme="minorHAnsi"/>
        </w:rPr>
      </w:pPr>
      <w:r w:rsidRPr="00C905DB">
        <w:rPr>
          <w:rFonts w:cstheme="minorHAnsi"/>
        </w:rPr>
        <w:t>Specific Use Provisions</w:t>
      </w:r>
    </w:p>
    <w:p w14:paraId="047284A7" w14:textId="77777777" w:rsidR="0058489A" w:rsidRPr="00C905DB" w:rsidRDefault="0058489A" w:rsidP="0058489A">
      <w:pPr>
        <w:pStyle w:val="ListParagraph"/>
        <w:numPr>
          <w:ilvl w:val="0"/>
          <w:numId w:val="10"/>
        </w:numPr>
        <w:rPr>
          <w:rFonts w:cstheme="minorHAnsi"/>
        </w:rPr>
      </w:pPr>
      <w:r w:rsidRPr="00C905DB">
        <w:rPr>
          <w:rFonts w:cstheme="minorHAnsi"/>
        </w:rPr>
        <w:t>Heritage Designations and Overlays</w:t>
      </w:r>
    </w:p>
    <w:p w14:paraId="3857A0F5" w14:textId="77777777" w:rsidR="0058489A" w:rsidRPr="00C905DB" w:rsidRDefault="0058489A" w:rsidP="0058489A">
      <w:pPr>
        <w:pStyle w:val="ListParagraph"/>
        <w:numPr>
          <w:ilvl w:val="0"/>
          <w:numId w:val="10"/>
        </w:numPr>
        <w:rPr>
          <w:rFonts w:cstheme="minorHAnsi"/>
        </w:rPr>
      </w:pPr>
      <w:r w:rsidRPr="00C905DB">
        <w:rPr>
          <w:rFonts w:cstheme="minorHAnsi"/>
        </w:rPr>
        <w:t>Exceptions and Schedules</w:t>
      </w:r>
    </w:p>
    <w:p w14:paraId="14C6A9E1" w14:textId="77777777" w:rsidR="0058489A" w:rsidRPr="00C905DB" w:rsidRDefault="0058489A" w:rsidP="0058489A">
      <w:pPr>
        <w:pStyle w:val="ListParagraph"/>
        <w:numPr>
          <w:ilvl w:val="0"/>
          <w:numId w:val="10"/>
        </w:numPr>
        <w:rPr>
          <w:rFonts w:cstheme="minorHAnsi"/>
        </w:rPr>
      </w:pPr>
      <w:r w:rsidRPr="00C905DB">
        <w:rPr>
          <w:rFonts w:cstheme="minorHAnsi"/>
        </w:rPr>
        <w:t>Institutional Zones</w:t>
      </w:r>
    </w:p>
    <w:p w14:paraId="246FCC2B" w14:textId="77777777" w:rsidR="0058489A" w:rsidRPr="00C905DB" w:rsidRDefault="0058489A" w:rsidP="0058489A">
      <w:pPr>
        <w:pStyle w:val="ListParagraph"/>
        <w:numPr>
          <w:ilvl w:val="0"/>
          <w:numId w:val="10"/>
        </w:numPr>
        <w:rPr>
          <w:rFonts w:cstheme="minorHAnsi"/>
        </w:rPr>
      </w:pPr>
      <w:r w:rsidRPr="00C905DB">
        <w:rPr>
          <w:rFonts w:cstheme="minorHAnsi"/>
        </w:rPr>
        <w:t>Open Space Zones</w:t>
      </w:r>
    </w:p>
    <w:p w14:paraId="6FF866A2" w14:textId="77777777" w:rsidR="0058489A" w:rsidRPr="00C905DB" w:rsidRDefault="0058489A" w:rsidP="0058489A">
      <w:pPr>
        <w:pStyle w:val="ListParagraph"/>
        <w:numPr>
          <w:ilvl w:val="0"/>
          <w:numId w:val="10"/>
        </w:numPr>
        <w:rPr>
          <w:rFonts w:cstheme="minorHAnsi"/>
        </w:rPr>
      </w:pPr>
      <w:r w:rsidRPr="00C905DB">
        <w:rPr>
          <w:rFonts w:cstheme="minorHAnsi"/>
        </w:rPr>
        <w:t>Rural Village Zones</w:t>
      </w:r>
    </w:p>
    <w:p w14:paraId="27864CF7" w14:textId="77777777" w:rsidR="0058489A" w:rsidRPr="00C905DB" w:rsidRDefault="0058489A" w:rsidP="0058489A">
      <w:pPr>
        <w:pStyle w:val="ListParagraph"/>
        <w:numPr>
          <w:ilvl w:val="0"/>
          <w:numId w:val="10"/>
        </w:numPr>
        <w:rPr>
          <w:rFonts w:cstheme="minorHAnsi"/>
        </w:rPr>
      </w:pPr>
      <w:r w:rsidRPr="00C905DB">
        <w:rPr>
          <w:rFonts w:cstheme="minorHAnsi"/>
        </w:rPr>
        <w:t>Special Use Districts</w:t>
      </w:r>
    </w:p>
    <w:p w14:paraId="664359CC" w14:textId="77777777" w:rsidR="0058489A" w:rsidRPr="00C905DB" w:rsidRDefault="0058489A" w:rsidP="0058489A">
      <w:pPr>
        <w:pStyle w:val="ListParagraph"/>
        <w:numPr>
          <w:ilvl w:val="0"/>
          <w:numId w:val="10"/>
        </w:numPr>
        <w:rPr>
          <w:rFonts w:cstheme="minorHAnsi"/>
        </w:rPr>
      </w:pPr>
      <w:r w:rsidRPr="00C905DB">
        <w:rPr>
          <w:rFonts w:cstheme="minorHAnsi"/>
        </w:rPr>
        <w:t>Economic Districts</w:t>
      </w:r>
    </w:p>
    <w:p w14:paraId="40D8DE8C" w14:textId="77777777" w:rsidR="0058489A" w:rsidRPr="00C905DB" w:rsidRDefault="0058489A" w:rsidP="0058489A">
      <w:pPr>
        <w:pStyle w:val="ListParagraph"/>
        <w:numPr>
          <w:ilvl w:val="0"/>
          <w:numId w:val="10"/>
        </w:numPr>
        <w:rPr>
          <w:rFonts w:cstheme="minorHAnsi"/>
        </w:rPr>
      </w:pPr>
      <w:r w:rsidRPr="00C905DB">
        <w:rPr>
          <w:rFonts w:cstheme="minorHAnsi"/>
        </w:rPr>
        <w:t>Mobility and Parking</w:t>
      </w:r>
    </w:p>
    <w:p w14:paraId="71C1E1F1" w14:textId="6ABC6049" w:rsidR="00C3723D" w:rsidRDefault="0058489A" w:rsidP="00C3723D">
      <w:pPr>
        <w:pStyle w:val="ListParagraph"/>
        <w:numPr>
          <w:ilvl w:val="0"/>
          <w:numId w:val="10"/>
        </w:numPr>
        <w:rPr>
          <w:rFonts w:cstheme="minorHAnsi"/>
        </w:rPr>
      </w:pPr>
      <w:r w:rsidRPr="00C905DB">
        <w:rPr>
          <w:rFonts w:cstheme="minorHAnsi"/>
        </w:rPr>
        <w:t>New/Emerging Issues</w:t>
      </w:r>
    </w:p>
    <w:p w14:paraId="7D10E48C" w14:textId="77777777" w:rsidR="00F01529" w:rsidRDefault="00F01529">
      <w:pPr>
        <w:rPr>
          <w:rFonts w:cstheme="minorHAnsi"/>
          <w:b/>
          <w:bCs/>
          <w:i/>
          <w:iCs/>
          <w:sz w:val="24"/>
          <w:szCs w:val="24"/>
          <w:highlight w:val="yellow"/>
        </w:rPr>
      </w:pPr>
      <w:r>
        <w:rPr>
          <w:rFonts w:cstheme="minorHAnsi"/>
          <w:b/>
          <w:bCs/>
          <w:i/>
          <w:iCs/>
          <w:sz w:val="24"/>
          <w:szCs w:val="24"/>
          <w:highlight w:val="yellow"/>
        </w:rPr>
        <w:br w:type="page"/>
      </w:r>
    </w:p>
    <w:p w14:paraId="57FCCF14" w14:textId="77777777" w:rsidR="00F01529" w:rsidRDefault="00F01529" w:rsidP="00FF6EB1">
      <w:pPr>
        <w:rPr>
          <w:rFonts w:cstheme="minorHAnsi"/>
          <w:b/>
          <w:bCs/>
          <w:i/>
          <w:iCs/>
          <w:sz w:val="24"/>
          <w:szCs w:val="24"/>
          <w:highlight w:val="yellow"/>
        </w:rPr>
      </w:pPr>
    </w:p>
    <w:p w14:paraId="1F48DE42" w14:textId="42EC5514" w:rsidR="00FF6EB1" w:rsidRPr="00FF6EB1" w:rsidRDefault="00C6208A" w:rsidP="00FF6EB1">
      <w:pPr>
        <w:rPr>
          <w:rFonts w:cstheme="minorHAnsi"/>
        </w:rPr>
      </w:pPr>
      <w:r w:rsidRPr="00FF6EB1">
        <w:rPr>
          <w:rFonts w:cstheme="minorHAnsi"/>
          <w:b/>
          <w:bCs/>
          <w:i/>
          <w:iCs/>
          <w:sz w:val="24"/>
          <w:szCs w:val="24"/>
          <w:highlight w:val="yellow"/>
        </w:rPr>
        <w:t>*</w:t>
      </w:r>
      <w:r>
        <w:rPr>
          <w:rFonts w:cstheme="minorHAnsi"/>
          <w:b/>
          <w:bCs/>
          <w:i/>
          <w:iCs/>
          <w:sz w:val="24"/>
          <w:szCs w:val="24"/>
          <w:highlight w:val="yellow"/>
        </w:rPr>
        <w:t>The following feature</w:t>
      </w:r>
      <w:r w:rsidR="00F01529">
        <w:rPr>
          <w:rFonts w:cstheme="minorHAnsi"/>
          <w:b/>
          <w:bCs/>
          <w:i/>
          <w:iCs/>
          <w:sz w:val="24"/>
          <w:szCs w:val="24"/>
          <w:highlight w:val="yellow"/>
        </w:rPr>
        <w:t>s</w:t>
      </w:r>
      <w:r>
        <w:rPr>
          <w:rFonts w:cstheme="minorHAnsi"/>
          <w:b/>
          <w:bCs/>
          <w:i/>
          <w:iCs/>
          <w:sz w:val="24"/>
          <w:szCs w:val="24"/>
          <w:highlight w:val="yellow"/>
        </w:rPr>
        <w:t xml:space="preserve"> information on </w:t>
      </w:r>
      <w:r w:rsidRPr="00FF6EB1">
        <w:rPr>
          <w:rFonts w:cstheme="minorHAnsi"/>
          <w:b/>
          <w:bCs/>
          <w:i/>
          <w:iCs/>
          <w:sz w:val="24"/>
          <w:szCs w:val="24"/>
          <w:highlight w:val="yellow"/>
        </w:rPr>
        <w:t xml:space="preserve">New Zoning By-law Discussion Papers </w:t>
      </w:r>
      <w:r>
        <w:rPr>
          <w:rFonts w:cstheme="minorHAnsi"/>
          <w:b/>
          <w:bCs/>
          <w:i/>
          <w:iCs/>
          <w:sz w:val="24"/>
          <w:szCs w:val="24"/>
          <w:highlight w:val="yellow"/>
        </w:rPr>
        <w:t xml:space="preserve">and Surveys, </w:t>
      </w:r>
      <w:r w:rsidRPr="00FF6EB1">
        <w:rPr>
          <w:rFonts w:cstheme="minorHAnsi"/>
          <w:b/>
          <w:bCs/>
          <w:i/>
          <w:iCs/>
          <w:sz w:val="24"/>
          <w:szCs w:val="24"/>
          <w:highlight w:val="yellow"/>
        </w:rPr>
        <w:t>release</w:t>
      </w:r>
      <w:r>
        <w:rPr>
          <w:rFonts w:cstheme="minorHAnsi"/>
          <w:b/>
          <w:bCs/>
          <w:i/>
          <w:iCs/>
          <w:sz w:val="24"/>
          <w:szCs w:val="24"/>
          <w:highlight w:val="yellow"/>
        </w:rPr>
        <w:t>d</w:t>
      </w:r>
      <w:r w:rsidRPr="00FF6EB1">
        <w:rPr>
          <w:rFonts w:cstheme="minorHAnsi"/>
          <w:b/>
          <w:bCs/>
          <w:i/>
          <w:iCs/>
          <w:sz w:val="24"/>
          <w:szCs w:val="24"/>
          <w:highlight w:val="yellow"/>
        </w:rPr>
        <w:t xml:space="preserve"> on March 6, 2023 for </w:t>
      </w:r>
      <w:r>
        <w:rPr>
          <w:rFonts w:cstheme="minorHAnsi"/>
          <w:b/>
          <w:bCs/>
          <w:i/>
          <w:iCs/>
          <w:sz w:val="24"/>
          <w:szCs w:val="24"/>
          <w:highlight w:val="yellow"/>
        </w:rPr>
        <w:t>P</w:t>
      </w:r>
      <w:r w:rsidRPr="00FF6EB1">
        <w:rPr>
          <w:rFonts w:cstheme="minorHAnsi"/>
          <w:b/>
          <w:bCs/>
          <w:i/>
          <w:iCs/>
          <w:sz w:val="24"/>
          <w:szCs w:val="24"/>
          <w:highlight w:val="yellow"/>
        </w:rPr>
        <w:t>ublic Consultation</w:t>
      </w:r>
      <w:r>
        <w:rPr>
          <w:rFonts w:cstheme="minorHAnsi"/>
          <w:b/>
          <w:bCs/>
          <w:i/>
          <w:iCs/>
          <w:sz w:val="24"/>
          <w:szCs w:val="24"/>
          <w:highlight w:val="yellow"/>
        </w:rPr>
        <w:t>.  A</w:t>
      </w:r>
      <w:r w:rsidRPr="00FF6EB1">
        <w:rPr>
          <w:rFonts w:cstheme="minorHAnsi"/>
          <w:b/>
          <w:bCs/>
          <w:i/>
          <w:iCs/>
          <w:sz w:val="24"/>
          <w:szCs w:val="24"/>
          <w:highlight w:val="yellow"/>
        </w:rPr>
        <w:t>pprov</w:t>
      </w:r>
      <w:r>
        <w:rPr>
          <w:rFonts w:cstheme="minorHAnsi"/>
          <w:b/>
          <w:bCs/>
          <w:i/>
          <w:iCs/>
          <w:sz w:val="24"/>
          <w:szCs w:val="24"/>
          <w:highlight w:val="yellow"/>
        </w:rPr>
        <w:t>al</w:t>
      </w:r>
      <w:r w:rsidRPr="00FF6EB1">
        <w:rPr>
          <w:rFonts w:cstheme="minorHAnsi"/>
          <w:b/>
          <w:bCs/>
          <w:i/>
          <w:iCs/>
          <w:sz w:val="24"/>
          <w:szCs w:val="24"/>
          <w:highlight w:val="yellow"/>
        </w:rPr>
        <w:t xml:space="preserve"> by Ottawa City Council </w:t>
      </w:r>
      <w:r>
        <w:rPr>
          <w:rFonts w:cstheme="minorHAnsi"/>
          <w:b/>
          <w:bCs/>
          <w:i/>
          <w:iCs/>
          <w:sz w:val="24"/>
          <w:szCs w:val="24"/>
          <w:highlight w:val="yellow"/>
        </w:rPr>
        <w:t xml:space="preserve">expected </w:t>
      </w:r>
      <w:r w:rsidRPr="00FF6EB1">
        <w:rPr>
          <w:rFonts w:cstheme="minorHAnsi"/>
          <w:b/>
          <w:bCs/>
          <w:i/>
          <w:iCs/>
          <w:sz w:val="24"/>
          <w:szCs w:val="24"/>
          <w:highlight w:val="yellow"/>
        </w:rPr>
        <w:t>in 2025.</w:t>
      </w:r>
    </w:p>
    <w:p w14:paraId="3CDD86BD" w14:textId="400DED8C"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44" w:line="240" w:lineRule="auto"/>
        <w:outlineLvl w:val="0"/>
        <w:rPr>
          <w:rFonts w:eastAsia="Times New Roman" w:cstheme="minorHAnsi"/>
          <w:b/>
          <w:bCs/>
          <w:i/>
          <w:iCs/>
          <w:color w:val="000000"/>
          <w:spacing w:val="-7"/>
          <w:kern w:val="36"/>
          <w:sz w:val="28"/>
          <w:szCs w:val="28"/>
          <w:lang w:val="en-CA" w:eastAsia="en-CA"/>
        </w:rPr>
      </w:pPr>
      <w:r w:rsidRPr="00030516">
        <w:rPr>
          <w:rFonts w:eastAsia="Times New Roman" w:cstheme="minorHAnsi"/>
          <w:b/>
          <w:bCs/>
          <w:i/>
          <w:iCs/>
          <w:color w:val="000000"/>
          <w:spacing w:val="-7"/>
          <w:kern w:val="36"/>
          <w:sz w:val="28"/>
          <w:szCs w:val="28"/>
          <w:lang w:val="en-CA" w:eastAsia="en-CA"/>
        </w:rPr>
        <w:t>New Zoning By-law</w:t>
      </w:r>
      <w:r w:rsidR="00C6208A">
        <w:rPr>
          <w:rFonts w:eastAsia="Times New Roman" w:cstheme="minorHAnsi"/>
          <w:b/>
          <w:bCs/>
          <w:i/>
          <w:iCs/>
          <w:color w:val="000000"/>
          <w:spacing w:val="-7"/>
          <w:kern w:val="36"/>
          <w:sz w:val="28"/>
          <w:szCs w:val="28"/>
          <w:lang w:val="en-CA" w:eastAsia="en-CA"/>
        </w:rPr>
        <w:t xml:space="preserve"> (Information provided by the City of Ottawa)</w:t>
      </w:r>
    </w:p>
    <w:p w14:paraId="1986E07F" w14:textId="254B254A"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Fonts w:eastAsia="Times New Roman" w:cstheme="minorHAnsi"/>
          <w:color w:val="000000"/>
          <w:lang w:val="en-CA" w:eastAsia="en-CA"/>
        </w:rPr>
      </w:pPr>
      <w:r w:rsidRPr="00030516">
        <w:rPr>
          <w:rFonts w:eastAsia="Times New Roman" w:cstheme="minorHAnsi"/>
          <w:color w:val="000000"/>
          <w:lang w:val="en-CA" w:eastAsia="en-CA"/>
        </w:rPr>
        <w:t>The City of Ottawa is developing a new comprehensive Zoning By-law for approval by Council in 2025. The by-law will implement the policies and directions in the </w:t>
      </w:r>
      <w:hyperlink r:id="rId15" w:tgtFrame="_blank" w:history="1">
        <w:r w:rsidRPr="00030516">
          <w:rPr>
            <w:rFonts w:eastAsia="Times New Roman" w:cstheme="minorHAnsi"/>
            <w:color w:val="2980B9"/>
            <w:u w:val="single"/>
            <w:bdr w:val="single" w:sz="2" w:space="0" w:color="E7E7E7" w:frame="1"/>
            <w:lang w:val="en-CA" w:eastAsia="en-CA"/>
          </w:rPr>
          <w:t>new Official Plan</w:t>
        </w:r>
      </w:hyperlink>
      <w:r w:rsidR="0001569D" w:rsidRPr="00030516">
        <w:rPr>
          <w:rFonts w:eastAsia="Times New Roman" w:cstheme="minorHAnsi"/>
          <w:color w:val="2980B9"/>
          <w:u w:val="single"/>
          <w:bdr w:val="single" w:sz="2" w:space="0" w:color="E7E7E7" w:frame="1"/>
          <w:lang w:val="en-CA" w:eastAsia="en-CA"/>
        </w:rPr>
        <w:t xml:space="preserve"> </w:t>
      </w:r>
      <w:r w:rsidRPr="00030516">
        <w:rPr>
          <w:rFonts w:eastAsia="Times New Roman" w:cstheme="minorHAnsi"/>
          <w:color w:val="000000"/>
          <w:lang w:val="en-CA" w:eastAsia="en-CA"/>
        </w:rPr>
        <w:t>approved by the Minister of Municipal Affairs and Housing on November 04, 2022. Once approved, the new Zoning By-law will replace the current Zoning By-law (By-law 2008-250).</w:t>
      </w:r>
    </w:p>
    <w:p w14:paraId="665F3576" w14:textId="77777777"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Fonts w:eastAsia="Times New Roman" w:cstheme="minorHAnsi"/>
          <w:color w:val="000000"/>
          <w:lang w:val="en-CA" w:eastAsia="en-CA"/>
        </w:rPr>
      </w:pPr>
      <w:r w:rsidRPr="00030516">
        <w:rPr>
          <w:rFonts w:eastAsia="Times New Roman" w:cstheme="minorHAnsi"/>
          <w:color w:val="000000"/>
          <w:lang w:val="en-CA" w:eastAsia="en-CA"/>
        </w:rPr>
        <w:t>Starting in 2023, the City will be consulting with communities, the development industry, grass-roots organizations, non-profits and other stakeholders to ensure that everyone gets a chance to have their say in the new Zoning By-law.</w:t>
      </w:r>
    </w:p>
    <w:p w14:paraId="6D92DB16" w14:textId="7F88C33E"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Fonts w:eastAsia="Times New Roman" w:cstheme="minorHAnsi"/>
          <w:color w:val="000000"/>
          <w:lang w:val="en-CA" w:eastAsia="en-CA"/>
        </w:rPr>
      </w:pPr>
      <w:r w:rsidRPr="00030516">
        <w:rPr>
          <w:rFonts w:eastAsia="Times New Roman" w:cstheme="minorHAnsi"/>
          <w:color w:val="000000"/>
          <w:lang w:val="en-CA" w:eastAsia="en-CA"/>
        </w:rPr>
        <w:t>Th</w:t>
      </w:r>
      <w:r w:rsidR="0001569D">
        <w:rPr>
          <w:rFonts w:eastAsia="Times New Roman" w:cstheme="minorHAnsi"/>
          <w:color w:val="000000"/>
          <w:lang w:val="en-CA" w:eastAsia="en-CA"/>
        </w:rPr>
        <w:t>e</w:t>
      </w:r>
      <w:r w:rsidRPr="00030516">
        <w:rPr>
          <w:rFonts w:eastAsia="Times New Roman" w:cstheme="minorHAnsi"/>
          <w:color w:val="000000"/>
          <w:lang w:val="en-CA" w:eastAsia="en-CA"/>
        </w:rPr>
        <w:t xml:space="preserve"> Engage Ottawa page will be your one-stop shop for project updates and information on future public engagement opportunities. You will also find FAQ’s, blogs and future drafts of the by-law as they become available.</w:t>
      </w:r>
    </w:p>
    <w:p w14:paraId="33DA83C6" w14:textId="7AD081E0"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Style w:val="Hyperlink"/>
          <w:rFonts w:cstheme="minorHAnsi"/>
        </w:rPr>
      </w:pPr>
      <w:r w:rsidRPr="00030516">
        <w:rPr>
          <w:rFonts w:eastAsia="Times New Roman" w:cstheme="minorHAnsi"/>
          <w:color w:val="000000"/>
          <w:lang w:val="en-CA" w:eastAsia="en-CA"/>
        </w:rPr>
        <w:t>To sign up for news and updates on this important project, please email</w:t>
      </w:r>
      <w:r w:rsidR="00C6208A">
        <w:rPr>
          <w:rFonts w:eastAsia="Times New Roman" w:cstheme="minorHAnsi"/>
          <w:color w:val="000000"/>
          <w:lang w:val="en-CA" w:eastAsia="en-CA"/>
        </w:rPr>
        <w:t xml:space="preserve"> </w:t>
      </w:r>
      <w:hyperlink r:id="rId16" w:history="1">
        <w:r w:rsidR="00C6208A" w:rsidRPr="00AD5AB9">
          <w:rPr>
            <w:rStyle w:val="Hyperlink"/>
            <w:rFonts w:eastAsia="Times New Roman" w:cstheme="minorHAnsi"/>
            <w:lang w:val="en-CA" w:eastAsia="en-CA"/>
          </w:rPr>
          <w:t>newzoning@ottawa.ca</w:t>
        </w:r>
      </w:hyperlink>
      <w:r w:rsidR="00C6208A">
        <w:rPr>
          <w:rFonts w:eastAsia="Times New Roman" w:cstheme="minorHAnsi"/>
          <w:color w:val="000000"/>
          <w:lang w:val="en-CA" w:eastAsia="en-CA"/>
        </w:rPr>
        <w:t xml:space="preserve"> </w:t>
      </w:r>
      <w:r w:rsidRPr="00030516">
        <w:rPr>
          <w:rFonts w:eastAsia="Times New Roman" w:cstheme="minorHAnsi"/>
          <w:color w:val="000000"/>
          <w:lang w:val="en-CA" w:eastAsia="en-CA"/>
        </w:rPr>
        <w:t> </w:t>
      </w:r>
      <w:r w:rsidR="005A6E89">
        <w:rPr>
          <w:rFonts w:eastAsia="Times New Roman" w:cstheme="minorHAnsi"/>
          <w:color w:val="2980B9"/>
          <w:u w:val="single"/>
          <w:bdr w:val="single" w:sz="2" w:space="0" w:color="E7E7E7" w:frame="1"/>
          <w:lang w:val="en-CA" w:eastAsia="en-CA"/>
        </w:rPr>
        <w:fldChar w:fldCharType="begin"/>
      </w:r>
      <w:r w:rsidR="00C6208A">
        <w:rPr>
          <w:rFonts w:eastAsia="Times New Roman" w:cstheme="minorHAnsi"/>
          <w:color w:val="2980B9"/>
          <w:u w:val="single"/>
          <w:bdr w:val="single" w:sz="2" w:space="0" w:color="E7E7E7" w:frame="1"/>
          <w:lang w:val="en-CA" w:eastAsia="en-CA"/>
        </w:rPr>
        <w:instrText>HYPERLINK "mailto:newzoning@ottawa.ca" \t "_blank"</w:instrText>
      </w:r>
      <w:r w:rsidR="005A6E89">
        <w:rPr>
          <w:rFonts w:eastAsia="Times New Roman" w:cstheme="minorHAnsi"/>
          <w:color w:val="2980B9"/>
          <w:u w:val="single"/>
          <w:bdr w:val="single" w:sz="2" w:space="0" w:color="E7E7E7" w:frame="1"/>
          <w:lang w:val="en-CA" w:eastAsia="en-CA"/>
        </w:rPr>
      </w:r>
      <w:r w:rsidR="005A6E89">
        <w:rPr>
          <w:rFonts w:eastAsia="Times New Roman" w:cstheme="minorHAnsi"/>
          <w:color w:val="2980B9"/>
          <w:u w:val="single"/>
          <w:bdr w:val="single" w:sz="2" w:space="0" w:color="E7E7E7" w:frame="1"/>
          <w:lang w:val="en-CA" w:eastAsia="en-CA"/>
        </w:rPr>
        <w:fldChar w:fldCharType="separate"/>
      </w:r>
      <w:r w:rsidR="00C6208A">
        <w:rPr>
          <w:rStyle w:val="Hyperlink"/>
          <w:rFonts w:eastAsia="Times New Roman" w:cstheme="minorHAnsi"/>
          <w:bdr w:val="single" w:sz="2" w:space="0" w:color="E7E7E7" w:frame="1"/>
          <w:lang w:val="en-CA" w:eastAsia="en-CA"/>
        </w:rPr>
        <w:t>.</w:t>
      </w:r>
    </w:p>
    <w:p w14:paraId="60FE02EB" w14:textId="3234F0DE" w:rsidR="00FF6EB1" w:rsidRPr="00030516" w:rsidRDefault="005A6E89"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Fonts w:eastAsia="Times New Roman" w:cstheme="minorHAnsi"/>
          <w:i/>
          <w:iCs/>
          <w:color w:val="000000"/>
          <w:lang w:val="en-CA" w:eastAsia="en-CA"/>
        </w:rPr>
      </w:pPr>
      <w:r>
        <w:rPr>
          <w:rFonts w:eastAsia="Times New Roman" w:cstheme="minorHAnsi"/>
          <w:color w:val="2980B9"/>
          <w:u w:val="single"/>
          <w:bdr w:val="single" w:sz="2" w:space="0" w:color="E7E7E7" w:frame="1"/>
          <w:lang w:val="en-CA" w:eastAsia="en-CA"/>
        </w:rPr>
        <w:fldChar w:fldCharType="end"/>
      </w:r>
      <w:r w:rsidR="00FF6EB1" w:rsidRPr="00030516">
        <w:rPr>
          <w:rFonts w:eastAsia="Times New Roman" w:cstheme="minorHAnsi"/>
          <w:b/>
          <w:bCs/>
          <w:i/>
          <w:iCs/>
          <w:color w:val="000000"/>
          <w:bdr w:val="single" w:sz="2" w:space="0" w:color="E7E7E7" w:frame="1"/>
          <w:lang w:val="en-CA" w:eastAsia="en-CA"/>
        </w:rPr>
        <w:t>Honouring Statement</w:t>
      </w:r>
    </w:p>
    <w:p w14:paraId="0BC2CFDC" w14:textId="77777777" w:rsidR="00FF6EB1" w:rsidRPr="00030516" w:rsidRDefault="00FF6EB1" w:rsidP="00FF6EB1">
      <w:pPr>
        <w:pBdr>
          <w:top w:val="single" w:sz="2" w:space="0" w:color="E7E7E7"/>
          <w:left w:val="single" w:sz="2" w:space="0" w:color="E7E7E7"/>
          <w:bottom w:val="single" w:sz="2" w:space="0" w:color="E7E7E7"/>
          <w:right w:val="single" w:sz="2" w:space="0" w:color="E7E7E7"/>
        </w:pBdr>
        <w:shd w:val="clear" w:color="auto" w:fill="FFFFFF"/>
        <w:spacing w:after="150" w:line="330" w:lineRule="atLeast"/>
        <w:rPr>
          <w:rFonts w:eastAsia="Times New Roman" w:cstheme="minorHAnsi"/>
          <w:color w:val="000000"/>
          <w:lang w:val="en-CA" w:eastAsia="en-CA"/>
        </w:rPr>
      </w:pPr>
      <w:r w:rsidRPr="00030516">
        <w:rPr>
          <w:rFonts w:eastAsia="Times New Roman" w:cstheme="minorHAnsi"/>
          <w:color w:val="000000"/>
          <w:lang w:val="en-CA" w:eastAsia="en-CA"/>
        </w:rPr>
        <w:t xml:space="preserve">Ottawa is built on unceded </w:t>
      </w:r>
      <w:proofErr w:type="spellStart"/>
      <w:r w:rsidRPr="00030516">
        <w:rPr>
          <w:rFonts w:eastAsia="Times New Roman" w:cstheme="minorHAnsi"/>
          <w:color w:val="000000"/>
          <w:lang w:val="en-CA" w:eastAsia="en-CA"/>
        </w:rPr>
        <w:t>Anishinabe</w:t>
      </w:r>
      <w:proofErr w:type="spellEnd"/>
      <w:r w:rsidRPr="00030516">
        <w:rPr>
          <w:rFonts w:eastAsia="Times New Roman" w:cstheme="minorHAnsi"/>
          <w:color w:val="000000"/>
          <w:lang w:val="en-CA" w:eastAsia="en-CA"/>
        </w:rPr>
        <w:t xml:space="preserve"> Algonquin territory. The peoples of the </w:t>
      </w:r>
      <w:proofErr w:type="spellStart"/>
      <w:r w:rsidRPr="00030516">
        <w:rPr>
          <w:rFonts w:eastAsia="Times New Roman" w:cstheme="minorHAnsi"/>
          <w:color w:val="000000"/>
          <w:lang w:val="en-CA" w:eastAsia="en-CA"/>
        </w:rPr>
        <w:t>Anishinabe</w:t>
      </w:r>
      <w:proofErr w:type="spellEnd"/>
      <w:r w:rsidRPr="00030516">
        <w:rPr>
          <w:rFonts w:eastAsia="Times New Roman" w:cstheme="minorHAnsi"/>
          <w:color w:val="000000"/>
          <w:lang w:val="en-CA" w:eastAsia="en-CA"/>
        </w:rPr>
        <w:t xml:space="preserve"> Algonquin Nation have lived on this territory for millennia. Their culture and presence have nurtured and continue to nurture this land. The City of Ottawa honours the peoples and land of the </w:t>
      </w:r>
      <w:proofErr w:type="spellStart"/>
      <w:r w:rsidRPr="00030516">
        <w:rPr>
          <w:rFonts w:eastAsia="Times New Roman" w:cstheme="minorHAnsi"/>
          <w:color w:val="000000"/>
          <w:lang w:val="en-CA" w:eastAsia="en-CA"/>
        </w:rPr>
        <w:t>Anishinabe</w:t>
      </w:r>
      <w:proofErr w:type="spellEnd"/>
      <w:r w:rsidRPr="00030516">
        <w:rPr>
          <w:rFonts w:eastAsia="Times New Roman" w:cstheme="minorHAnsi"/>
          <w:color w:val="000000"/>
          <w:lang w:val="en-CA" w:eastAsia="en-CA"/>
        </w:rPr>
        <w:t xml:space="preserve"> Algonquin Nation. The City of Ottawa honours all First Nations, Inuit and Métis peoples, and their valuable past and present contributions to this land.</w:t>
      </w:r>
    </w:p>
    <w:p w14:paraId="11BAD03B" w14:textId="19861E6E" w:rsidR="00FF6EB1" w:rsidRPr="00030516" w:rsidRDefault="005A6E89" w:rsidP="00030516">
      <w:pPr>
        <w:pStyle w:val="ListParagraph"/>
        <w:numPr>
          <w:ilvl w:val="0"/>
          <w:numId w:val="34"/>
        </w:numPr>
        <w:pBdr>
          <w:top w:val="single" w:sz="2" w:space="9" w:color="E7E7E7"/>
          <w:left w:val="single" w:sz="2" w:space="11" w:color="E7E7E7"/>
          <w:bottom w:val="single" w:sz="2" w:space="18" w:color="E7E7E7"/>
          <w:right w:val="single" w:sz="2" w:space="11" w:color="E7E7E7"/>
        </w:pBdr>
        <w:shd w:val="clear" w:color="auto" w:fill="FAFAFA"/>
        <w:spacing w:after="144" w:line="240" w:lineRule="auto"/>
        <w:outlineLvl w:val="1"/>
        <w:rPr>
          <w:rStyle w:val="Hyperlink"/>
          <w:rFonts w:cstheme="minorHAnsi"/>
          <w:b/>
          <w:bCs/>
          <w:i/>
          <w:iCs/>
          <w:sz w:val="24"/>
          <w:szCs w:val="24"/>
        </w:rPr>
      </w:pPr>
      <w:r>
        <w:rPr>
          <w:rFonts w:eastAsia="Times New Roman" w:cstheme="minorHAnsi"/>
          <w:b/>
          <w:bCs/>
          <w:i/>
          <w:iCs/>
          <w:spacing w:val="-7"/>
          <w:sz w:val="24"/>
          <w:szCs w:val="24"/>
          <w:bdr w:val="single" w:sz="2" w:space="0" w:color="E7E7E7" w:frame="1"/>
          <w:lang w:val="en-CA" w:eastAsia="en-CA"/>
        </w:rPr>
        <w:fldChar w:fldCharType="begin"/>
      </w:r>
      <w:r>
        <w:rPr>
          <w:rFonts w:eastAsia="Times New Roman" w:cstheme="minorHAnsi"/>
          <w:b/>
          <w:bCs/>
          <w:i/>
          <w:iCs/>
          <w:spacing w:val="-7"/>
          <w:sz w:val="24"/>
          <w:szCs w:val="24"/>
          <w:bdr w:val="single" w:sz="2" w:space="0" w:color="E7E7E7" w:frame="1"/>
          <w:lang w:val="en-CA" w:eastAsia="en-CA"/>
        </w:rPr>
        <w:instrText xml:space="preserve"> HYPERLINK "https://engage.ottawa.ca/zoning/news_feed/changes-from-bill-23" \t "_blank" </w:instrText>
      </w:r>
      <w:r>
        <w:rPr>
          <w:rFonts w:eastAsia="Times New Roman" w:cstheme="minorHAnsi"/>
          <w:b/>
          <w:bCs/>
          <w:i/>
          <w:iCs/>
          <w:spacing w:val="-7"/>
          <w:sz w:val="24"/>
          <w:szCs w:val="24"/>
          <w:bdr w:val="single" w:sz="2" w:space="0" w:color="E7E7E7" w:frame="1"/>
          <w:lang w:val="en-CA" w:eastAsia="en-CA"/>
        </w:rPr>
      </w:r>
      <w:r>
        <w:rPr>
          <w:rFonts w:eastAsia="Times New Roman" w:cstheme="minorHAnsi"/>
          <w:b/>
          <w:bCs/>
          <w:i/>
          <w:iCs/>
          <w:spacing w:val="-7"/>
          <w:sz w:val="24"/>
          <w:szCs w:val="24"/>
          <w:bdr w:val="single" w:sz="2" w:space="0" w:color="E7E7E7" w:frame="1"/>
          <w:lang w:val="en-CA" w:eastAsia="en-CA"/>
        </w:rPr>
        <w:fldChar w:fldCharType="separate"/>
      </w:r>
      <w:r w:rsidR="00FF6EB1" w:rsidRPr="00030516">
        <w:rPr>
          <w:rStyle w:val="Hyperlink"/>
          <w:rFonts w:cstheme="minorHAnsi"/>
          <w:b/>
          <w:bCs/>
          <w:i/>
          <w:iCs/>
          <w:sz w:val="24"/>
          <w:szCs w:val="24"/>
        </w:rPr>
        <w:t>Changes from Bill 23</w:t>
      </w:r>
    </w:p>
    <w:p w14:paraId="73A3B750" w14:textId="31B1F696" w:rsidR="00FF6EB1" w:rsidRPr="00030516" w:rsidRDefault="005A6E89" w:rsidP="00856FCF">
      <w:pPr>
        <w:pBdr>
          <w:top w:val="single" w:sz="2" w:space="9" w:color="E7E7E7"/>
          <w:left w:val="single" w:sz="2" w:space="11" w:color="E7E7E7"/>
          <w:bottom w:val="single" w:sz="2" w:space="18" w:color="E7E7E7"/>
          <w:right w:val="single" w:sz="2" w:space="11" w:color="E7E7E7"/>
        </w:pBdr>
        <w:shd w:val="clear" w:color="auto" w:fill="FAFAFA"/>
        <w:spacing w:after="150" w:line="330" w:lineRule="atLeast"/>
        <w:ind w:left="720"/>
        <w:rPr>
          <w:rFonts w:eastAsia="Times New Roman" w:cstheme="minorHAnsi"/>
          <w:color w:val="000000"/>
          <w:lang w:val="en-CA" w:eastAsia="en-CA"/>
        </w:rPr>
      </w:pPr>
      <w:r>
        <w:rPr>
          <w:rFonts w:eastAsia="Times New Roman" w:cstheme="minorHAnsi"/>
          <w:b/>
          <w:bCs/>
          <w:i/>
          <w:iCs/>
          <w:spacing w:val="-7"/>
          <w:sz w:val="24"/>
          <w:szCs w:val="24"/>
          <w:bdr w:val="single" w:sz="2" w:space="0" w:color="E7E7E7" w:frame="1"/>
          <w:lang w:val="en-CA" w:eastAsia="en-CA"/>
        </w:rPr>
        <w:fldChar w:fldCharType="end"/>
      </w:r>
      <w:hyperlink r:id="rId17" w:tgtFrame="_blank" w:history="1">
        <w:r w:rsidRPr="00030516">
          <w:rPr>
            <w:rFonts w:eastAsia="Times New Roman" w:cstheme="minorHAnsi"/>
            <w:color w:val="2980B9"/>
            <w:u w:val="single"/>
            <w:bdr w:val="none" w:sz="0" w:space="0" w:color="auto" w:frame="1"/>
            <w:lang w:val="en-CA" w:eastAsia="en-CA"/>
          </w:rPr>
          <w:t>Bill 23, More Homes Built Faster Act, 2022,</w:t>
        </w:r>
      </w:hyperlink>
      <w:r w:rsidR="00FF6EB1" w:rsidRPr="00030516">
        <w:rPr>
          <w:rFonts w:eastAsia="Times New Roman" w:cstheme="minorHAnsi"/>
          <w:color w:val="000000"/>
          <w:lang w:val="en-CA" w:eastAsia="en-CA"/>
        </w:rPr>
        <w:t> received Royal Assent on November 28, 2022. The Bill made changes to the </w:t>
      </w:r>
      <w:r w:rsidR="00FF6EB1" w:rsidRPr="00030516">
        <w:rPr>
          <w:rFonts w:eastAsia="Times New Roman" w:cstheme="minorHAnsi"/>
          <w:i/>
          <w:iCs/>
          <w:color w:val="000000"/>
          <w:bdr w:val="single" w:sz="2" w:space="0" w:color="E7E7E7" w:frame="1"/>
          <w:lang w:val="en-CA" w:eastAsia="en-CA"/>
        </w:rPr>
        <w:t>Planning Act</w:t>
      </w:r>
      <w:r w:rsidR="00FF6EB1" w:rsidRPr="00030516">
        <w:rPr>
          <w:rFonts w:eastAsia="Times New Roman" w:cstheme="minorHAnsi"/>
          <w:color w:val="000000"/>
          <w:lang w:val="en-CA" w:eastAsia="en-CA"/>
        </w:rPr>
        <w:t> and other provincial acts. Changes to the </w:t>
      </w:r>
      <w:r w:rsidR="00FF6EB1" w:rsidRPr="00030516">
        <w:rPr>
          <w:rFonts w:eastAsia="Times New Roman" w:cstheme="minorHAnsi"/>
          <w:i/>
          <w:iCs/>
          <w:color w:val="000000"/>
          <w:bdr w:val="single" w:sz="2" w:space="0" w:color="E7E7E7" w:frame="1"/>
          <w:lang w:val="en-CA" w:eastAsia="en-CA"/>
        </w:rPr>
        <w:t xml:space="preserve">Planning </w:t>
      </w:r>
      <w:proofErr w:type="spellStart"/>
      <w:r w:rsidR="00FF6EB1" w:rsidRPr="00030516">
        <w:rPr>
          <w:rFonts w:eastAsia="Times New Roman" w:cstheme="minorHAnsi"/>
          <w:i/>
          <w:iCs/>
          <w:color w:val="000000"/>
          <w:bdr w:val="single" w:sz="2" w:space="0" w:color="E7E7E7" w:frame="1"/>
          <w:lang w:val="en-CA" w:eastAsia="en-CA"/>
        </w:rPr>
        <w:t>Act</w:t>
      </w:r>
      <w:r w:rsidR="00FF6EB1" w:rsidRPr="00030516">
        <w:rPr>
          <w:rFonts w:eastAsia="Times New Roman" w:cstheme="minorHAnsi"/>
          <w:color w:val="000000"/>
          <w:lang w:val="en-CA" w:eastAsia="en-CA"/>
        </w:rPr>
        <w:t>include</w:t>
      </w:r>
      <w:proofErr w:type="spellEnd"/>
      <w:r w:rsidR="00FF6EB1" w:rsidRPr="00030516">
        <w:rPr>
          <w:rFonts w:eastAsia="Times New Roman" w:cstheme="minorHAnsi"/>
          <w:color w:val="000000"/>
          <w:lang w:val="en-CA" w:eastAsia="en-CA"/>
        </w:rPr>
        <w:t xml:space="preserve"> overriding municipal zoning by-laws to allow up to three “gentle intensification” principal units on any urban-serviced residential parcel, including in a detached, semi-detached </w:t>
      </w:r>
      <w:r w:rsidR="00FF6EB1" w:rsidRPr="00030516">
        <w:rPr>
          <w:rFonts w:eastAsia="Times New Roman" w:cstheme="minorHAnsi"/>
          <w:color w:val="000000"/>
          <w:lang w:val="en-CA" w:eastAsia="en-CA"/>
        </w:rPr>
        <w:lastRenderedPageBreak/>
        <w:t>or townhouse and prohibiting a zoning by-law from restricting such from occurring. Residents will find the most up-to-date information on Bill 23 on this </w:t>
      </w:r>
      <w:hyperlink r:id="rId18" w:tgtFrame="_blank" w:history="1">
        <w:r w:rsidR="00FF6EB1" w:rsidRPr="00030516">
          <w:rPr>
            <w:rFonts w:eastAsia="Times New Roman" w:cstheme="minorHAnsi"/>
            <w:color w:val="2980B9"/>
            <w:u w:val="single"/>
            <w:bdr w:val="single" w:sz="2" w:space="0" w:color="E7E7E7" w:frame="1"/>
            <w:lang w:val="en-CA" w:eastAsia="en-CA"/>
          </w:rPr>
          <w:t>webpage</w:t>
        </w:r>
      </w:hyperlink>
      <w:r w:rsidR="00FF6EB1" w:rsidRPr="00030516">
        <w:rPr>
          <w:rFonts w:eastAsia="Times New Roman" w:cstheme="minorHAnsi"/>
          <w:color w:val="000000"/>
          <w:lang w:val="en-CA" w:eastAsia="en-CA"/>
        </w:rPr>
        <w:t>. </w:t>
      </w:r>
    </w:p>
    <w:p w14:paraId="5C6C6411" w14:textId="53BE4163" w:rsidR="00FF6EB1" w:rsidRPr="00030516" w:rsidRDefault="005A6E89" w:rsidP="00FF6EB1">
      <w:pPr>
        <w:numPr>
          <w:ilvl w:val="0"/>
          <w:numId w:val="33"/>
        </w:numPr>
        <w:pBdr>
          <w:top w:val="single" w:sz="2" w:space="9" w:color="E7E7E7"/>
          <w:left w:val="single" w:sz="2" w:space="11" w:color="E7E7E7"/>
          <w:bottom w:val="single" w:sz="2" w:space="18" w:color="E7E7E7"/>
          <w:right w:val="single" w:sz="2" w:space="11" w:color="E7E7E7"/>
        </w:pBdr>
        <w:shd w:val="clear" w:color="auto" w:fill="FAFAFA"/>
        <w:spacing w:after="144" w:line="240" w:lineRule="auto"/>
        <w:outlineLvl w:val="1"/>
        <w:rPr>
          <w:rStyle w:val="Hyperlink"/>
          <w:rFonts w:cstheme="minorHAnsi"/>
          <w:b/>
          <w:bCs/>
          <w:i/>
          <w:iCs/>
          <w:sz w:val="24"/>
          <w:szCs w:val="24"/>
        </w:rPr>
      </w:pPr>
      <w:r>
        <w:rPr>
          <w:rFonts w:eastAsia="Times New Roman" w:cstheme="minorHAnsi"/>
          <w:b/>
          <w:bCs/>
          <w:i/>
          <w:iCs/>
          <w:spacing w:val="-7"/>
          <w:sz w:val="24"/>
          <w:szCs w:val="24"/>
          <w:u w:val="single"/>
          <w:bdr w:val="single" w:sz="2" w:space="0" w:color="E7E7E7" w:frame="1"/>
          <w:lang w:val="en-CA" w:eastAsia="en-CA"/>
        </w:rPr>
        <w:fldChar w:fldCharType="begin"/>
      </w:r>
      <w:r>
        <w:rPr>
          <w:rFonts w:eastAsia="Times New Roman" w:cstheme="minorHAnsi"/>
          <w:b/>
          <w:bCs/>
          <w:i/>
          <w:iCs/>
          <w:spacing w:val="-7"/>
          <w:sz w:val="24"/>
          <w:szCs w:val="24"/>
          <w:u w:val="single"/>
          <w:bdr w:val="single" w:sz="2" w:space="0" w:color="E7E7E7" w:frame="1"/>
          <w:lang w:val="en-CA" w:eastAsia="en-CA"/>
        </w:rPr>
        <w:instrText xml:space="preserve"> HYPERLINK "https://engage.ottawa.ca/zoning/news_feed/new-zoning-by-law-discussion-papers-march" \t "_blank" </w:instrText>
      </w:r>
      <w:r>
        <w:rPr>
          <w:rFonts w:eastAsia="Times New Roman" w:cstheme="minorHAnsi"/>
          <w:b/>
          <w:bCs/>
          <w:i/>
          <w:iCs/>
          <w:spacing w:val="-7"/>
          <w:sz w:val="24"/>
          <w:szCs w:val="24"/>
          <w:u w:val="single"/>
          <w:bdr w:val="single" w:sz="2" w:space="0" w:color="E7E7E7" w:frame="1"/>
          <w:lang w:val="en-CA" w:eastAsia="en-CA"/>
        </w:rPr>
      </w:r>
      <w:r>
        <w:rPr>
          <w:rFonts w:eastAsia="Times New Roman" w:cstheme="minorHAnsi"/>
          <w:b/>
          <w:bCs/>
          <w:i/>
          <w:iCs/>
          <w:spacing w:val="-7"/>
          <w:sz w:val="24"/>
          <w:szCs w:val="24"/>
          <w:u w:val="single"/>
          <w:bdr w:val="single" w:sz="2" w:space="0" w:color="E7E7E7" w:frame="1"/>
          <w:lang w:val="en-CA" w:eastAsia="en-CA"/>
        </w:rPr>
        <w:fldChar w:fldCharType="separate"/>
      </w:r>
      <w:r w:rsidR="00FF6EB1" w:rsidRPr="00030516">
        <w:rPr>
          <w:rStyle w:val="Hyperlink"/>
          <w:rFonts w:cstheme="minorHAnsi"/>
          <w:b/>
          <w:bCs/>
          <w:i/>
          <w:iCs/>
          <w:sz w:val="24"/>
          <w:szCs w:val="24"/>
        </w:rPr>
        <w:t>New Zoning By-law Discussion Papers and Surveys</w:t>
      </w:r>
    </w:p>
    <w:p w14:paraId="6DF12EFB" w14:textId="4F89ADDC" w:rsidR="00FF6EB1" w:rsidRPr="00030516" w:rsidRDefault="005A6E89" w:rsidP="00FF6EB1">
      <w:pPr>
        <w:pBdr>
          <w:top w:val="single" w:sz="2" w:space="9" w:color="E7E7E7"/>
          <w:left w:val="single" w:sz="2" w:space="11" w:color="E7E7E7"/>
          <w:bottom w:val="single" w:sz="2" w:space="18" w:color="E7E7E7"/>
          <w:right w:val="single" w:sz="2" w:space="11" w:color="E7E7E7"/>
        </w:pBdr>
        <w:shd w:val="clear" w:color="auto" w:fill="FFFFFF"/>
        <w:spacing w:after="240" w:line="240" w:lineRule="auto"/>
        <w:ind w:left="720"/>
        <w:rPr>
          <w:rFonts w:eastAsia="Times New Roman" w:cstheme="minorHAnsi"/>
          <w:color w:val="000000"/>
          <w:lang w:val="en-CA" w:eastAsia="en-CA"/>
        </w:rPr>
      </w:pPr>
      <w:r>
        <w:rPr>
          <w:rFonts w:eastAsia="Times New Roman" w:cstheme="minorHAnsi"/>
          <w:b/>
          <w:bCs/>
          <w:i/>
          <w:iCs/>
          <w:spacing w:val="-7"/>
          <w:sz w:val="24"/>
          <w:szCs w:val="24"/>
          <w:u w:val="single"/>
          <w:bdr w:val="single" w:sz="2" w:space="0" w:color="E7E7E7" w:frame="1"/>
          <w:lang w:val="en-CA" w:eastAsia="en-CA"/>
        </w:rPr>
        <w:fldChar w:fldCharType="end"/>
      </w:r>
      <w:r w:rsidR="00FF6EB1" w:rsidRPr="00030516">
        <w:rPr>
          <w:rFonts w:eastAsia="Times New Roman" w:cstheme="minorHAnsi"/>
          <w:color w:val="414141"/>
          <w:bdr w:val="single" w:sz="2" w:space="0" w:color="E7E7E7" w:frame="1"/>
          <w:lang w:val="en-CA" w:eastAsia="en-CA"/>
        </w:rPr>
        <w:t>Consultation on developing a new Zoning By-law is now open with the release of seven Discussion Papers and corresponding surveys. These papers address key issues relating to the implementation of the new </w:t>
      </w:r>
      <w:hyperlink r:id="rId19" w:anchor="section-5d50cb17-1683-46a0-9dcb-8942e1a00f08" w:tgtFrame="_blank" w:history="1">
        <w:r w:rsidR="00467997">
          <w:rPr>
            <w:rFonts w:eastAsia="Times New Roman" w:cstheme="minorHAnsi"/>
            <w:color w:val="2980B9"/>
            <w:u w:val="single"/>
            <w:bdr w:val="none" w:sz="0" w:space="0" w:color="auto" w:frame="1"/>
            <w:lang w:val="en-CA" w:eastAsia="en-CA"/>
          </w:rPr>
          <w:t>Official Plan</w:t>
        </w:r>
      </w:hyperlink>
      <w:r w:rsidR="00FF6EB1" w:rsidRPr="00030516">
        <w:rPr>
          <w:rFonts w:eastAsia="Times New Roman" w:cstheme="minorHAnsi"/>
          <w:color w:val="414141"/>
          <w:bdr w:val="single" w:sz="2" w:space="0" w:color="E7E7E7" w:frame="1"/>
          <w:lang w:val="en-CA" w:eastAsia="en-CA"/>
        </w:rPr>
        <w:t>, including:</w:t>
      </w:r>
    </w:p>
    <w:p w14:paraId="58A44094"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1" w:lineRule="atLeast"/>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Climate Change, Resiliency, Public Health </w:t>
      </w:r>
    </w:p>
    <w:p w14:paraId="304E4F19"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0" w:tgtFrame="_blank" w:history="1">
        <w:r w:rsidR="00FF6EB1" w:rsidRPr="00030516">
          <w:rPr>
            <w:rFonts w:eastAsia="Times New Roman" w:cstheme="minorHAnsi"/>
            <w:color w:val="2980B9"/>
            <w:u w:val="single"/>
            <w:bdr w:val="single" w:sz="2" w:space="0" w:color="E7E7E7" w:frame="1"/>
            <w:lang w:val="en-CA" w:eastAsia="en-CA"/>
          </w:rPr>
          <w:t>Climate Change, Resiliency, Public Health Discussion Paper</w:t>
        </w:r>
      </w:hyperlink>
    </w:p>
    <w:p w14:paraId="473D4A0C"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1" w:tgtFrame="_blank" w:history="1">
        <w:r w:rsidR="00FF6EB1" w:rsidRPr="00030516">
          <w:rPr>
            <w:rFonts w:eastAsia="Times New Roman" w:cstheme="minorHAnsi"/>
            <w:color w:val="2980B9"/>
            <w:u w:val="single"/>
            <w:bdr w:val="single" w:sz="2" w:space="0" w:color="E7E7E7" w:frame="1"/>
            <w:lang w:val="en-CA" w:eastAsia="en-CA"/>
          </w:rPr>
          <w:t>Climate Change, Resiliency, Public Health One Pager</w:t>
        </w:r>
      </w:hyperlink>
    </w:p>
    <w:p w14:paraId="154E91A4" w14:textId="4D466BA8"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2" w:tgtFrame="_blank" w:history="1">
        <w:r w:rsidR="00C6208A">
          <w:rPr>
            <w:rFonts w:eastAsia="Times New Roman" w:cstheme="minorHAnsi"/>
            <w:color w:val="2980B9"/>
            <w:u w:val="single"/>
            <w:bdr w:val="none" w:sz="0" w:space="0" w:color="auto" w:frame="1"/>
            <w:lang w:val="en-CA" w:eastAsia="en-CA"/>
          </w:rPr>
          <w:t>Climate Change, Resiliency, Public Health Survey</w:t>
        </w:r>
      </w:hyperlink>
    </w:p>
    <w:p w14:paraId="02360DE9"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Equity, Diversity and Inclusion</w:t>
      </w:r>
    </w:p>
    <w:p w14:paraId="6EC04223"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3" w:tgtFrame="_blank" w:history="1">
        <w:r w:rsidR="00FF6EB1" w:rsidRPr="00030516">
          <w:rPr>
            <w:rFonts w:eastAsia="Times New Roman" w:cstheme="minorHAnsi"/>
            <w:color w:val="2980B9"/>
            <w:u w:val="single"/>
            <w:bdr w:val="single" w:sz="2" w:space="0" w:color="E7E7E7" w:frame="1"/>
            <w:lang w:val="en-CA" w:eastAsia="en-CA"/>
          </w:rPr>
          <w:t>Equity, Diversity and Inclusion Discussion Paper</w:t>
        </w:r>
      </w:hyperlink>
    </w:p>
    <w:p w14:paraId="60B63625"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4" w:tgtFrame="_blank" w:history="1">
        <w:r w:rsidR="00FF6EB1" w:rsidRPr="00030516">
          <w:rPr>
            <w:rFonts w:eastAsia="Times New Roman" w:cstheme="minorHAnsi"/>
            <w:color w:val="2980B9"/>
            <w:u w:val="single"/>
            <w:bdr w:val="single" w:sz="2" w:space="0" w:color="E7E7E7" w:frame="1"/>
            <w:lang w:val="en-CA" w:eastAsia="en-CA"/>
          </w:rPr>
          <w:t>Equity, Diversity and Inclusion One Pager</w:t>
        </w:r>
      </w:hyperlink>
    </w:p>
    <w:p w14:paraId="49481CE8" w14:textId="45A4D4A9"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5" w:tgtFrame="_blank" w:history="1">
        <w:r w:rsidR="00C6208A">
          <w:rPr>
            <w:rFonts w:eastAsia="Times New Roman" w:cstheme="minorHAnsi"/>
            <w:color w:val="2980B9"/>
            <w:u w:val="single"/>
            <w:bdr w:val="none" w:sz="0" w:space="0" w:color="auto" w:frame="1"/>
            <w:lang w:val="en-CA" w:eastAsia="en-CA"/>
          </w:rPr>
          <w:t>Equity, Diversity and Inclusion Survey</w:t>
        </w:r>
      </w:hyperlink>
    </w:p>
    <w:p w14:paraId="6E89C699"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How Zoning Can Regulate Trees </w:t>
      </w:r>
    </w:p>
    <w:p w14:paraId="3694BF03"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6" w:tgtFrame="_blank" w:history="1">
        <w:r w:rsidR="00FF6EB1" w:rsidRPr="00030516">
          <w:rPr>
            <w:rFonts w:eastAsia="Times New Roman" w:cstheme="minorHAnsi"/>
            <w:color w:val="2980B9"/>
            <w:u w:val="single"/>
            <w:bdr w:val="single" w:sz="2" w:space="0" w:color="E7E7E7" w:frame="1"/>
            <w:lang w:val="en-CA" w:eastAsia="en-CA"/>
          </w:rPr>
          <w:t>How Zoning Can Regulate Trees Discussion Paper</w:t>
        </w:r>
      </w:hyperlink>
    </w:p>
    <w:p w14:paraId="0370B16E"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7" w:tgtFrame="_blank" w:history="1">
        <w:r w:rsidR="00FF6EB1" w:rsidRPr="00030516">
          <w:rPr>
            <w:rFonts w:eastAsia="Times New Roman" w:cstheme="minorHAnsi"/>
            <w:color w:val="2980B9"/>
            <w:u w:val="single"/>
            <w:bdr w:val="single" w:sz="2" w:space="0" w:color="E7E7E7" w:frame="1"/>
            <w:lang w:val="en-CA" w:eastAsia="en-CA"/>
          </w:rPr>
          <w:t>How Zoning Can Regulate Trees One Pager</w:t>
        </w:r>
      </w:hyperlink>
    </w:p>
    <w:p w14:paraId="15538C8D" w14:textId="71DC1916"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8" w:tgtFrame="_blank" w:history="1">
        <w:r w:rsidR="00C6208A">
          <w:rPr>
            <w:rFonts w:eastAsia="Times New Roman" w:cstheme="minorHAnsi"/>
            <w:color w:val="2980B9"/>
            <w:u w:val="single"/>
            <w:bdr w:val="none" w:sz="0" w:space="0" w:color="auto" w:frame="1"/>
            <w:lang w:val="en-CA" w:eastAsia="en-CA"/>
          </w:rPr>
          <w:t>How Zoning Can Regulate Trees Survey</w:t>
        </w:r>
      </w:hyperlink>
    </w:p>
    <w:p w14:paraId="4143AA8E"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Land Use Strategies for the New Zoning By-law</w:t>
      </w:r>
    </w:p>
    <w:p w14:paraId="5BF2DF4D"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29" w:tgtFrame="_blank" w:history="1">
        <w:r w:rsidR="00FF6EB1" w:rsidRPr="00030516">
          <w:rPr>
            <w:rFonts w:eastAsia="Times New Roman" w:cstheme="minorHAnsi"/>
            <w:color w:val="2980B9"/>
            <w:u w:val="single"/>
            <w:bdr w:val="single" w:sz="2" w:space="0" w:color="E7E7E7" w:frame="1"/>
            <w:lang w:val="en-CA" w:eastAsia="en-CA"/>
          </w:rPr>
          <w:t>Land Use Strategies for the New Zoning By-law Discussion Paper</w:t>
        </w:r>
      </w:hyperlink>
    </w:p>
    <w:p w14:paraId="0F6D8563"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0" w:tgtFrame="_blank" w:history="1">
        <w:r w:rsidR="00FF6EB1" w:rsidRPr="00030516">
          <w:rPr>
            <w:rFonts w:eastAsia="Times New Roman" w:cstheme="minorHAnsi"/>
            <w:color w:val="2980B9"/>
            <w:u w:val="single"/>
            <w:bdr w:val="single" w:sz="2" w:space="0" w:color="E7E7E7" w:frame="1"/>
            <w:lang w:val="en-CA" w:eastAsia="en-CA"/>
          </w:rPr>
          <w:t>Land Use Strategies for the New Zoning By-law One Pager</w:t>
        </w:r>
      </w:hyperlink>
    </w:p>
    <w:p w14:paraId="77A2D677" w14:textId="3E283D44"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1" w:tgtFrame="_blank" w:history="1">
        <w:r w:rsidR="00C6208A">
          <w:rPr>
            <w:rFonts w:eastAsia="Times New Roman" w:cstheme="minorHAnsi"/>
            <w:color w:val="2980B9"/>
            <w:u w:val="single"/>
            <w:bdr w:val="none" w:sz="0" w:space="0" w:color="auto" w:frame="1"/>
            <w:lang w:val="en-CA" w:eastAsia="en-CA"/>
          </w:rPr>
          <w:t>Land Use Strategies for the New Zoning By-law Survey</w:t>
        </w:r>
      </w:hyperlink>
    </w:p>
    <w:p w14:paraId="3D0A9994"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Neighbourhood Character </w:t>
      </w:r>
    </w:p>
    <w:p w14:paraId="5AB29077"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2" w:tgtFrame="_blank" w:history="1">
        <w:r w:rsidR="00FF6EB1" w:rsidRPr="00030516">
          <w:rPr>
            <w:rFonts w:eastAsia="Times New Roman" w:cstheme="minorHAnsi"/>
            <w:color w:val="2980B9"/>
            <w:u w:val="single"/>
            <w:bdr w:val="single" w:sz="2" w:space="0" w:color="E7E7E7" w:frame="1"/>
            <w:lang w:val="en-CA" w:eastAsia="en-CA"/>
          </w:rPr>
          <w:t>Neighbourhood Character Discussion Paper</w:t>
        </w:r>
      </w:hyperlink>
    </w:p>
    <w:p w14:paraId="0F5D0CEF"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3" w:tgtFrame="_blank" w:history="1">
        <w:r w:rsidR="00FF6EB1" w:rsidRPr="00030516">
          <w:rPr>
            <w:rFonts w:eastAsia="Times New Roman" w:cstheme="minorHAnsi"/>
            <w:color w:val="2980B9"/>
            <w:u w:val="single"/>
            <w:bdr w:val="single" w:sz="2" w:space="0" w:color="E7E7E7" w:frame="1"/>
            <w:lang w:val="en-CA" w:eastAsia="en-CA"/>
          </w:rPr>
          <w:t>Neighbourhood Character One Pager</w:t>
        </w:r>
      </w:hyperlink>
    </w:p>
    <w:p w14:paraId="7FC5EF48" w14:textId="1007F1F8"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4" w:tgtFrame="_blank" w:history="1">
        <w:r w:rsidR="00467997">
          <w:rPr>
            <w:rFonts w:eastAsia="Times New Roman" w:cstheme="minorHAnsi"/>
            <w:color w:val="2980B9"/>
            <w:u w:val="single"/>
            <w:bdr w:val="none" w:sz="0" w:space="0" w:color="auto" w:frame="1"/>
            <w:lang w:val="en-CA" w:eastAsia="en-CA"/>
          </w:rPr>
          <w:t>Neighbourhood Character Survey</w:t>
        </w:r>
      </w:hyperlink>
    </w:p>
    <w:p w14:paraId="6779A1C7"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Neighbourhood Zones </w:t>
      </w:r>
    </w:p>
    <w:p w14:paraId="40403C9D"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5" w:tgtFrame="_blank" w:history="1">
        <w:r w:rsidR="00FF6EB1" w:rsidRPr="00030516">
          <w:rPr>
            <w:rFonts w:eastAsia="Times New Roman" w:cstheme="minorHAnsi"/>
            <w:color w:val="2980B9"/>
            <w:u w:val="single"/>
            <w:bdr w:val="single" w:sz="2" w:space="0" w:color="E7E7E7" w:frame="1"/>
            <w:lang w:val="en-CA" w:eastAsia="en-CA"/>
          </w:rPr>
          <w:t>Neighbourhood Zones Discussion Paper</w:t>
        </w:r>
      </w:hyperlink>
    </w:p>
    <w:p w14:paraId="7B622D65"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6" w:tgtFrame="_blank" w:history="1">
        <w:r w:rsidR="00FF6EB1" w:rsidRPr="00030516">
          <w:rPr>
            <w:rFonts w:eastAsia="Times New Roman" w:cstheme="minorHAnsi"/>
            <w:color w:val="2980B9"/>
            <w:u w:val="single"/>
            <w:bdr w:val="single" w:sz="2" w:space="0" w:color="E7E7E7" w:frame="1"/>
            <w:lang w:val="en-CA" w:eastAsia="en-CA"/>
          </w:rPr>
          <w:t>Neighbourhood Zones One Pager</w:t>
        </w:r>
      </w:hyperlink>
    </w:p>
    <w:p w14:paraId="00747E25" w14:textId="3E2E6C3A"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7" w:tgtFrame="_blank" w:history="1">
        <w:r w:rsidR="00467997">
          <w:rPr>
            <w:rFonts w:eastAsia="Times New Roman" w:cstheme="minorHAnsi"/>
            <w:color w:val="2980B9"/>
            <w:u w:val="single"/>
            <w:bdr w:val="none" w:sz="0" w:space="0" w:color="auto" w:frame="1"/>
            <w:lang w:val="en-CA" w:eastAsia="en-CA"/>
          </w:rPr>
          <w:t>Neighbourhood Zones Survey</w:t>
        </w:r>
      </w:hyperlink>
    </w:p>
    <w:p w14:paraId="10180E10" w14:textId="77777777" w:rsidR="00FF6EB1" w:rsidRPr="00030516" w:rsidRDefault="00FF6EB1" w:rsidP="00FF6EB1">
      <w:pPr>
        <w:numPr>
          <w:ilvl w:val="1"/>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r w:rsidRPr="00030516">
        <w:rPr>
          <w:rFonts w:eastAsia="Times New Roman" w:cstheme="minorHAnsi"/>
          <w:b/>
          <w:bCs/>
          <w:color w:val="000000"/>
          <w:bdr w:val="single" w:sz="2" w:space="0" w:color="E7E7E7" w:frame="1"/>
          <w:lang w:val="en-CA" w:eastAsia="en-CA"/>
        </w:rPr>
        <w:t>Rural Zoning Issues</w:t>
      </w:r>
    </w:p>
    <w:p w14:paraId="05E02D45"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8" w:tgtFrame="_blank" w:history="1">
        <w:r w:rsidR="00FF6EB1" w:rsidRPr="00030516">
          <w:rPr>
            <w:rFonts w:eastAsia="Times New Roman" w:cstheme="minorHAnsi"/>
            <w:color w:val="2980B9"/>
            <w:u w:val="single"/>
            <w:bdr w:val="single" w:sz="2" w:space="0" w:color="E7E7E7" w:frame="1"/>
            <w:lang w:val="en-CA" w:eastAsia="en-CA"/>
          </w:rPr>
          <w:t>Rural Zoning Issues Discussion Paper</w:t>
        </w:r>
      </w:hyperlink>
    </w:p>
    <w:p w14:paraId="04356A8D" w14:textId="77777777"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39" w:tgtFrame="_blank" w:history="1">
        <w:r w:rsidR="00FF6EB1" w:rsidRPr="00030516">
          <w:rPr>
            <w:rFonts w:eastAsia="Times New Roman" w:cstheme="minorHAnsi"/>
            <w:color w:val="2980B9"/>
            <w:u w:val="single"/>
            <w:bdr w:val="single" w:sz="2" w:space="0" w:color="E7E7E7" w:frame="1"/>
            <w:lang w:val="en-CA" w:eastAsia="en-CA"/>
          </w:rPr>
          <w:t>Rural Zoning Issues One Pager</w:t>
        </w:r>
      </w:hyperlink>
    </w:p>
    <w:p w14:paraId="10456114" w14:textId="0A0BAD5E" w:rsidR="00FF6EB1" w:rsidRPr="00030516" w:rsidRDefault="00000000" w:rsidP="00FF6EB1">
      <w:pPr>
        <w:numPr>
          <w:ilvl w:val="2"/>
          <w:numId w:val="33"/>
        </w:numPr>
        <w:pBdr>
          <w:top w:val="single" w:sz="2" w:space="9" w:color="E7E7E7"/>
          <w:left w:val="single" w:sz="2" w:space="30" w:color="E7E7E7"/>
          <w:bottom w:val="single" w:sz="2" w:space="18" w:color="E7E7E7"/>
          <w:right w:val="single" w:sz="2" w:space="11" w:color="E7E7E7"/>
        </w:pBdr>
        <w:shd w:val="clear" w:color="auto" w:fill="FAFAFA"/>
        <w:spacing w:before="100" w:beforeAutospacing="1" w:after="100" w:afterAutospacing="1" w:line="240" w:lineRule="auto"/>
        <w:rPr>
          <w:rFonts w:eastAsia="Times New Roman" w:cstheme="minorHAnsi"/>
          <w:color w:val="000000"/>
          <w:lang w:val="en-CA" w:eastAsia="en-CA"/>
        </w:rPr>
      </w:pPr>
      <w:hyperlink r:id="rId40" w:tgtFrame="_blank" w:history="1">
        <w:r w:rsidR="00467997">
          <w:rPr>
            <w:rFonts w:eastAsia="Times New Roman" w:cstheme="minorHAnsi"/>
            <w:color w:val="2980B9"/>
            <w:u w:val="single"/>
            <w:bdr w:val="none" w:sz="0" w:space="0" w:color="auto" w:frame="1"/>
            <w:lang w:val="en-CA" w:eastAsia="en-CA"/>
          </w:rPr>
          <w:t>Rural Zoning Issues Survey</w:t>
        </w:r>
      </w:hyperlink>
    </w:p>
    <w:p w14:paraId="50AA00C9" w14:textId="77777777" w:rsidR="00FF6EB1" w:rsidRPr="00030516" w:rsidRDefault="00FF6EB1" w:rsidP="00030516">
      <w:pPr>
        <w:pBdr>
          <w:top w:val="single" w:sz="2" w:space="9" w:color="E7E7E7"/>
          <w:left w:val="single" w:sz="2" w:space="11" w:color="E7E7E7"/>
          <w:bottom w:val="single" w:sz="2" w:space="0" w:color="E7E7E7"/>
          <w:right w:val="single" w:sz="2" w:space="11" w:color="E7E7E7"/>
        </w:pBdr>
        <w:shd w:val="clear" w:color="auto" w:fill="FFFFFF"/>
        <w:spacing w:line="240" w:lineRule="auto"/>
        <w:ind w:left="720"/>
        <w:rPr>
          <w:rFonts w:eastAsia="Times New Roman" w:cstheme="minorHAnsi"/>
          <w:color w:val="000000"/>
          <w:lang w:val="en-CA" w:eastAsia="en-CA"/>
        </w:rPr>
      </w:pPr>
      <w:r w:rsidRPr="00030516">
        <w:rPr>
          <w:rFonts w:eastAsia="Times New Roman" w:cstheme="minorHAnsi"/>
          <w:color w:val="414141"/>
          <w:bdr w:val="single" w:sz="2" w:space="0" w:color="E7E7E7" w:frame="1"/>
          <w:lang w:val="en-CA" w:eastAsia="en-CA"/>
        </w:rPr>
        <w:t>The release of these discussion papers is the first chance for the public to consult on the implementation of the recently approved new Official plan through the development of a new Ottawa Zoning By-law. The City welcomes feedback and input from members of the public and will summarize the received responses in an "As We Heard It" report later this year. Consultations on the discussion papers will inform the development of the first draft of the new Zoning By-law. We encourage members of the public to review the discussion papers and share their thoughts and ideas, as their input will play a critical role in shaping the future of our city.</w:t>
      </w:r>
    </w:p>
    <w:p w14:paraId="3DD40194" w14:textId="77777777" w:rsidR="00C3723D" w:rsidRPr="005A6E89" w:rsidRDefault="00C3723D" w:rsidP="00C3723D">
      <w:pPr>
        <w:rPr>
          <w:rFonts w:cstheme="minorHAnsi"/>
          <w:lang w:val="en-CA"/>
        </w:rPr>
      </w:pPr>
    </w:p>
    <w:p w14:paraId="5ECA7795" w14:textId="77777777" w:rsidR="0058523B" w:rsidRDefault="0058523B" w:rsidP="007846F9"/>
    <w:p w14:paraId="605CD98C" w14:textId="77777777" w:rsidR="0058523B" w:rsidRDefault="0058523B" w:rsidP="007846F9"/>
    <w:p w14:paraId="63DBBF87" w14:textId="197FC672" w:rsidR="00CA7BE9" w:rsidRDefault="00CA7BE9"/>
    <w:p w14:paraId="2169D57B" w14:textId="47A01894" w:rsidR="0058489A" w:rsidRPr="007846F9" w:rsidRDefault="00000000" w:rsidP="007846F9">
      <w:pPr>
        <w:rPr>
          <w:b/>
          <w:bCs/>
          <w:sz w:val="28"/>
          <w:szCs w:val="28"/>
        </w:rPr>
      </w:pPr>
      <w:hyperlink w:anchor="e1" w:history="1">
        <w:r w:rsidR="0058489A" w:rsidRPr="00BA64AD">
          <w:rPr>
            <w:rStyle w:val="Hyperlink"/>
            <w:b/>
            <w:bCs/>
            <w:sz w:val="28"/>
            <w:szCs w:val="28"/>
          </w:rPr>
          <w:t>E</w:t>
        </w:r>
        <w:bookmarkStart w:id="16" w:name="E"/>
        <w:r w:rsidR="0058489A" w:rsidRPr="00BA64AD">
          <w:rPr>
            <w:rStyle w:val="Hyperlink"/>
            <w:b/>
            <w:bCs/>
            <w:sz w:val="28"/>
            <w:szCs w:val="28"/>
          </w:rPr>
          <w:t>.  Intensification Plans</w:t>
        </w:r>
        <w:bookmarkEnd w:id="16"/>
      </w:hyperlink>
    </w:p>
    <w:p w14:paraId="742F9870" w14:textId="77777777" w:rsidR="0058489A" w:rsidRPr="00C905DB" w:rsidRDefault="0058489A" w:rsidP="0058489A">
      <w:pPr>
        <w:pStyle w:val="NormalWeb"/>
        <w:shd w:val="clear" w:color="auto" w:fill="FFFFFF"/>
        <w:spacing w:before="0" w:beforeAutospacing="0" w:after="255" w:afterAutospacing="0"/>
        <w:rPr>
          <w:rFonts w:asciiTheme="minorHAnsi" w:hAnsiTheme="minorHAnsi" w:cstheme="minorHAnsi"/>
          <w:color w:val="2B2B2B"/>
          <w:sz w:val="22"/>
          <w:szCs w:val="22"/>
        </w:rPr>
      </w:pPr>
      <w:r w:rsidRPr="00C905DB">
        <w:rPr>
          <w:rFonts w:asciiTheme="minorHAnsi" w:hAnsiTheme="minorHAnsi" w:cstheme="minorHAnsi"/>
          <w:color w:val="2B2B2B"/>
          <w:sz w:val="22"/>
          <w:szCs w:val="22"/>
        </w:rPr>
        <w:t>Redevelopment at higher densities—or, intensification—is targeted for:</w:t>
      </w:r>
    </w:p>
    <w:p w14:paraId="60F7E8D6" w14:textId="77777777" w:rsidR="0058489A" w:rsidRPr="00C905DB" w:rsidRDefault="0058489A" w:rsidP="0058489A">
      <w:pPr>
        <w:numPr>
          <w:ilvl w:val="0"/>
          <w:numId w:val="3"/>
        </w:numPr>
        <w:shd w:val="clear" w:color="auto" w:fill="FFFFFF"/>
        <w:spacing w:before="100" w:beforeAutospacing="1" w:after="100" w:afterAutospacing="1" w:line="240" w:lineRule="auto"/>
        <w:rPr>
          <w:rFonts w:cstheme="minorHAnsi"/>
          <w:color w:val="2B2B2B"/>
        </w:rPr>
      </w:pPr>
      <w:r w:rsidRPr="00C905DB">
        <w:rPr>
          <w:rFonts w:cstheme="minorHAnsi"/>
          <w:b/>
          <w:bCs/>
          <w:color w:val="2B2B2B"/>
        </w:rPr>
        <w:t xml:space="preserve">Traditional </w:t>
      </w:r>
      <w:proofErr w:type="spellStart"/>
      <w:r w:rsidRPr="00C905DB">
        <w:rPr>
          <w:rFonts w:cstheme="minorHAnsi"/>
          <w:b/>
          <w:bCs/>
          <w:color w:val="2B2B2B"/>
        </w:rPr>
        <w:t>mainstreets</w:t>
      </w:r>
      <w:proofErr w:type="spellEnd"/>
      <w:r w:rsidRPr="00C905DB">
        <w:rPr>
          <w:rFonts w:cstheme="minorHAnsi"/>
          <w:b/>
          <w:bCs/>
          <w:color w:val="2B2B2B"/>
        </w:rPr>
        <w:t xml:space="preserve"> in Central Ottawa</w:t>
      </w:r>
      <w:r w:rsidRPr="00C905DB">
        <w:rPr>
          <w:rFonts w:cstheme="minorHAnsi"/>
          <w:color w:val="2B2B2B"/>
        </w:rPr>
        <w:t xml:space="preserve"> such as Wellington, Bank, McArthur, and Beechwood Arterial </w:t>
      </w:r>
      <w:proofErr w:type="spellStart"/>
      <w:r w:rsidRPr="00C905DB">
        <w:rPr>
          <w:rFonts w:cstheme="minorHAnsi"/>
          <w:color w:val="2B2B2B"/>
        </w:rPr>
        <w:t>mainstreets</w:t>
      </w:r>
      <w:proofErr w:type="spellEnd"/>
      <w:r w:rsidRPr="00C905DB">
        <w:rPr>
          <w:rFonts w:cstheme="minorHAnsi"/>
          <w:color w:val="2B2B2B"/>
        </w:rPr>
        <w:t xml:space="preserve"> such as portions of </w:t>
      </w:r>
      <w:r w:rsidRPr="00C905DB">
        <w:rPr>
          <w:rFonts w:cstheme="minorHAnsi"/>
          <w:b/>
          <w:bCs/>
          <w:color w:val="2B2B2B"/>
        </w:rPr>
        <w:t>Carling Avenue</w:t>
      </w:r>
      <w:r w:rsidRPr="00C905DB">
        <w:rPr>
          <w:rFonts w:cstheme="minorHAnsi"/>
          <w:color w:val="2B2B2B"/>
        </w:rPr>
        <w:t>, St. Laurent Boulevard and Montreal Road.</w:t>
      </w:r>
    </w:p>
    <w:p w14:paraId="21AC462A" w14:textId="7D069522" w:rsidR="0058489A" w:rsidRPr="00C905DB" w:rsidRDefault="00CA7BE9" w:rsidP="0058489A">
      <w:pPr>
        <w:numPr>
          <w:ilvl w:val="0"/>
          <w:numId w:val="3"/>
        </w:numPr>
        <w:shd w:val="clear" w:color="auto" w:fill="FFFFFF"/>
        <w:spacing w:before="100" w:beforeAutospacing="1" w:after="100" w:afterAutospacing="1" w:line="240" w:lineRule="auto"/>
        <w:rPr>
          <w:rFonts w:cstheme="minorHAnsi"/>
          <w:color w:val="2B2B2B"/>
        </w:rPr>
      </w:pPr>
      <w:r>
        <w:rPr>
          <w:rFonts w:cstheme="minorHAnsi"/>
          <w:color w:val="2B2B2B"/>
        </w:rPr>
        <w:t>Near k</w:t>
      </w:r>
      <w:r w:rsidR="0058489A" w:rsidRPr="00C905DB">
        <w:rPr>
          <w:rFonts w:cstheme="minorHAnsi"/>
          <w:color w:val="2B2B2B"/>
        </w:rPr>
        <w:t xml:space="preserve">ey rapid transit stations in Central Ottawa such as Tunney’s Pasture, Billings Bridge and </w:t>
      </w:r>
      <w:r w:rsidR="0058489A" w:rsidRPr="00C905DB">
        <w:rPr>
          <w:rFonts w:cstheme="minorHAnsi"/>
          <w:b/>
          <w:bCs/>
          <w:color w:val="2B2B2B"/>
        </w:rPr>
        <w:t>Preston Street</w:t>
      </w:r>
      <w:r w:rsidR="0058489A" w:rsidRPr="00C905DB">
        <w:rPr>
          <w:rFonts w:cstheme="minorHAnsi"/>
          <w:color w:val="2B2B2B"/>
        </w:rPr>
        <w:t>.</w:t>
      </w:r>
    </w:p>
    <w:p w14:paraId="690C8CBA" w14:textId="77777777" w:rsidR="0058489A" w:rsidRPr="00C905DB" w:rsidRDefault="0058489A" w:rsidP="0058489A">
      <w:pPr>
        <w:numPr>
          <w:ilvl w:val="0"/>
          <w:numId w:val="3"/>
        </w:numPr>
        <w:shd w:val="clear" w:color="auto" w:fill="FFFFFF"/>
        <w:spacing w:before="100" w:beforeAutospacing="1" w:after="100" w:afterAutospacing="1" w:line="240" w:lineRule="auto"/>
        <w:rPr>
          <w:rFonts w:cstheme="minorHAnsi"/>
          <w:b/>
          <w:bCs/>
          <w:color w:val="2B2B2B"/>
        </w:rPr>
      </w:pPr>
      <w:r w:rsidRPr="00C905DB">
        <w:rPr>
          <w:rFonts w:cstheme="minorHAnsi"/>
          <w:b/>
          <w:bCs/>
          <w:color w:val="2B2B2B"/>
        </w:rPr>
        <w:t>The goal is to create a convenient mix of uses and attractive public areas where walking and cycling support transit use and achievement of city-wide targets for sustainable transportation.</w:t>
      </w:r>
    </w:p>
    <w:p w14:paraId="356E1C8A" w14:textId="4B00CC3C" w:rsidR="00FE0593" w:rsidRPr="0058523B" w:rsidRDefault="0058489A" w:rsidP="0058523B">
      <w:pPr>
        <w:numPr>
          <w:ilvl w:val="0"/>
          <w:numId w:val="3"/>
        </w:numPr>
        <w:shd w:val="clear" w:color="auto" w:fill="FFFFFF"/>
        <w:spacing w:before="100" w:beforeAutospacing="1" w:after="100" w:afterAutospacing="1" w:line="240" w:lineRule="auto"/>
        <w:rPr>
          <w:rStyle w:val="Strong"/>
          <w:rFonts w:cstheme="minorHAnsi"/>
          <w:b w:val="0"/>
          <w:bCs w:val="0"/>
          <w:color w:val="2B2B2B"/>
        </w:rPr>
      </w:pPr>
      <w:r w:rsidRPr="00C905DB">
        <w:rPr>
          <w:rFonts w:cstheme="minorHAnsi"/>
          <w:color w:val="2B2B2B"/>
        </w:rPr>
        <w:t xml:space="preserve">Outside the areas targeted for intensification, infill and redevelopment that is compatible with the surrounding </w:t>
      </w:r>
      <w:proofErr w:type="spellStart"/>
      <w:r w:rsidRPr="00C905DB">
        <w:rPr>
          <w:rFonts w:cstheme="minorHAnsi"/>
          <w:color w:val="2B2B2B"/>
        </w:rPr>
        <w:t>neighbourhood</w:t>
      </w:r>
      <w:proofErr w:type="spellEnd"/>
      <w:r w:rsidRPr="00C905DB">
        <w:rPr>
          <w:rFonts w:cstheme="minorHAnsi"/>
          <w:color w:val="2B2B2B"/>
        </w:rPr>
        <w:t xml:space="preserve"> is supported. </w:t>
      </w:r>
      <w:r w:rsidRPr="00C905DB">
        <w:rPr>
          <w:rFonts w:cstheme="minorHAnsi"/>
          <w:b/>
          <w:bCs/>
          <w:color w:val="2B2B2B"/>
        </w:rPr>
        <w:t xml:space="preserve">A Mature </w:t>
      </w:r>
      <w:proofErr w:type="spellStart"/>
      <w:r w:rsidRPr="00C905DB">
        <w:rPr>
          <w:rFonts w:cstheme="minorHAnsi"/>
          <w:b/>
          <w:bCs/>
          <w:color w:val="2B2B2B"/>
        </w:rPr>
        <w:t>Neighbourhoods</w:t>
      </w:r>
      <w:proofErr w:type="spellEnd"/>
      <w:r w:rsidRPr="00C905DB">
        <w:rPr>
          <w:rFonts w:cstheme="minorHAnsi"/>
          <w:b/>
          <w:bCs/>
          <w:color w:val="2B2B2B"/>
        </w:rPr>
        <w:t xml:space="preserve"> Overlay in the Zoning By-law was approved in 2015</w:t>
      </w:r>
      <w:r w:rsidRPr="00C905DB">
        <w:rPr>
          <w:rFonts w:cstheme="minorHAnsi"/>
          <w:color w:val="2B2B2B"/>
        </w:rPr>
        <w:t xml:space="preserve"> </w:t>
      </w:r>
      <w:r w:rsidRPr="00C905DB">
        <w:rPr>
          <w:rFonts w:cstheme="minorHAnsi"/>
          <w:b/>
          <w:bCs/>
          <w:color w:val="2B2B2B"/>
        </w:rPr>
        <w:t>to regulate low-rise residential development throughout Central Ottawa</w:t>
      </w:r>
      <w:r w:rsidRPr="00C905DB">
        <w:rPr>
          <w:rFonts w:cstheme="minorHAnsi"/>
          <w:color w:val="2B2B2B"/>
        </w:rPr>
        <w:t xml:space="preserve"> so that it complements and reinforces the established </w:t>
      </w:r>
      <w:proofErr w:type="spellStart"/>
      <w:r w:rsidRPr="00C905DB">
        <w:rPr>
          <w:rFonts w:cstheme="minorHAnsi"/>
          <w:color w:val="2B2B2B"/>
        </w:rPr>
        <w:t>neighbourhood</w:t>
      </w:r>
      <w:proofErr w:type="spellEnd"/>
      <w:r w:rsidRPr="00C905DB">
        <w:rPr>
          <w:rFonts w:cstheme="minorHAnsi"/>
          <w:color w:val="2B2B2B"/>
        </w:rPr>
        <w:t xml:space="preserve"> character as seen along each street.</w:t>
      </w:r>
    </w:p>
    <w:commentRangeStart w:id="17"/>
    <w:p w14:paraId="3B0906A5" w14:textId="00943D14" w:rsidR="007846F9" w:rsidRPr="00FE0593" w:rsidRDefault="00000000" w:rsidP="0058489A">
      <w:pPr>
        <w:pStyle w:val="NormalWeb"/>
        <w:shd w:val="clear" w:color="auto" w:fill="FFFFFF"/>
        <w:spacing w:before="0" w:beforeAutospacing="0" w:after="255" w:afterAutospacing="0"/>
        <w:rPr>
          <w:rStyle w:val="Strong"/>
          <w:rFonts w:asciiTheme="minorHAnsi" w:hAnsiTheme="minorHAnsi" w:cstheme="minorHAnsi"/>
          <w:b w:val="0"/>
          <w:bCs w:val="0"/>
          <w:color w:val="2B2B2B"/>
          <w:sz w:val="28"/>
          <w:szCs w:val="28"/>
        </w:rPr>
      </w:pPr>
      <w:r>
        <w:fldChar w:fldCharType="begin"/>
      </w:r>
      <w:r>
        <w:instrText>HYPERLINK \l "f1"</w:instrText>
      </w:r>
      <w:r>
        <w:fldChar w:fldCharType="separate"/>
      </w:r>
      <w:r w:rsidR="0058489A" w:rsidRPr="00FE0593">
        <w:rPr>
          <w:rStyle w:val="Hyperlink"/>
          <w:rFonts w:asciiTheme="minorHAnsi" w:hAnsiTheme="minorHAnsi" w:cstheme="minorHAnsi"/>
          <w:b/>
          <w:bCs/>
          <w:sz w:val="28"/>
          <w:szCs w:val="28"/>
        </w:rPr>
        <w:t xml:space="preserve">F.  </w:t>
      </w:r>
      <w:bookmarkStart w:id="18" w:name="F"/>
      <w:r w:rsidR="0058489A" w:rsidRPr="00FE0593">
        <w:rPr>
          <w:rStyle w:val="Hyperlink"/>
          <w:rFonts w:asciiTheme="minorHAnsi" w:hAnsiTheme="minorHAnsi" w:cstheme="minorHAnsi"/>
          <w:b/>
          <w:bCs/>
          <w:sz w:val="28"/>
          <w:szCs w:val="28"/>
        </w:rPr>
        <w:t>C</w:t>
      </w:r>
      <w:r w:rsidR="00CA7BE9">
        <w:rPr>
          <w:rStyle w:val="Hyperlink"/>
          <w:rFonts w:asciiTheme="minorHAnsi" w:hAnsiTheme="minorHAnsi" w:cstheme="minorHAnsi"/>
          <w:b/>
          <w:bCs/>
          <w:sz w:val="28"/>
          <w:szCs w:val="28"/>
        </w:rPr>
        <w:t xml:space="preserve">urrent Plans Impacting our Neighbourhood </w:t>
      </w:r>
      <w:r>
        <w:rPr>
          <w:rStyle w:val="Hyperlink"/>
          <w:rFonts w:asciiTheme="minorHAnsi" w:hAnsiTheme="minorHAnsi" w:cstheme="minorHAnsi"/>
          <w:b/>
          <w:bCs/>
          <w:sz w:val="28"/>
          <w:szCs w:val="28"/>
        </w:rPr>
        <w:fldChar w:fldCharType="end"/>
      </w:r>
      <w:commentRangeEnd w:id="17"/>
      <w:r w:rsidR="00CA7BE9">
        <w:rPr>
          <w:rStyle w:val="CommentReference"/>
          <w:rFonts w:asciiTheme="minorHAnsi" w:eastAsiaTheme="minorHAnsi" w:hAnsiTheme="minorHAnsi" w:cstheme="minorBidi"/>
          <w:lang w:val="en-US" w:eastAsia="en-US"/>
        </w:rPr>
        <w:commentReference w:id="17"/>
      </w:r>
    </w:p>
    <w:bookmarkEnd w:id="18"/>
    <w:p w14:paraId="1FAAE88F" w14:textId="647C4DC2" w:rsidR="0058489A" w:rsidRPr="00C905DB" w:rsidRDefault="0058489A" w:rsidP="0058489A">
      <w:pPr>
        <w:pStyle w:val="NormalWeb"/>
        <w:shd w:val="clear" w:color="auto" w:fill="FFFFFF"/>
        <w:spacing w:before="0" w:beforeAutospacing="0" w:after="255" w:afterAutospacing="0"/>
        <w:rPr>
          <w:rFonts w:asciiTheme="minorHAnsi" w:hAnsiTheme="minorHAnsi" w:cstheme="minorHAnsi"/>
          <w:color w:val="2B2B2B"/>
          <w:sz w:val="22"/>
          <w:szCs w:val="22"/>
        </w:rPr>
      </w:pPr>
      <w:r w:rsidRPr="00C905DB">
        <w:rPr>
          <w:rFonts w:asciiTheme="minorHAnsi" w:hAnsiTheme="minorHAnsi" w:cstheme="minorHAnsi"/>
          <w:color w:val="2B2B2B"/>
          <w:sz w:val="22"/>
          <w:szCs w:val="22"/>
        </w:rPr>
        <w:t>Recently-completed or ongoing plans that have an impact on Civic Hospital Neighbourhood include:</w:t>
      </w:r>
    </w:p>
    <w:p w14:paraId="7AA88AFD"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Fonts w:cstheme="minorHAnsi"/>
          <w:color w:val="2B2B2B"/>
        </w:rPr>
        <w:t>The City is amending its Official Plan and Zoning By-law to reflect </w:t>
      </w:r>
      <w:r w:rsidRPr="00C905DB">
        <w:rPr>
          <w:rStyle w:val="Strong"/>
          <w:rFonts w:cstheme="minorHAnsi"/>
          <w:color w:val="2B2B2B"/>
        </w:rPr>
        <w:t>updated flood plain mapping</w:t>
      </w:r>
      <w:r w:rsidRPr="00C905DB">
        <w:rPr>
          <w:rFonts w:cstheme="minorHAnsi"/>
          <w:color w:val="2B2B2B"/>
        </w:rPr>
        <w:t> prepared by the Conservation Authorities. Affected areas in Central Ottawa include the Ottawa River shoreline.</w:t>
      </w:r>
    </w:p>
    <w:p w14:paraId="2EE91255" w14:textId="0FBFEC96" w:rsidR="0058489A" w:rsidRPr="00C905DB" w:rsidRDefault="00CA7BE9" w:rsidP="0058489A">
      <w:pPr>
        <w:numPr>
          <w:ilvl w:val="0"/>
          <w:numId w:val="4"/>
        </w:numPr>
        <w:shd w:val="clear" w:color="auto" w:fill="FFFFFF"/>
        <w:spacing w:before="100" w:beforeAutospacing="1" w:after="100" w:afterAutospacing="1" w:line="240" w:lineRule="auto"/>
        <w:rPr>
          <w:rFonts w:cstheme="minorHAnsi"/>
          <w:color w:val="2B2B2B"/>
        </w:rPr>
      </w:pPr>
      <w:r>
        <w:rPr>
          <w:rFonts w:cstheme="minorHAnsi"/>
          <w:color w:val="2B2B2B"/>
        </w:rPr>
        <w:t>The development of a</w:t>
      </w:r>
      <w:r w:rsidR="0058489A" w:rsidRPr="00C905DB">
        <w:rPr>
          <w:rFonts w:cstheme="minorHAnsi"/>
          <w:color w:val="2B2B2B"/>
        </w:rPr>
        <w:t xml:space="preserve"> new </w:t>
      </w:r>
      <w:r w:rsidR="0058489A" w:rsidRPr="00C905DB">
        <w:rPr>
          <w:rStyle w:val="Strong"/>
          <w:rFonts w:cstheme="minorHAnsi"/>
          <w:color w:val="2B2B2B"/>
        </w:rPr>
        <w:t>Trillium Line O-Train station at Gladstone Avenue</w:t>
      </w:r>
      <w:r w:rsidR="0058489A" w:rsidRPr="00C905DB">
        <w:rPr>
          <w:rFonts w:cstheme="minorHAnsi"/>
          <w:color w:val="2B2B2B"/>
        </w:rPr>
        <w:t xml:space="preserve">, connecting area residents to Bayview station in the north to </w:t>
      </w:r>
      <w:proofErr w:type="spellStart"/>
      <w:r w:rsidR="0058489A" w:rsidRPr="00C905DB">
        <w:rPr>
          <w:rFonts w:cstheme="minorHAnsi"/>
          <w:color w:val="2B2B2B"/>
        </w:rPr>
        <w:t>Bowesville</w:t>
      </w:r>
      <w:proofErr w:type="spellEnd"/>
      <w:r w:rsidR="0058489A" w:rsidRPr="00C905DB">
        <w:rPr>
          <w:rFonts w:cstheme="minorHAnsi"/>
          <w:color w:val="2B2B2B"/>
        </w:rPr>
        <w:t xml:space="preserve"> in the south.  </w:t>
      </w:r>
    </w:p>
    <w:p w14:paraId="3E711BA0"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High Rise Urban Design </w:t>
      </w:r>
      <w:r w:rsidRPr="00C905DB">
        <w:rPr>
          <w:rFonts w:cstheme="minorHAnsi"/>
          <w:color w:val="2B2B2B"/>
        </w:rPr>
        <w:t xml:space="preserve">This research-based </w:t>
      </w:r>
      <w:r w:rsidRPr="00C905DB">
        <w:rPr>
          <w:rFonts w:cstheme="minorHAnsi"/>
          <w:b/>
          <w:bCs/>
          <w:color w:val="2B2B2B"/>
        </w:rPr>
        <w:t>study will update the current Urban Design Guidelines for High-Rise Housing and develop new zoning provisions for high-rise buildings</w:t>
      </w:r>
      <w:r w:rsidRPr="00C905DB">
        <w:rPr>
          <w:rFonts w:cstheme="minorHAnsi"/>
          <w:color w:val="2B2B2B"/>
        </w:rPr>
        <w:t xml:space="preserve">. The study will address how high-rise buildings should be designed in locations where they are currently permitted by Council-approved policies and regulations like the </w:t>
      </w:r>
      <w:r w:rsidRPr="00C905DB">
        <w:rPr>
          <w:rFonts w:cstheme="minorHAnsi"/>
          <w:i/>
          <w:iCs/>
          <w:color w:val="2B2B2B"/>
        </w:rPr>
        <w:t>Official Plan</w:t>
      </w:r>
      <w:r w:rsidRPr="00C905DB">
        <w:rPr>
          <w:rFonts w:cstheme="minorHAnsi"/>
          <w:color w:val="2B2B2B"/>
        </w:rPr>
        <w:t xml:space="preserve">, </w:t>
      </w:r>
      <w:r w:rsidRPr="00C905DB">
        <w:rPr>
          <w:rFonts w:cstheme="minorHAnsi"/>
          <w:i/>
          <w:iCs/>
          <w:color w:val="2B2B2B"/>
        </w:rPr>
        <w:t>Secondary Plans</w:t>
      </w:r>
      <w:r w:rsidRPr="00C905DB">
        <w:rPr>
          <w:rFonts w:cstheme="minorHAnsi"/>
          <w:color w:val="2B2B2B"/>
        </w:rPr>
        <w:t xml:space="preserve">, </w:t>
      </w:r>
      <w:r w:rsidRPr="00C905DB">
        <w:rPr>
          <w:rFonts w:cstheme="minorHAnsi"/>
          <w:i/>
          <w:iCs/>
          <w:color w:val="2B2B2B"/>
        </w:rPr>
        <w:t>Zoning By-law</w:t>
      </w:r>
      <w:r w:rsidRPr="00C905DB">
        <w:rPr>
          <w:rFonts w:cstheme="minorHAnsi"/>
          <w:color w:val="2B2B2B"/>
        </w:rPr>
        <w:t xml:space="preserve">, and </w:t>
      </w:r>
      <w:r w:rsidRPr="00C905DB">
        <w:rPr>
          <w:rFonts w:cstheme="minorHAnsi"/>
          <w:i/>
          <w:iCs/>
          <w:color w:val="2B2B2B"/>
        </w:rPr>
        <w:t>Community Design Plans</w:t>
      </w:r>
      <w:r w:rsidRPr="00C905DB">
        <w:rPr>
          <w:rFonts w:cstheme="minorHAnsi"/>
          <w:color w:val="2B2B2B"/>
        </w:rPr>
        <w:t>.</w:t>
      </w:r>
    </w:p>
    <w:p w14:paraId="143D8D50" w14:textId="78A7E998" w:rsidR="0058489A"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Ottawa Hospital </w:t>
      </w:r>
      <w:proofErr w:type="gramStart"/>
      <w:r w:rsidRPr="00C905DB">
        <w:rPr>
          <w:rFonts w:cstheme="minorHAnsi"/>
          <w:color w:val="2B2B2B"/>
        </w:rPr>
        <w:t>On</w:t>
      </w:r>
      <w:proofErr w:type="gramEnd"/>
      <w:r w:rsidRPr="00C905DB">
        <w:rPr>
          <w:rFonts w:cstheme="minorHAnsi"/>
          <w:color w:val="2B2B2B"/>
        </w:rPr>
        <w:t xml:space="preserve"> December 2, 2016, the Minister of Canadian Heritage approved 930 Carling Avenue and 520 Preston Street, commonly referred to as the Sir John Carling site, as the location for the new Civic Hospital Campus.</w:t>
      </w:r>
    </w:p>
    <w:p w14:paraId="5CB95737" w14:textId="4D53C181" w:rsidR="0058523B" w:rsidRDefault="0058523B" w:rsidP="0058523B">
      <w:pPr>
        <w:shd w:val="clear" w:color="auto" w:fill="FFFFFF"/>
        <w:spacing w:before="100" w:beforeAutospacing="1" w:after="100" w:afterAutospacing="1" w:line="240" w:lineRule="auto"/>
        <w:rPr>
          <w:rFonts w:cstheme="minorHAnsi"/>
          <w:color w:val="2B2B2B"/>
        </w:rPr>
      </w:pPr>
    </w:p>
    <w:p w14:paraId="21335A9E" w14:textId="4A281054" w:rsidR="0058523B" w:rsidRDefault="0058523B" w:rsidP="0058523B">
      <w:pPr>
        <w:shd w:val="clear" w:color="auto" w:fill="FFFFFF"/>
        <w:spacing w:before="100" w:beforeAutospacing="1" w:after="100" w:afterAutospacing="1" w:line="240" w:lineRule="auto"/>
        <w:rPr>
          <w:rFonts w:cstheme="minorHAnsi"/>
          <w:color w:val="2B2B2B"/>
        </w:rPr>
      </w:pPr>
    </w:p>
    <w:p w14:paraId="7E073171" w14:textId="77777777" w:rsidR="0058523B" w:rsidRPr="00C905DB" w:rsidRDefault="0058523B" w:rsidP="0058523B">
      <w:pPr>
        <w:shd w:val="clear" w:color="auto" w:fill="FFFFFF"/>
        <w:spacing w:before="100" w:beforeAutospacing="1" w:after="100" w:afterAutospacing="1" w:line="240" w:lineRule="auto"/>
        <w:rPr>
          <w:rFonts w:cstheme="minorHAnsi"/>
          <w:color w:val="2B2B2B"/>
        </w:rPr>
      </w:pPr>
    </w:p>
    <w:p w14:paraId="1862F4C8" w14:textId="77777777" w:rsidR="0058489A" w:rsidRPr="00955168"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lastRenderedPageBreak/>
        <w:t>Scott Street Renewal </w:t>
      </w:r>
      <w:r w:rsidRPr="00C905DB">
        <w:rPr>
          <w:rFonts w:cstheme="minorHAnsi"/>
          <w:color w:val="2B2B2B"/>
        </w:rPr>
        <w:t xml:space="preserve">The City of Ottawa has initiated a functional design study for the modification of cycling facilities and eastbound travel lanes on Scott and Albert Streets between </w:t>
      </w:r>
      <w:proofErr w:type="spellStart"/>
      <w:r w:rsidRPr="00C905DB">
        <w:rPr>
          <w:rFonts w:cstheme="minorHAnsi"/>
          <w:color w:val="2B2B2B"/>
        </w:rPr>
        <w:t>Smirle</w:t>
      </w:r>
      <w:proofErr w:type="spellEnd"/>
      <w:r w:rsidRPr="00C905DB">
        <w:rPr>
          <w:rFonts w:cstheme="minorHAnsi"/>
          <w:color w:val="2B2B2B"/>
        </w:rPr>
        <w:t xml:space="preserve"> Avenue and City Centre Avenue. These changes are being considered after the removal of the temporary busway along this corridor, which will not be required after the Confederation Line of the Light Rail Transit (LRT) is fully in service. This study examines the section between </w:t>
      </w:r>
      <w:proofErr w:type="spellStart"/>
      <w:r w:rsidRPr="00C905DB">
        <w:rPr>
          <w:rFonts w:cstheme="minorHAnsi"/>
          <w:color w:val="2B2B2B"/>
        </w:rPr>
        <w:t>Smirle</w:t>
      </w:r>
      <w:proofErr w:type="spellEnd"/>
      <w:r w:rsidRPr="00C905DB">
        <w:rPr>
          <w:rFonts w:cstheme="minorHAnsi"/>
          <w:color w:val="2B2B2B"/>
        </w:rPr>
        <w:t xml:space="preserve"> Avenue (near Tunney’s Pasture Station) and City Centre Avenue (near Bayview Station).</w:t>
      </w:r>
    </w:p>
    <w:p w14:paraId="27555168"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Creative Venues </w:t>
      </w:r>
      <w:r w:rsidRPr="00C905DB">
        <w:rPr>
          <w:rFonts w:cstheme="minorHAnsi"/>
          <w:color w:val="2B2B2B"/>
        </w:rPr>
        <w:t>Zoning By-law Amendment – In 2012, Council approved the Renewed Action Plan for Arts, Heritage and Culture (2013-2018). One of the key strategies is to "preserve and develop cultural and creative places and spaces." To that end, the Planning, Infrastructure and Economic Development Department has undertaken a review of the Zoning By-law to ensure that there are no undue obstacles to establishing and operating live music and performance venues in appropriate locations.</w:t>
      </w:r>
    </w:p>
    <w:p w14:paraId="0F20D7D4"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Small Scale Industrial </w:t>
      </w:r>
      <w:r w:rsidRPr="00C905DB">
        <w:rPr>
          <w:rFonts w:cstheme="minorHAnsi"/>
          <w:color w:val="2B2B2B"/>
        </w:rPr>
        <w:t xml:space="preserve">This proposal introduces new zoning provisions allowing limited, small-scale manufacturing and food processing, including micro-distilleries and micro-breweries, in commercial areas. An earlier proposal was circulated to the public and to technical agencies in February 2017. </w:t>
      </w:r>
      <w:r>
        <w:rPr>
          <w:rFonts w:cstheme="minorHAnsi"/>
          <w:color w:val="2B2B2B"/>
        </w:rPr>
        <w:t xml:space="preserve"> </w:t>
      </w:r>
      <w:r w:rsidRPr="00C905DB">
        <w:rPr>
          <w:rFonts w:cstheme="minorHAnsi"/>
          <w:color w:val="2B2B2B"/>
        </w:rPr>
        <w:t>The proposed amendment is intended to allow small-scale light manufacturing under certain circumstances in commercial and mixed-use areas.</w:t>
      </w:r>
    </w:p>
    <w:p w14:paraId="1B83674B" w14:textId="2234B1FD" w:rsidR="007846F9" w:rsidRPr="00FE0593" w:rsidRDefault="0058489A" w:rsidP="00FE0593">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Heritage Inventory Project </w:t>
      </w:r>
      <w:r w:rsidRPr="00C905DB">
        <w:rPr>
          <w:rFonts w:cstheme="minorHAnsi"/>
          <w:color w:val="2B2B2B"/>
        </w:rPr>
        <w:t>On Wednesday, March 23, 2016, City Council passed by-law 2016-089 to adopt the Rockcliffe Park Heritage Conservation District Plan. The new Plan replaces the current guidelines approved by the former Village of Rockcliffe Park in 1997.</w:t>
      </w:r>
    </w:p>
    <w:p w14:paraId="1D89AFB7"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Various Area Traffic Management measures </w:t>
      </w:r>
      <w:r w:rsidRPr="00C905DB">
        <w:rPr>
          <w:rFonts w:cstheme="minorHAnsi"/>
          <w:color w:val="2B2B2B"/>
        </w:rPr>
        <w:t xml:space="preserve">will be implemented in </w:t>
      </w:r>
      <w:proofErr w:type="spellStart"/>
      <w:r w:rsidRPr="00C905DB">
        <w:rPr>
          <w:rFonts w:cstheme="minorHAnsi"/>
          <w:color w:val="2B2B2B"/>
        </w:rPr>
        <w:t>Centretown</w:t>
      </w:r>
      <w:proofErr w:type="spellEnd"/>
      <w:r w:rsidRPr="00C905DB">
        <w:rPr>
          <w:rFonts w:cstheme="minorHAnsi"/>
          <w:color w:val="2B2B2B"/>
        </w:rPr>
        <w:t xml:space="preserve">, on </w:t>
      </w:r>
      <w:proofErr w:type="spellStart"/>
      <w:r w:rsidRPr="00C905DB">
        <w:rPr>
          <w:rFonts w:cstheme="minorHAnsi"/>
          <w:b/>
          <w:bCs/>
          <w:color w:val="2B2B2B"/>
        </w:rPr>
        <w:t>Bayswater</w:t>
      </w:r>
      <w:proofErr w:type="spellEnd"/>
      <w:r w:rsidRPr="00C905DB">
        <w:rPr>
          <w:rFonts w:cstheme="minorHAnsi"/>
          <w:b/>
          <w:bCs/>
          <w:color w:val="2B2B2B"/>
        </w:rPr>
        <w:t xml:space="preserve"> Avenue</w:t>
      </w:r>
      <w:r w:rsidRPr="00C905DB">
        <w:rPr>
          <w:rFonts w:cstheme="minorHAnsi"/>
          <w:color w:val="2B2B2B"/>
        </w:rPr>
        <w:t>, on Crichton Street, on Riverdale Avenue and Sunnyside Avenue</w:t>
      </w:r>
    </w:p>
    <w:p w14:paraId="0E7EE9BE" w14:textId="23BF1852" w:rsidR="007D0B8A" w:rsidRPr="0058523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Carling Transit Priority Measures Study</w:t>
      </w:r>
      <w:r w:rsidRPr="00C905DB">
        <w:rPr>
          <w:rFonts w:cstheme="minorHAnsi"/>
          <w:color w:val="2B2B2B"/>
        </w:rPr>
        <w:t>, Lincoln Fields to Bronson Avenue</w:t>
      </w:r>
      <w:bookmarkStart w:id="19" w:name="_Hlk96028749"/>
    </w:p>
    <w:bookmarkStart w:id="20" w:name="g1"/>
    <w:bookmarkEnd w:id="20"/>
    <w:p w14:paraId="2894A816" w14:textId="50E3F98D" w:rsidR="0058489A" w:rsidRPr="00F67464" w:rsidRDefault="00000000" w:rsidP="0058489A">
      <w:pPr>
        <w:shd w:val="clear" w:color="auto" w:fill="FFFFFF"/>
        <w:spacing w:before="100" w:beforeAutospacing="1" w:after="100" w:afterAutospacing="1" w:line="240" w:lineRule="auto"/>
        <w:rPr>
          <w:rFonts w:cstheme="minorHAnsi"/>
          <w:b/>
          <w:bCs/>
          <w:color w:val="2B2B2B"/>
          <w:sz w:val="28"/>
          <w:szCs w:val="28"/>
        </w:rPr>
      </w:pPr>
      <w:r>
        <w:fldChar w:fldCharType="begin"/>
      </w:r>
      <w:r>
        <w:instrText>HYPERLINK \l "g1"</w:instrText>
      </w:r>
      <w:r>
        <w:fldChar w:fldCharType="separate"/>
      </w:r>
      <w:r w:rsidR="0058489A" w:rsidRPr="00BA64AD">
        <w:rPr>
          <w:rStyle w:val="Hyperlink"/>
          <w:rFonts w:cstheme="minorHAnsi"/>
          <w:b/>
          <w:bCs/>
          <w:sz w:val="28"/>
          <w:szCs w:val="28"/>
        </w:rPr>
        <w:t>G.  City of Otta</w:t>
      </w:r>
      <w:r w:rsidR="0058489A" w:rsidRPr="00BA64AD">
        <w:rPr>
          <w:rStyle w:val="Hyperlink"/>
          <w:rFonts w:cstheme="minorHAnsi"/>
          <w:b/>
          <w:bCs/>
          <w:sz w:val="28"/>
          <w:szCs w:val="28"/>
        </w:rPr>
        <w:t>w</w:t>
      </w:r>
      <w:r w:rsidR="0058489A" w:rsidRPr="00BA64AD">
        <w:rPr>
          <w:rStyle w:val="Hyperlink"/>
          <w:rFonts w:cstheme="minorHAnsi"/>
          <w:b/>
          <w:bCs/>
          <w:sz w:val="28"/>
          <w:szCs w:val="28"/>
        </w:rPr>
        <w:t>a</w:t>
      </w:r>
      <w:r w:rsidR="0058489A" w:rsidRPr="00BA64AD">
        <w:rPr>
          <w:rStyle w:val="Hyperlink"/>
          <w:rFonts w:cstheme="minorHAnsi"/>
          <w:b/>
          <w:bCs/>
          <w:sz w:val="28"/>
          <w:szCs w:val="28"/>
        </w:rPr>
        <w:t xml:space="preserve"> Planning </w:t>
      </w:r>
      <w:r w:rsidR="0058489A" w:rsidRPr="00BA64AD">
        <w:rPr>
          <w:rStyle w:val="Hyperlink"/>
          <w:rFonts w:cstheme="minorHAnsi"/>
          <w:b/>
          <w:bCs/>
          <w:sz w:val="28"/>
          <w:szCs w:val="28"/>
        </w:rPr>
        <w:t>a</w:t>
      </w:r>
      <w:r w:rsidR="0058489A" w:rsidRPr="00BA64AD">
        <w:rPr>
          <w:rStyle w:val="Hyperlink"/>
          <w:rFonts w:cstheme="minorHAnsi"/>
          <w:b/>
          <w:bCs/>
          <w:sz w:val="28"/>
          <w:szCs w:val="28"/>
        </w:rPr>
        <w:t>nd D</w:t>
      </w:r>
      <w:r w:rsidR="0058489A" w:rsidRPr="00BA64AD">
        <w:rPr>
          <w:rStyle w:val="Hyperlink"/>
          <w:rFonts w:cstheme="minorHAnsi"/>
          <w:b/>
          <w:bCs/>
          <w:sz w:val="28"/>
          <w:szCs w:val="28"/>
        </w:rPr>
        <w:t>e</w:t>
      </w:r>
      <w:r w:rsidR="0058489A" w:rsidRPr="00BA64AD">
        <w:rPr>
          <w:rStyle w:val="Hyperlink"/>
          <w:rFonts w:cstheme="minorHAnsi"/>
          <w:b/>
          <w:bCs/>
          <w:sz w:val="28"/>
          <w:szCs w:val="28"/>
        </w:rPr>
        <w:t>vel</w:t>
      </w:r>
      <w:r w:rsidR="0058489A" w:rsidRPr="00BA64AD">
        <w:rPr>
          <w:rStyle w:val="Hyperlink"/>
          <w:rFonts w:cstheme="minorHAnsi"/>
          <w:b/>
          <w:bCs/>
          <w:sz w:val="28"/>
          <w:szCs w:val="28"/>
        </w:rPr>
        <w:t>o</w:t>
      </w:r>
      <w:r w:rsidR="0058489A" w:rsidRPr="00BA64AD">
        <w:rPr>
          <w:rStyle w:val="Hyperlink"/>
          <w:rFonts w:cstheme="minorHAnsi"/>
          <w:b/>
          <w:bCs/>
          <w:sz w:val="28"/>
          <w:szCs w:val="28"/>
        </w:rPr>
        <w:t>p</w:t>
      </w:r>
      <w:r w:rsidR="0058489A" w:rsidRPr="00BA64AD">
        <w:rPr>
          <w:rStyle w:val="Hyperlink"/>
          <w:rFonts w:cstheme="minorHAnsi"/>
          <w:b/>
          <w:bCs/>
          <w:sz w:val="28"/>
          <w:szCs w:val="28"/>
        </w:rPr>
        <w:t>m</w:t>
      </w:r>
      <w:r w:rsidR="0058489A" w:rsidRPr="00BA64AD">
        <w:rPr>
          <w:rStyle w:val="Hyperlink"/>
          <w:rFonts w:cstheme="minorHAnsi"/>
          <w:b/>
          <w:bCs/>
          <w:sz w:val="28"/>
          <w:szCs w:val="28"/>
        </w:rPr>
        <w:t xml:space="preserve">ent </w:t>
      </w:r>
      <w:r w:rsidR="00176075">
        <w:rPr>
          <w:rStyle w:val="Hyperlink"/>
          <w:rFonts w:cstheme="minorHAnsi"/>
          <w:b/>
          <w:bCs/>
          <w:sz w:val="28"/>
          <w:szCs w:val="28"/>
        </w:rPr>
        <w:t xml:space="preserve">Process </w:t>
      </w:r>
      <w:r>
        <w:rPr>
          <w:rStyle w:val="Hyperlink"/>
          <w:rFonts w:cstheme="minorHAnsi"/>
          <w:b/>
          <w:bCs/>
          <w:sz w:val="28"/>
          <w:szCs w:val="28"/>
        </w:rPr>
        <w:fldChar w:fldCharType="end"/>
      </w:r>
    </w:p>
    <w:bookmarkEnd w:id="19"/>
    <w:p w14:paraId="1879BD9C" w14:textId="32C2B072" w:rsidR="00176075" w:rsidRDefault="00176075" w:rsidP="0058489A">
      <w:pPr>
        <w:pStyle w:val="NormalWeb"/>
        <w:shd w:val="clear" w:color="auto" w:fill="FFFFFF"/>
        <w:spacing w:before="0" w:beforeAutospacing="0" w:after="0" w:afterAutospacing="0"/>
        <w:rPr>
          <w:rFonts w:asciiTheme="minorHAnsi" w:hAnsiTheme="minorHAnsi" w:cstheme="minorHAnsi"/>
          <w:b/>
          <w:bCs/>
          <w:color w:val="2B2B2B"/>
        </w:rPr>
      </w:pPr>
      <w:r>
        <w:rPr>
          <w:rFonts w:asciiTheme="minorHAnsi" w:hAnsiTheme="minorHAnsi" w:cstheme="minorHAnsi"/>
          <w:b/>
          <w:bCs/>
          <w:color w:val="2B2B2B"/>
        </w:rPr>
        <w:t>These documents will provide an insight into the City of Ottawa Planning and Development Process.</w:t>
      </w:r>
    </w:p>
    <w:p w14:paraId="71F7E01D" w14:textId="77777777" w:rsidR="00176075" w:rsidRDefault="00176075" w:rsidP="0058489A">
      <w:pPr>
        <w:pStyle w:val="NormalWeb"/>
        <w:shd w:val="clear" w:color="auto" w:fill="FFFFFF"/>
        <w:spacing w:before="0" w:beforeAutospacing="0" w:after="0" w:afterAutospacing="0"/>
        <w:rPr>
          <w:rFonts w:asciiTheme="minorHAnsi" w:hAnsiTheme="minorHAnsi" w:cstheme="minorHAnsi"/>
          <w:b/>
          <w:bCs/>
          <w:color w:val="2B2B2B"/>
        </w:rPr>
      </w:pPr>
    </w:p>
    <w:p w14:paraId="6A010A17" w14:textId="5E525AFE" w:rsidR="0058489A" w:rsidRPr="00C905DB" w:rsidRDefault="00000000"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45" w:tgtFrame="_blank" w:tooltip="Opens in a new tab or window" w:history="1">
        <w:r w:rsidR="0058489A" w:rsidRPr="00FE7148">
          <w:rPr>
            <w:rStyle w:val="Hyperlink"/>
            <w:rFonts w:asciiTheme="minorHAnsi" w:hAnsiTheme="minorHAnsi" w:cstheme="minorHAnsi"/>
            <w:b/>
            <w:bCs/>
            <w:color w:val="002B7F"/>
          </w:rPr>
          <w:t>Primer 1 [ PDF 1.182 MB ]</w:t>
        </w:r>
      </w:hyperlink>
      <w:r w:rsidR="0058489A" w:rsidRPr="00C905DB">
        <w:rPr>
          <w:rFonts w:asciiTheme="minorHAnsi" w:hAnsiTheme="minorHAnsi" w:cstheme="minorHAnsi"/>
          <w:color w:val="2B2B2B"/>
          <w:sz w:val="22"/>
          <w:szCs w:val="22"/>
        </w:rPr>
        <w:t xml:space="preserve"> – </w:t>
      </w:r>
      <w:r w:rsidR="0058489A" w:rsidRPr="00C905DB">
        <w:rPr>
          <w:rFonts w:asciiTheme="minorHAnsi" w:hAnsiTheme="minorHAnsi" w:cstheme="minorHAnsi"/>
          <w:i/>
          <w:iCs/>
          <w:color w:val="2B2B2B"/>
          <w:sz w:val="22"/>
          <w:szCs w:val="22"/>
        </w:rPr>
        <w:t>Planning Primer I – The Legislative Background for Pl</w:t>
      </w:r>
      <w:r w:rsidR="002A77F4">
        <w:rPr>
          <w:rFonts w:asciiTheme="minorHAnsi" w:hAnsiTheme="minorHAnsi" w:cstheme="minorHAnsi"/>
          <w:i/>
          <w:iCs/>
          <w:color w:val="2B2B2B"/>
          <w:sz w:val="22"/>
          <w:szCs w:val="22"/>
        </w:rPr>
        <w:t>a</w:t>
      </w:r>
      <w:r w:rsidR="0058489A" w:rsidRPr="00C905DB">
        <w:rPr>
          <w:rFonts w:asciiTheme="minorHAnsi" w:hAnsiTheme="minorHAnsi" w:cstheme="minorHAnsi"/>
          <w:i/>
          <w:iCs/>
          <w:color w:val="2B2B2B"/>
          <w:sz w:val="22"/>
          <w:szCs w:val="22"/>
        </w:rPr>
        <w:t>nning in Ontario</w:t>
      </w:r>
      <w:r w:rsidR="0058489A" w:rsidRPr="00C905DB">
        <w:rPr>
          <w:rFonts w:asciiTheme="minorHAnsi" w:hAnsiTheme="minorHAnsi" w:cstheme="minorHAnsi"/>
          <w:color w:val="2B2B2B"/>
          <w:sz w:val="22"/>
          <w:szCs w:val="22"/>
        </w:rPr>
        <w:t xml:space="preserve"> walks you through Province of Ontario </w:t>
      </w:r>
      <w:r w:rsidR="0058489A" w:rsidRPr="00C905DB">
        <w:rPr>
          <w:rFonts w:asciiTheme="minorHAnsi" w:hAnsiTheme="minorHAnsi" w:cstheme="minorHAnsi"/>
          <w:i/>
          <w:iCs/>
          <w:color w:val="2B2B2B"/>
          <w:sz w:val="22"/>
          <w:szCs w:val="22"/>
        </w:rPr>
        <w:t>Planning Act</w:t>
      </w:r>
      <w:r w:rsidR="0058489A" w:rsidRPr="00C905DB">
        <w:rPr>
          <w:rFonts w:asciiTheme="minorHAnsi" w:hAnsiTheme="minorHAnsi" w:cstheme="minorHAnsi"/>
          <w:color w:val="2B2B2B"/>
          <w:sz w:val="22"/>
          <w:szCs w:val="22"/>
        </w:rPr>
        <w:t xml:space="preserve">, City of Ottawa Official Plan and Zoning, Ontario Municipal Board, Legislation Affecting Planning in Ontario, Standing Committees of Council, Council’s Advisory Committees and Bill 73 – </w:t>
      </w:r>
      <w:r w:rsidR="0058489A" w:rsidRPr="00C905DB">
        <w:rPr>
          <w:rFonts w:asciiTheme="minorHAnsi" w:hAnsiTheme="minorHAnsi" w:cstheme="minorHAnsi"/>
          <w:i/>
          <w:iCs/>
          <w:color w:val="2B2B2B"/>
          <w:sz w:val="22"/>
          <w:szCs w:val="22"/>
        </w:rPr>
        <w:t>Proposed Smart Growth for our Communities Act</w:t>
      </w:r>
      <w:r w:rsidR="0058489A" w:rsidRPr="00C905DB">
        <w:rPr>
          <w:rFonts w:asciiTheme="minorHAnsi" w:hAnsiTheme="minorHAnsi" w:cstheme="minorHAnsi"/>
          <w:color w:val="2B2B2B"/>
          <w:sz w:val="22"/>
          <w:szCs w:val="22"/>
        </w:rPr>
        <w:t xml:space="preserve"> (2015).</w:t>
      </w:r>
    </w:p>
    <w:p w14:paraId="44ECF3BD" w14:textId="77777777" w:rsidR="0058489A" w:rsidRPr="00C905DB"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514F7C44" w14:textId="77C9BC91" w:rsidR="0058489A" w:rsidRDefault="00000000"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46" w:tgtFrame="_blank" w:tooltip="Opens in a new tab or window" w:history="1">
        <w:r w:rsidR="0058489A" w:rsidRPr="00FE7148">
          <w:rPr>
            <w:rStyle w:val="Hyperlink"/>
            <w:rFonts w:asciiTheme="minorHAnsi" w:hAnsiTheme="minorHAnsi" w:cstheme="minorHAnsi"/>
            <w:b/>
            <w:bCs/>
            <w:color w:val="002B7F"/>
          </w:rPr>
          <w:t xml:space="preserve">Primer II [ PDF 1.762 </w:t>
        </w:r>
        <w:proofErr w:type="gramStart"/>
        <w:r w:rsidR="0058489A" w:rsidRPr="00FE7148">
          <w:rPr>
            <w:rStyle w:val="Hyperlink"/>
            <w:rFonts w:asciiTheme="minorHAnsi" w:hAnsiTheme="minorHAnsi" w:cstheme="minorHAnsi"/>
            <w:b/>
            <w:bCs/>
            <w:color w:val="002B7F"/>
          </w:rPr>
          <w:t>MB ]</w:t>
        </w:r>
        <w:proofErr w:type="gramEnd"/>
      </w:hyperlink>
      <w:r w:rsidR="0058489A" w:rsidRPr="00C905DB">
        <w:rPr>
          <w:rFonts w:asciiTheme="minorHAnsi" w:hAnsiTheme="minorHAnsi" w:cstheme="minorHAnsi"/>
          <w:color w:val="2B2B2B"/>
          <w:sz w:val="22"/>
          <w:szCs w:val="22"/>
        </w:rPr>
        <w:t xml:space="preserve"> – </w:t>
      </w:r>
      <w:r w:rsidR="0058489A" w:rsidRPr="00C905DB">
        <w:rPr>
          <w:rFonts w:asciiTheme="minorHAnsi" w:hAnsiTheme="minorHAnsi" w:cstheme="minorHAnsi"/>
          <w:i/>
          <w:iCs/>
          <w:color w:val="2B2B2B"/>
          <w:sz w:val="22"/>
          <w:szCs w:val="22"/>
        </w:rPr>
        <w:t>Planning Primer II – Development Review</w:t>
      </w:r>
      <w:r w:rsidR="0058489A" w:rsidRPr="00C905DB">
        <w:rPr>
          <w:rFonts w:asciiTheme="minorHAnsi" w:hAnsiTheme="minorHAnsi" w:cstheme="minorHAnsi"/>
          <w:color w:val="2B2B2B"/>
          <w:sz w:val="22"/>
          <w:szCs w:val="22"/>
        </w:rPr>
        <w:t xml:space="preserve"> covers Common Planning Acronyms, Development Applications, Application Review Process, The Committee of Adjustment Process, Pre-Application Consultation, Urban Design Review Panel and Summary of Development Applications.</w:t>
      </w:r>
    </w:p>
    <w:p w14:paraId="1154059C" w14:textId="2D305BE0" w:rsidR="00176075" w:rsidRDefault="00176075"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5082F5ED" w14:textId="77777777" w:rsidR="00176075" w:rsidRPr="00030516" w:rsidRDefault="00176075" w:rsidP="00176075">
      <w:pPr>
        <w:pStyle w:val="NormalWeb"/>
        <w:shd w:val="clear" w:color="auto" w:fill="FFFFFF"/>
        <w:spacing w:before="0" w:beforeAutospacing="0" w:after="0" w:afterAutospacing="0"/>
        <w:rPr>
          <w:rFonts w:asciiTheme="minorHAnsi" w:hAnsiTheme="minorHAnsi" w:cstheme="minorHAnsi"/>
          <w:b/>
          <w:bCs/>
          <w:i/>
          <w:iCs/>
          <w:color w:val="2B2B2B"/>
        </w:rPr>
      </w:pPr>
      <w:r w:rsidRPr="00030516">
        <w:rPr>
          <w:rFonts w:asciiTheme="minorHAnsi" w:hAnsiTheme="minorHAnsi" w:cstheme="minorHAnsi"/>
          <w:b/>
          <w:bCs/>
          <w:i/>
          <w:iCs/>
          <w:color w:val="2B2B2B"/>
        </w:rPr>
        <w:t>More slide presentations on courses offered:</w:t>
      </w:r>
    </w:p>
    <w:p w14:paraId="4B216CB9"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47" w:tgtFrame="_blank" w:tooltip="Opens in a new tab or window" w:history="1">
        <w:r w:rsidRPr="00C905DB">
          <w:rPr>
            <w:rStyle w:val="Hyperlink"/>
            <w:rFonts w:asciiTheme="minorHAnsi" w:hAnsiTheme="minorHAnsi" w:cstheme="minorHAnsi"/>
            <w:color w:val="002B7F"/>
            <w:sz w:val="22"/>
            <w:szCs w:val="22"/>
          </w:rPr>
          <w:t xml:space="preserve">Development Charges Elective [ PDF 640 </w:t>
        </w:r>
        <w:proofErr w:type="gramStart"/>
        <w:r w:rsidRPr="00C905DB">
          <w:rPr>
            <w:rStyle w:val="Hyperlink"/>
            <w:rFonts w:asciiTheme="minorHAnsi" w:hAnsiTheme="minorHAnsi" w:cstheme="minorHAnsi"/>
            <w:color w:val="002B7F"/>
            <w:sz w:val="22"/>
            <w:szCs w:val="22"/>
          </w:rPr>
          <w:t>KB ]</w:t>
        </w:r>
        <w:proofErr w:type="gramEnd"/>
      </w:hyperlink>
      <w:r w:rsidRPr="00C905DB">
        <w:rPr>
          <w:rFonts w:asciiTheme="minorHAnsi" w:hAnsiTheme="minorHAnsi" w:cstheme="minorHAnsi"/>
          <w:color w:val="2B2B2B"/>
          <w:sz w:val="22"/>
          <w:szCs w:val="22"/>
        </w:rPr>
        <w:t xml:space="preserve"> </w:t>
      </w:r>
    </w:p>
    <w:p w14:paraId="5C54D710"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48" w:tgtFrame="_blank" w:tooltip="Opens in a new tab or window" w:history="1">
        <w:r w:rsidRPr="00C905DB">
          <w:rPr>
            <w:rStyle w:val="Hyperlink"/>
            <w:rFonts w:asciiTheme="minorHAnsi" w:hAnsiTheme="minorHAnsi" w:cstheme="minorHAnsi"/>
            <w:color w:val="002B7F"/>
            <w:sz w:val="22"/>
            <w:szCs w:val="22"/>
          </w:rPr>
          <w:t xml:space="preserve">Park Planning Elective [ PDF 5.807 </w:t>
        </w:r>
        <w:proofErr w:type="gramStart"/>
        <w:r w:rsidRPr="00C905DB">
          <w:rPr>
            <w:rStyle w:val="Hyperlink"/>
            <w:rFonts w:asciiTheme="minorHAnsi" w:hAnsiTheme="minorHAnsi" w:cstheme="minorHAnsi"/>
            <w:color w:val="002B7F"/>
            <w:sz w:val="22"/>
            <w:szCs w:val="22"/>
          </w:rPr>
          <w:t>MB ]</w:t>
        </w:r>
        <w:proofErr w:type="gramEnd"/>
      </w:hyperlink>
      <w:r w:rsidRPr="00C905DB">
        <w:rPr>
          <w:rFonts w:asciiTheme="minorHAnsi" w:hAnsiTheme="minorHAnsi" w:cstheme="minorHAnsi"/>
          <w:color w:val="2B2B2B"/>
          <w:sz w:val="22"/>
          <w:szCs w:val="22"/>
        </w:rPr>
        <w:t xml:space="preserve"> </w:t>
      </w:r>
    </w:p>
    <w:p w14:paraId="3DCB6332"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49" w:tgtFrame="_blank" w:tooltip="Opens in a new tab or window" w:history="1">
        <w:r w:rsidRPr="00C905DB">
          <w:rPr>
            <w:rStyle w:val="Hyperlink"/>
            <w:rFonts w:asciiTheme="minorHAnsi" w:hAnsiTheme="minorHAnsi" w:cstheme="minorHAnsi"/>
            <w:color w:val="002B7F"/>
            <w:sz w:val="22"/>
            <w:szCs w:val="22"/>
          </w:rPr>
          <w:t xml:space="preserve">Residential Intensification and Infill Elective [ PDF 6.083 </w:t>
        </w:r>
        <w:proofErr w:type="gramStart"/>
        <w:r w:rsidRPr="00C905DB">
          <w:rPr>
            <w:rStyle w:val="Hyperlink"/>
            <w:rFonts w:asciiTheme="minorHAnsi" w:hAnsiTheme="minorHAnsi" w:cstheme="minorHAnsi"/>
            <w:color w:val="002B7F"/>
            <w:sz w:val="22"/>
            <w:szCs w:val="22"/>
          </w:rPr>
          <w:t>KB ]</w:t>
        </w:r>
        <w:proofErr w:type="gramEnd"/>
      </w:hyperlink>
      <w:r w:rsidRPr="00C905DB">
        <w:rPr>
          <w:rFonts w:asciiTheme="minorHAnsi" w:hAnsiTheme="minorHAnsi" w:cstheme="minorHAnsi"/>
          <w:color w:val="2B2B2B"/>
          <w:sz w:val="22"/>
          <w:szCs w:val="22"/>
        </w:rPr>
        <w:t xml:space="preserve"> </w:t>
      </w:r>
    </w:p>
    <w:p w14:paraId="3EA93B99"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50" w:tgtFrame="_blank" w:tooltip="Opens in a new tab or window" w:history="1">
        <w:r w:rsidRPr="00C905DB">
          <w:rPr>
            <w:rStyle w:val="Hyperlink"/>
            <w:rFonts w:asciiTheme="minorHAnsi" w:hAnsiTheme="minorHAnsi" w:cstheme="minorHAnsi"/>
            <w:color w:val="002B7F"/>
            <w:sz w:val="22"/>
            <w:szCs w:val="22"/>
          </w:rPr>
          <w:t xml:space="preserve">Heritage Planning Elective [ PDF 3.550 </w:t>
        </w:r>
        <w:proofErr w:type="gramStart"/>
        <w:r w:rsidRPr="00C905DB">
          <w:rPr>
            <w:rStyle w:val="Hyperlink"/>
            <w:rFonts w:asciiTheme="minorHAnsi" w:hAnsiTheme="minorHAnsi" w:cstheme="minorHAnsi"/>
            <w:color w:val="002B7F"/>
            <w:sz w:val="22"/>
            <w:szCs w:val="22"/>
          </w:rPr>
          <w:t>MB ]</w:t>
        </w:r>
        <w:proofErr w:type="gramEnd"/>
      </w:hyperlink>
      <w:r w:rsidRPr="00C905DB">
        <w:rPr>
          <w:rFonts w:asciiTheme="minorHAnsi" w:hAnsiTheme="minorHAnsi" w:cstheme="minorHAnsi"/>
          <w:color w:val="2B2B2B"/>
          <w:sz w:val="22"/>
          <w:szCs w:val="22"/>
        </w:rPr>
        <w:t xml:space="preserve"> </w:t>
      </w:r>
    </w:p>
    <w:p w14:paraId="7D602C87"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51" w:tgtFrame="_blank" w:tooltip="Opens in a new tab or window" w:history="1">
        <w:r w:rsidRPr="00C905DB">
          <w:rPr>
            <w:rStyle w:val="Hyperlink"/>
            <w:rFonts w:asciiTheme="minorHAnsi" w:hAnsiTheme="minorHAnsi" w:cstheme="minorHAnsi"/>
            <w:color w:val="002B7F"/>
            <w:sz w:val="22"/>
            <w:szCs w:val="22"/>
          </w:rPr>
          <w:t xml:space="preserve">Secondary Planning Processes Elective [ PDF 9.959 </w:t>
        </w:r>
        <w:proofErr w:type="gramStart"/>
        <w:r w:rsidRPr="00C905DB">
          <w:rPr>
            <w:rStyle w:val="Hyperlink"/>
            <w:rFonts w:asciiTheme="minorHAnsi" w:hAnsiTheme="minorHAnsi" w:cstheme="minorHAnsi"/>
            <w:color w:val="002B7F"/>
            <w:sz w:val="22"/>
            <w:szCs w:val="22"/>
          </w:rPr>
          <w:t>MB ]</w:t>
        </w:r>
        <w:proofErr w:type="gramEnd"/>
      </w:hyperlink>
      <w:r w:rsidRPr="00C905DB">
        <w:rPr>
          <w:rFonts w:asciiTheme="minorHAnsi" w:hAnsiTheme="minorHAnsi" w:cstheme="minorHAnsi"/>
          <w:color w:val="2B2B2B"/>
          <w:sz w:val="22"/>
          <w:szCs w:val="22"/>
        </w:rPr>
        <w:t xml:space="preserve"> </w:t>
      </w:r>
    </w:p>
    <w:p w14:paraId="6D992FFA" w14:textId="77777777" w:rsidR="00176075" w:rsidRPr="00C905DB"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52" w:tgtFrame="_blank" w:tooltip="Opens in a new tab or window" w:history="1">
        <w:r w:rsidRPr="00C905DB">
          <w:rPr>
            <w:rStyle w:val="Hyperlink"/>
            <w:rFonts w:asciiTheme="minorHAnsi" w:hAnsiTheme="minorHAnsi" w:cstheme="minorHAnsi"/>
            <w:color w:val="002B7F"/>
            <w:sz w:val="22"/>
            <w:szCs w:val="22"/>
          </w:rPr>
          <w:t xml:space="preserve">Natural Systems Elective [ 4.923 </w:t>
        </w:r>
        <w:proofErr w:type="gramStart"/>
        <w:r w:rsidRPr="00C905DB">
          <w:rPr>
            <w:rStyle w:val="Hyperlink"/>
            <w:rFonts w:asciiTheme="minorHAnsi" w:hAnsiTheme="minorHAnsi" w:cstheme="minorHAnsi"/>
            <w:color w:val="002B7F"/>
            <w:sz w:val="22"/>
            <w:szCs w:val="22"/>
          </w:rPr>
          <w:t>MB ]</w:t>
        </w:r>
        <w:proofErr w:type="gramEnd"/>
      </w:hyperlink>
      <w:r w:rsidRPr="00C905DB">
        <w:rPr>
          <w:rFonts w:asciiTheme="minorHAnsi" w:hAnsiTheme="minorHAnsi" w:cstheme="minorHAnsi"/>
          <w:color w:val="2B2B2B"/>
          <w:sz w:val="22"/>
          <w:szCs w:val="22"/>
        </w:rPr>
        <w:t xml:space="preserve"> </w:t>
      </w:r>
    </w:p>
    <w:p w14:paraId="28D26A41" w14:textId="77777777" w:rsidR="00176075" w:rsidRPr="00FE7148" w:rsidRDefault="00176075" w:rsidP="00176075">
      <w:pPr>
        <w:pStyle w:val="NormalWeb"/>
        <w:shd w:val="clear" w:color="auto" w:fill="FFFFFF"/>
        <w:spacing w:before="0" w:beforeAutospacing="0" w:after="0" w:afterAutospacing="0"/>
        <w:rPr>
          <w:rFonts w:asciiTheme="minorHAnsi" w:hAnsiTheme="minorHAnsi" w:cstheme="minorHAnsi"/>
          <w:color w:val="2B2B2B"/>
          <w:sz w:val="22"/>
          <w:szCs w:val="22"/>
        </w:rPr>
      </w:pPr>
      <w:hyperlink r:id="rId53" w:tgtFrame="_blank" w:tooltip="Opens in a new tab or window" w:history="1">
        <w:r w:rsidRPr="00C905DB">
          <w:rPr>
            <w:rStyle w:val="Hyperlink"/>
            <w:rFonts w:asciiTheme="minorHAnsi" w:hAnsiTheme="minorHAnsi" w:cstheme="minorHAnsi"/>
            <w:color w:val="002B7F"/>
            <w:sz w:val="22"/>
            <w:szCs w:val="22"/>
          </w:rPr>
          <w:t xml:space="preserve">Planning for Healthy Communities Elective [ PDF 3.198 </w:t>
        </w:r>
        <w:proofErr w:type="gramStart"/>
        <w:r w:rsidRPr="00C905DB">
          <w:rPr>
            <w:rStyle w:val="Hyperlink"/>
            <w:rFonts w:asciiTheme="minorHAnsi" w:hAnsiTheme="minorHAnsi" w:cstheme="minorHAnsi"/>
            <w:color w:val="002B7F"/>
            <w:sz w:val="22"/>
            <w:szCs w:val="22"/>
          </w:rPr>
          <w:t>MB ]</w:t>
        </w:r>
        <w:proofErr w:type="gramEnd"/>
      </w:hyperlink>
      <w:r w:rsidRPr="00C905DB">
        <w:rPr>
          <w:rFonts w:asciiTheme="minorHAnsi" w:hAnsiTheme="minorHAnsi" w:cstheme="minorHAnsi"/>
          <w:color w:val="2B2B2B"/>
          <w:sz w:val="22"/>
          <w:szCs w:val="22"/>
        </w:rPr>
        <w:t xml:space="preserve"> </w:t>
      </w:r>
    </w:p>
    <w:p w14:paraId="33417079" w14:textId="77777777" w:rsidR="00176075" w:rsidRDefault="00176075"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55E8217F" w14:textId="457FBF49" w:rsidR="0058523B" w:rsidRDefault="00176075" w:rsidP="0058489A">
      <w:r>
        <w:rPr>
          <w:b/>
          <w:bCs/>
          <w:i/>
          <w:iCs/>
          <w:sz w:val="28"/>
          <w:szCs w:val="28"/>
        </w:rPr>
        <w:t xml:space="preserve">Mature </w:t>
      </w:r>
      <w:proofErr w:type="spellStart"/>
      <w:r>
        <w:rPr>
          <w:b/>
          <w:bCs/>
          <w:i/>
          <w:iCs/>
          <w:sz w:val="28"/>
          <w:szCs w:val="28"/>
        </w:rPr>
        <w:t>Neighbourhood</w:t>
      </w:r>
      <w:proofErr w:type="spellEnd"/>
      <w:r>
        <w:rPr>
          <w:b/>
          <w:bCs/>
          <w:i/>
          <w:iCs/>
          <w:sz w:val="28"/>
          <w:szCs w:val="28"/>
        </w:rPr>
        <w:t xml:space="preserve"> Streetscape Character By-law</w:t>
      </w:r>
    </w:p>
    <w:p w14:paraId="682A2194" w14:textId="4589E377" w:rsidR="0058489A" w:rsidRPr="0058523B" w:rsidRDefault="00000000" w:rsidP="0058489A">
      <w:pPr>
        <w:rPr>
          <w:b/>
          <w:bCs/>
          <w:sz w:val="24"/>
          <w:szCs w:val="24"/>
        </w:rPr>
      </w:pPr>
      <w:hyperlink r:id="rId54" w:history="1">
        <w:r w:rsidR="0058489A" w:rsidRPr="0058523B">
          <w:rPr>
            <w:rStyle w:val="Hyperlink"/>
            <w:b/>
            <w:bCs/>
            <w:sz w:val="24"/>
            <w:szCs w:val="24"/>
          </w:rPr>
          <w:t>Streetscape Character Analysis (SCA) Manual</w:t>
        </w:r>
      </w:hyperlink>
      <w:r w:rsidR="0058489A" w:rsidRPr="0058523B">
        <w:rPr>
          <w:b/>
          <w:bCs/>
          <w:sz w:val="24"/>
          <w:szCs w:val="24"/>
        </w:rPr>
        <w:t xml:space="preserve">    </w:t>
      </w:r>
    </w:p>
    <w:p w14:paraId="335724FA" w14:textId="77777777" w:rsidR="0058489A"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r>
        <w:rPr>
          <w:rFonts w:asciiTheme="minorHAnsi" w:hAnsiTheme="minorHAnsi" w:cstheme="minorHAnsi"/>
          <w:color w:val="2B2B2B"/>
          <w:sz w:val="22"/>
          <w:szCs w:val="22"/>
        </w:rPr>
        <w:object w:dxaOrig="1543" w:dyaOrig="995" w14:anchorId="7B790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5" o:title=""/>
          </v:shape>
          <o:OLEObject Type="Embed" ProgID="AcroExch.Document.DC" ShapeID="_x0000_i1025" DrawAspect="Icon" ObjectID="_1742143468" r:id="rId56"/>
        </w:object>
      </w:r>
    </w:p>
    <w:p w14:paraId="4734FD59" w14:textId="77777777" w:rsidR="00176075" w:rsidRPr="00C905DB" w:rsidRDefault="00176075"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21F6F704" w14:textId="3C56C5E9" w:rsidR="00176075" w:rsidRDefault="00176075" w:rsidP="00FE7148">
      <w:pPr>
        <w:rPr>
          <w:rFonts w:eastAsia="Times New Roman"/>
          <w:b/>
          <w:bCs/>
          <w:i/>
          <w:iCs/>
          <w:sz w:val="28"/>
          <w:szCs w:val="28"/>
        </w:rPr>
      </w:pPr>
      <w:r w:rsidRPr="00176075">
        <w:rPr>
          <w:rFonts w:eastAsia="Times New Roman"/>
          <w:b/>
          <w:bCs/>
          <w:i/>
          <w:iCs/>
          <w:sz w:val="28"/>
          <w:szCs w:val="28"/>
        </w:rPr>
        <w:t>Committee</w:t>
      </w:r>
      <w:r w:rsidRPr="00030516">
        <w:rPr>
          <w:rFonts w:eastAsia="Times New Roman"/>
          <w:b/>
          <w:bCs/>
          <w:i/>
          <w:iCs/>
          <w:sz w:val="28"/>
          <w:szCs w:val="28"/>
        </w:rPr>
        <w:t xml:space="preserve"> of Adjustment</w:t>
      </w:r>
      <w:r w:rsidR="00E25527" w:rsidRPr="00030516">
        <w:rPr>
          <w:rFonts w:eastAsia="Times New Roman"/>
          <w:b/>
          <w:bCs/>
          <w:i/>
          <w:iCs/>
          <w:sz w:val="28"/>
          <w:szCs w:val="28"/>
        </w:rPr>
        <w:t xml:space="preserve"> </w:t>
      </w:r>
    </w:p>
    <w:p w14:paraId="1FF07FBF" w14:textId="1D5DCAF1" w:rsidR="00176075" w:rsidRPr="00030516" w:rsidRDefault="00176075" w:rsidP="00030516">
      <w:pPr>
        <w:ind w:left="360"/>
        <w:rPr>
          <w:rFonts w:eastAsia="Times New Roman"/>
          <w:b/>
          <w:bCs/>
          <w:i/>
          <w:iCs/>
          <w:sz w:val="28"/>
          <w:szCs w:val="28"/>
          <w:u w:val="single"/>
        </w:rPr>
      </w:pPr>
      <w:r w:rsidRPr="00030516">
        <w:rPr>
          <w:rFonts w:eastAsia="Times New Roman"/>
          <w:b/>
          <w:bCs/>
          <w:i/>
          <w:iCs/>
          <w:sz w:val="28"/>
          <w:szCs w:val="28"/>
          <w:u w:val="single"/>
        </w:rPr>
        <w:t>Guides:</w:t>
      </w:r>
    </w:p>
    <w:p w14:paraId="7301C238" w14:textId="425F6137" w:rsidR="0058489A" w:rsidRPr="00030516" w:rsidRDefault="0058489A" w:rsidP="00030516">
      <w:pPr>
        <w:pStyle w:val="ListParagraph"/>
        <w:numPr>
          <w:ilvl w:val="0"/>
          <w:numId w:val="34"/>
        </w:numPr>
        <w:ind w:left="720"/>
        <w:rPr>
          <w:rFonts w:eastAsia="Times New Roman"/>
        </w:rPr>
      </w:pPr>
      <w:r w:rsidRPr="00030516">
        <w:rPr>
          <w:rFonts w:eastAsia="Times New Roman"/>
          <w:b/>
          <w:bCs/>
        </w:rPr>
        <w:t xml:space="preserve">Committee of Adjustment &amp; Local Planning Appeal Tribunal: A Guide </w:t>
      </w:r>
      <w:proofErr w:type="gramStart"/>
      <w:r w:rsidRPr="00030516">
        <w:rPr>
          <w:rFonts w:eastAsia="Times New Roman"/>
          <w:b/>
          <w:bCs/>
        </w:rPr>
        <w:t>To</w:t>
      </w:r>
      <w:proofErr w:type="gramEnd"/>
      <w:r w:rsidRPr="00030516">
        <w:rPr>
          <w:rFonts w:eastAsia="Times New Roman"/>
          <w:b/>
          <w:bCs/>
        </w:rPr>
        <w:t xml:space="preserve"> Objecting - Glebe Community Association (2021)</w:t>
      </w:r>
      <w:r w:rsidRPr="00030516">
        <w:rPr>
          <w:rFonts w:eastAsia="Times New Roman"/>
        </w:rPr>
        <w:t xml:space="preserve">:  </w:t>
      </w:r>
      <w:hyperlink r:id="rId57" w:history="1">
        <w:r w:rsidRPr="00176075">
          <w:rPr>
            <w:rStyle w:val="Hyperlink"/>
            <w:rFonts w:eastAsia="Times New Roman"/>
          </w:rPr>
          <w:t>https://glebeca.ca/wp-content/uploads/2021/03/Guide-for-Objecting-to-a-Minor-Variance.pdf</w:t>
        </w:r>
      </w:hyperlink>
    </w:p>
    <w:p w14:paraId="2444E3A7" w14:textId="24A13325" w:rsidR="00E25527" w:rsidRDefault="00E25527" w:rsidP="00030516">
      <w:pPr>
        <w:pStyle w:val="NormalWeb"/>
        <w:numPr>
          <w:ilvl w:val="0"/>
          <w:numId w:val="36"/>
        </w:numPr>
        <w:shd w:val="clear" w:color="auto" w:fill="FFFFFF"/>
        <w:spacing w:before="0" w:beforeAutospacing="0" w:after="0" w:afterAutospacing="0"/>
        <w:ind w:left="720"/>
        <w:rPr>
          <w:rFonts w:asciiTheme="minorHAnsi" w:hAnsiTheme="minorHAnsi" w:cstheme="minorHAnsi"/>
          <w:b/>
          <w:bCs/>
          <w:color w:val="2B2B2B"/>
          <w:sz w:val="22"/>
          <w:szCs w:val="22"/>
          <w:lang w:val="en-US"/>
        </w:rPr>
      </w:pPr>
      <w:r w:rsidRPr="00E25527">
        <w:rPr>
          <w:rFonts w:asciiTheme="minorHAnsi" w:hAnsiTheme="minorHAnsi" w:cstheme="minorHAnsi"/>
          <w:b/>
          <w:bCs/>
          <w:color w:val="2B2B2B"/>
          <w:sz w:val="22"/>
          <w:szCs w:val="22"/>
          <w:lang w:val="en-US"/>
        </w:rPr>
        <w:t xml:space="preserve">Canadian Environmental Law Association’s two pager explaining what third-party appeal remain after passage of Ontario’s Bill 23 – </w:t>
      </w:r>
      <w:r w:rsidRPr="00E25527">
        <w:rPr>
          <w:rFonts w:asciiTheme="minorHAnsi" w:hAnsiTheme="minorHAnsi" w:cstheme="minorHAnsi"/>
          <w:b/>
          <w:bCs/>
          <w:i/>
          <w:iCs/>
          <w:color w:val="2B2B2B"/>
          <w:sz w:val="22"/>
          <w:szCs w:val="22"/>
          <w:lang w:val="en-US"/>
        </w:rPr>
        <w:t>More Homes Built Faster Act</w:t>
      </w:r>
      <w:r w:rsidRPr="00E25527">
        <w:rPr>
          <w:rFonts w:asciiTheme="minorHAnsi" w:hAnsiTheme="minorHAnsi" w:cstheme="minorHAnsi"/>
          <w:b/>
          <w:bCs/>
          <w:color w:val="2B2B2B"/>
          <w:sz w:val="22"/>
          <w:szCs w:val="22"/>
          <w:lang w:val="en-US"/>
        </w:rPr>
        <w:t xml:space="preserve"> (2022).</w:t>
      </w:r>
    </w:p>
    <w:p w14:paraId="45F5F442" w14:textId="239D4A6E" w:rsidR="00E25527" w:rsidRDefault="005D54CA" w:rsidP="00030516">
      <w:pPr>
        <w:pStyle w:val="NormalWeb"/>
        <w:shd w:val="clear" w:color="auto" w:fill="FFFFFF"/>
        <w:spacing w:before="0" w:beforeAutospacing="0" w:after="0" w:afterAutospacing="0"/>
        <w:ind w:left="360"/>
        <w:rPr>
          <w:rFonts w:asciiTheme="minorHAnsi" w:hAnsiTheme="minorHAnsi" w:cstheme="minorHAnsi"/>
          <w:b/>
          <w:bCs/>
          <w:color w:val="2B2B2B"/>
          <w:sz w:val="22"/>
          <w:szCs w:val="22"/>
          <w:lang w:val="en-US"/>
        </w:rPr>
      </w:pPr>
      <w:r>
        <w:rPr>
          <w:rFonts w:asciiTheme="minorHAnsi" w:hAnsiTheme="minorHAnsi" w:cstheme="minorHAnsi"/>
          <w:b/>
          <w:bCs/>
          <w:color w:val="2B2B2B"/>
          <w:sz w:val="22"/>
          <w:szCs w:val="22"/>
          <w:lang w:val="en-US"/>
        </w:rPr>
        <w:object w:dxaOrig="1543" w:dyaOrig="995" w14:anchorId="42105D4F">
          <v:shape id="_x0000_i1026" type="#_x0000_t75" style="width:77.25pt;height:49.5pt" o:ole="">
            <v:imagedata r:id="rId58" o:title=""/>
          </v:shape>
          <o:OLEObject Type="Embed" ProgID="AcroExch.Document.DC" ShapeID="_x0000_i1026" DrawAspect="Icon" ObjectID="_1742143469" r:id="rId59"/>
        </w:object>
      </w:r>
    </w:p>
    <w:p w14:paraId="643D2F08" w14:textId="27AC1DD9" w:rsidR="00176075" w:rsidRDefault="00176075" w:rsidP="00030516">
      <w:pPr>
        <w:pStyle w:val="NormalWeb"/>
        <w:shd w:val="clear" w:color="auto" w:fill="FFFFFF"/>
        <w:spacing w:before="0" w:beforeAutospacing="0" w:after="0" w:afterAutospacing="0"/>
        <w:ind w:left="360"/>
        <w:rPr>
          <w:rFonts w:asciiTheme="minorHAnsi" w:hAnsiTheme="minorHAnsi" w:cstheme="minorHAnsi"/>
          <w:b/>
          <w:bCs/>
          <w:color w:val="2B2B2B"/>
          <w:sz w:val="22"/>
          <w:szCs w:val="22"/>
          <w:lang w:val="en-US"/>
        </w:rPr>
      </w:pPr>
    </w:p>
    <w:p w14:paraId="5AD17EFC" w14:textId="77777777" w:rsidR="00176075" w:rsidRPr="00030516" w:rsidRDefault="00176075" w:rsidP="00030516">
      <w:pPr>
        <w:ind w:left="360"/>
        <w:rPr>
          <w:rFonts w:cstheme="minorHAnsi"/>
          <w:b/>
          <w:bCs/>
          <w:sz w:val="28"/>
          <w:szCs w:val="28"/>
          <w:lang w:val="en-CA"/>
        </w:rPr>
      </w:pPr>
      <w:r w:rsidRPr="00030516">
        <w:rPr>
          <w:rFonts w:cstheme="minorHAnsi"/>
          <w:b/>
          <w:bCs/>
          <w:i/>
          <w:iCs/>
          <w:sz w:val="28"/>
          <w:szCs w:val="28"/>
          <w:u w:val="single"/>
          <w:lang w:val="en-CA"/>
        </w:rPr>
        <w:t>How the Committee of Adjustment (COA) and Ontario Land Tribunal (OLT) evaluate a variance request</w:t>
      </w:r>
      <w:r w:rsidRPr="00030516">
        <w:rPr>
          <w:rFonts w:cstheme="minorHAnsi"/>
          <w:b/>
          <w:bCs/>
          <w:i/>
          <w:iCs/>
          <w:sz w:val="28"/>
          <w:szCs w:val="28"/>
          <w:lang w:val="en-CA"/>
        </w:rPr>
        <w:t xml:space="preserve">.  </w:t>
      </w:r>
    </w:p>
    <w:p w14:paraId="32016C01" w14:textId="77777777" w:rsidR="00176075" w:rsidRDefault="00176075" w:rsidP="00030516">
      <w:pPr>
        <w:ind w:left="360"/>
        <w:rPr>
          <w:rFonts w:cstheme="minorHAnsi"/>
          <w:b/>
          <w:bCs/>
          <w:lang w:val="en-CA"/>
        </w:rPr>
      </w:pPr>
      <w:r>
        <w:rPr>
          <w:rFonts w:cstheme="minorHAnsi"/>
          <w:b/>
          <w:bCs/>
          <w:lang w:val="en-CA"/>
        </w:rPr>
        <w:t xml:space="preserve">Requests are evaluated </w:t>
      </w:r>
      <w:r w:rsidRPr="00C905DB">
        <w:rPr>
          <w:rFonts w:cstheme="minorHAnsi"/>
          <w:b/>
          <w:bCs/>
          <w:lang w:val="en-CA"/>
        </w:rPr>
        <w:t xml:space="preserve">against the </w:t>
      </w:r>
      <w:r>
        <w:rPr>
          <w:rFonts w:cstheme="minorHAnsi"/>
          <w:b/>
          <w:bCs/>
          <w:lang w:val="en-CA"/>
        </w:rPr>
        <w:t>“</w:t>
      </w:r>
      <w:r w:rsidRPr="00C905DB">
        <w:rPr>
          <w:rFonts w:cstheme="minorHAnsi"/>
          <w:b/>
          <w:bCs/>
          <w:lang w:val="en-CA"/>
        </w:rPr>
        <w:t>Four Tests</w:t>
      </w:r>
      <w:r>
        <w:rPr>
          <w:rFonts w:cstheme="minorHAnsi"/>
          <w:b/>
          <w:bCs/>
          <w:lang w:val="en-CA"/>
        </w:rPr>
        <w:t>”</w:t>
      </w:r>
      <w:r w:rsidRPr="00C905DB">
        <w:rPr>
          <w:rFonts w:cstheme="minorHAnsi"/>
          <w:b/>
          <w:bCs/>
          <w:lang w:val="en-CA"/>
        </w:rPr>
        <w:t xml:space="preserve"> under</w:t>
      </w:r>
      <w:r w:rsidRPr="00C905DB">
        <w:rPr>
          <w:rFonts w:cstheme="minorHAnsi"/>
          <w:b/>
          <w:bCs/>
          <w:i/>
          <w:iCs/>
          <w:lang w:val="en-CA"/>
        </w:rPr>
        <w:t xml:space="preserve"> </w:t>
      </w:r>
      <w:r>
        <w:rPr>
          <w:rFonts w:cstheme="minorHAnsi"/>
          <w:b/>
          <w:bCs/>
          <w:i/>
          <w:iCs/>
          <w:lang w:val="en-CA"/>
        </w:rPr>
        <w:t xml:space="preserve">s. 45(1) </w:t>
      </w:r>
      <w:r w:rsidRPr="00C905DB">
        <w:rPr>
          <w:rFonts w:cstheme="minorHAnsi"/>
          <w:b/>
          <w:bCs/>
          <w:i/>
          <w:iCs/>
          <w:lang w:val="en-CA"/>
        </w:rPr>
        <w:t xml:space="preserve">Planning Act </w:t>
      </w:r>
      <w:r w:rsidRPr="00C905DB">
        <w:rPr>
          <w:rFonts w:cstheme="minorHAnsi"/>
          <w:b/>
          <w:bCs/>
          <w:lang w:val="en-CA"/>
        </w:rPr>
        <w:t xml:space="preserve">and </w:t>
      </w:r>
      <w:r w:rsidRPr="00C905DB">
        <w:rPr>
          <w:rFonts w:cstheme="minorHAnsi"/>
          <w:b/>
          <w:bCs/>
          <w:i/>
          <w:iCs/>
          <w:lang w:val="en-CA"/>
        </w:rPr>
        <w:t>Provincial Policy Statement</w:t>
      </w:r>
    </w:p>
    <w:p w14:paraId="7B992FC3" w14:textId="77777777" w:rsidR="00176075" w:rsidRPr="008D1BD4" w:rsidRDefault="00176075" w:rsidP="00030516">
      <w:pPr>
        <w:ind w:left="360"/>
        <w:rPr>
          <w:rFonts w:cstheme="minorHAnsi"/>
          <w:b/>
          <w:bCs/>
          <w:lang w:val="en-CA"/>
        </w:rPr>
      </w:pPr>
      <w:r w:rsidRPr="00C905DB">
        <w:rPr>
          <w:rFonts w:cstheme="minorHAnsi"/>
          <w:lang w:val="en-CA"/>
        </w:rPr>
        <w:t>These tests are:</w:t>
      </w:r>
    </w:p>
    <w:p w14:paraId="3ECA3E08" w14:textId="77777777" w:rsidR="00176075" w:rsidRPr="00C905DB" w:rsidRDefault="00176075" w:rsidP="00030516">
      <w:pPr>
        <w:pStyle w:val="ListParagraph"/>
        <w:numPr>
          <w:ilvl w:val="0"/>
          <w:numId w:val="6"/>
        </w:numPr>
        <w:ind w:left="1080"/>
        <w:rPr>
          <w:rFonts w:cstheme="minorHAnsi"/>
          <w:lang w:val="en-CA"/>
        </w:rPr>
      </w:pPr>
      <w:r w:rsidRPr="00C905DB">
        <w:rPr>
          <w:rFonts w:cstheme="minorHAnsi"/>
          <w:lang w:val="en-CA"/>
        </w:rPr>
        <w:t>Does the proposed variance maintain the general purpose and intent of the City’s Official Plan?</w:t>
      </w:r>
    </w:p>
    <w:p w14:paraId="6FBA8BD9" w14:textId="77777777" w:rsidR="00176075" w:rsidRPr="00C905DB" w:rsidRDefault="00176075" w:rsidP="00030516">
      <w:pPr>
        <w:pStyle w:val="ListParagraph"/>
        <w:numPr>
          <w:ilvl w:val="0"/>
          <w:numId w:val="6"/>
        </w:numPr>
        <w:ind w:left="1080"/>
        <w:rPr>
          <w:rFonts w:cstheme="minorHAnsi"/>
          <w:lang w:val="en-CA"/>
        </w:rPr>
      </w:pPr>
      <w:r w:rsidRPr="00C905DB">
        <w:rPr>
          <w:rFonts w:cstheme="minorHAnsi"/>
          <w:lang w:val="en-CA"/>
        </w:rPr>
        <w:t>Does it maintain the general purpose and intent of the Zoning By-law?</w:t>
      </w:r>
    </w:p>
    <w:p w14:paraId="629406F4" w14:textId="77777777" w:rsidR="00176075" w:rsidRPr="00C905DB" w:rsidRDefault="00176075" w:rsidP="00030516">
      <w:pPr>
        <w:pStyle w:val="ListParagraph"/>
        <w:numPr>
          <w:ilvl w:val="0"/>
          <w:numId w:val="6"/>
        </w:numPr>
        <w:ind w:left="1080"/>
        <w:rPr>
          <w:rFonts w:cstheme="minorHAnsi"/>
          <w:lang w:val="en-CA"/>
        </w:rPr>
      </w:pPr>
      <w:r w:rsidRPr="00C905DB">
        <w:rPr>
          <w:rFonts w:cstheme="minorHAnsi"/>
          <w:lang w:val="en-CA"/>
        </w:rPr>
        <w:t>Is it desirable for the appropriate use of the subject property?</w:t>
      </w:r>
    </w:p>
    <w:p w14:paraId="63DBBA0C" w14:textId="77777777" w:rsidR="00176075" w:rsidRPr="00C905DB" w:rsidRDefault="00176075" w:rsidP="00030516">
      <w:pPr>
        <w:pStyle w:val="ListParagraph"/>
        <w:numPr>
          <w:ilvl w:val="0"/>
          <w:numId w:val="6"/>
        </w:numPr>
        <w:ind w:left="1080"/>
        <w:rPr>
          <w:rFonts w:cstheme="minorHAnsi"/>
          <w:lang w:val="en-CA"/>
        </w:rPr>
      </w:pPr>
      <w:r w:rsidRPr="00C905DB">
        <w:rPr>
          <w:rFonts w:cstheme="minorHAnsi"/>
          <w:lang w:val="en-CA"/>
        </w:rPr>
        <w:t>Is it minor?</w:t>
      </w:r>
    </w:p>
    <w:p w14:paraId="7F7D3E6A" w14:textId="77777777" w:rsidR="00176075" w:rsidRPr="004532B1" w:rsidRDefault="00176075" w:rsidP="00030516">
      <w:pPr>
        <w:ind w:left="360"/>
        <w:rPr>
          <w:rFonts w:cstheme="minorHAnsi"/>
          <w:lang w:val="en-CA"/>
        </w:rPr>
      </w:pPr>
      <w:r w:rsidRPr="00C905DB">
        <w:rPr>
          <w:rFonts w:cstheme="minorHAnsi"/>
          <w:lang w:val="en-CA"/>
        </w:rPr>
        <w:lastRenderedPageBreak/>
        <w:t xml:space="preserve">The proposed variance must also be consistent with the </w:t>
      </w:r>
      <w:hyperlink r:id="rId60" w:history="1">
        <w:r w:rsidRPr="00C905DB">
          <w:rPr>
            <w:rStyle w:val="Hyperlink"/>
            <w:rFonts w:cstheme="minorHAnsi"/>
            <w:i/>
            <w:iCs/>
          </w:rPr>
          <w:t>Provincial Policy Statement</w:t>
        </w:r>
      </w:hyperlink>
      <w:r w:rsidRPr="00C905DB">
        <w:rPr>
          <w:rFonts w:cstheme="minorHAnsi"/>
          <w:lang w:val="en-CA"/>
        </w:rPr>
        <w:t xml:space="preserve">, 2020 (“PPS”), that covers policies about managing growth, using and managing natural resources, protecting the environment, and public health and safety.  When making its decision, the Tribunal must have regard to the matters of provincial interest set out in s.2 of the </w:t>
      </w:r>
      <w:r w:rsidRPr="00C905DB">
        <w:rPr>
          <w:rFonts w:cstheme="minorHAnsi"/>
          <w:i/>
          <w:iCs/>
          <w:lang w:val="en-CA"/>
        </w:rPr>
        <w:t>Planning Act</w:t>
      </w:r>
      <w:r w:rsidRPr="00C905DB">
        <w:rPr>
          <w:rFonts w:cstheme="minorHAnsi"/>
          <w:lang w:val="en-CA"/>
        </w:rPr>
        <w:t xml:space="preserve"> and it must have regard to the decision of the Committee of Adjustment and the information considered by it, as required under s.2.1(1) of the </w:t>
      </w:r>
      <w:r w:rsidRPr="00C905DB">
        <w:rPr>
          <w:rFonts w:cstheme="minorHAnsi"/>
          <w:i/>
          <w:iCs/>
          <w:lang w:val="en-CA"/>
        </w:rPr>
        <w:t>Planning Act</w:t>
      </w:r>
      <w:r w:rsidRPr="00C905DB">
        <w:rPr>
          <w:rFonts w:cstheme="minorHAnsi"/>
          <w:lang w:val="en-CA"/>
        </w:rPr>
        <w:t>.</w:t>
      </w:r>
    </w:p>
    <w:p w14:paraId="02D06378" w14:textId="77777777" w:rsidR="00176075" w:rsidRPr="00C905DB" w:rsidRDefault="00176075" w:rsidP="00030516">
      <w:pPr>
        <w:ind w:left="360"/>
        <w:rPr>
          <w:rFonts w:cstheme="minorHAnsi"/>
        </w:rPr>
      </w:pPr>
      <w:r w:rsidRPr="00C905DB">
        <w:rPr>
          <w:rFonts w:cstheme="minorHAnsi"/>
          <w:b/>
          <w:bCs/>
        </w:rPr>
        <w:t>Tribunal’s Analysis and Findings</w:t>
      </w:r>
      <w:r w:rsidRPr="00C905DB">
        <w:rPr>
          <w:rFonts w:cstheme="minorHAnsi"/>
        </w:rPr>
        <w:t xml:space="preserve"> – </w:t>
      </w:r>
      <w:r>
        <w:rPr>
          <w:rFonts w:cstheme="minorHAnsi"/>
        </w:rPr>
        <w:t>Why would the OLT overturn a Committee of Adjustment decision?  For example, a z</w:t>
      </w:r>
      <w:r w:rsidRPr="00C905DB">
        <w:rPr>
          <w:rFonts w:cstheme="minorHAnsi"/>
        </w:rPr>
        <w:t xml:space="preserve">oning Bylaw </w:t>
      </w:r>
      <w:r>
        <w:rPr>
          <w:rFonts w:cstheme="minorHAnsi"/>
        </w:rPr>
        <w:t>wa</w:t>
      </w:r>
      <w:r w:rsidRPr="00C905DB">
        <w:rPr>
          <w:rFonts w:cstheme="minorHAnsi"/>
        </w:rPr>
        <w:t xml:space="preserve">s established to ensure compatible development in mature </w:t>
      </w:r>
      <w:proofErr w:type="spellStart"/>
      <w:r w:rsidRPr="00C905DB">
        <w:rPr>
          <w:rFonts w:cstheme="minorHAnsi"/>
        </w:rPr>
        <w:t>neighbourhoods</w:t>
      </w:r>
      <w:proofErr w:type="spellEnd"/>
      <w:r w:rsidRPr="00C905DB">
        <w:rPr>
          <w:rFonts w:cstheme="minorHAnsi"/>
        </w:rPr>
        <w:t xml:space="preserve"> and</w:t>
      </w:r>
      <w:r>
        <w:rPr>
          <w:rFonts w:cstheme="minorHAnsi"/>
        </w:rPr>
        <w:t xml:space="preserve"> does not allow</w:t>
      </w:r>
      <w:r w:rsidRPr="00C905DB">
        <w:rPr>
          <w:rFonts w:cstheme="minorHAnsi"/>
        </w:rPr>
        <w:t xml:space="preserve"> </w:t>
      </w:r>
      <w:r>
        <w:rPr>
          <w:rFonts w:cstheme="minorHAnsi"/>
        </w:rPr>
        <w:t>the building of front facing</w:t>
      </w:r>
      <w:r w:rsidRPr="00C905DB">
        <w:rPr>
          <w:rFonts w:cstheme="minorHAnsi"/>
        </w:rPr>
        <w:t xml:space="preserve"> attached garage</w:t>
      </w:r>
      <w:r>
        <w:rPr>
          <w:rFonts w:cstheme="minorHAnsi"/>
        </w:rPr>
        <w:t>s if they are not in keeping with</w:t>
      </w:r>
      <w:r w:rsidRPr="00C905DB">
        <w:rPr>
          <w:rFonts w:cstheme="minorHAnsi"/>
        </w:rPr>
        <w:t xml:space="preserve"> the streetscape character of the area.  </w:t>
      </w:r>
      <w:r>
        <w:rPr>
          <w:rFonts w:cstheme="minorHAnsi"/>
        </w:rPr>
        <w:t>How has the Tribunal interpreted and assessed some of these proposals?  They have allowed the variance based on the following reasoning:</w:t>
      </w:r>
    </w:p>
    <w:p w14:paraId="0F84A8EC" w14:textId="77777777" w:rsidR="00176075" w:rsidRPr="00920494" w:rsidRDefault="00176075" w:rsidP="00030516">
      <w:pPr>
        <w:pStyle w:val="ListParagraph"/>
        <w:numPr>
          <w:ilvl w:val="0"/>
          <w:numId w:val="7"/>
        </w:numPr>
        <w:ind w:left="1080"/>
        <w:rPr>
          <w:rFonts w:cstheme="minorHAnsi"/>
        </w:rPr>
      </w:pPr>
      <w:r w:rsidRPr="00771FD3">
        <w:rPr>
          <w:rFonts w:cstheme="minorHAnsi"/>
        </w:rPr>
        <w:t>Tribunal finds that the proposed variance would not change the dominant character of the street and the proposed garage would not unduly alter the streetscape.</w:t>
      </w:r>
    </w:p>
    <w:p w14:paraId="6F510D4C" w14:textId="77777777" w:rsidR="00176075" w:rsidRPr="00C905DB" w:rsidRDefault="00176075" w:rsidP="00030516">
      <w:pPr>
        <w:pStyle w:val="ListParagraph"/>
        <w:numPr>
          <w:ilvl w:val="0"/>
          <w:numId w:val="7"/>
        </w:numPr>
        <w:ind w:left="1080"/>
        <w:rPr>
          <w:rFonts w:cstheme="minorHAnsi"/>
        </w:rPr>
      </w:pPr>
      <w:r w:rsidRPr="00C905DB">
        <w:rPr>
          <w:rFonts w:cstheme="minorHAnsi"/>
        </w:rPr>
        <w:t>Tribunal finds that the proposed garage would be secondary in nature to the existing dwelling and would be similar in appearance to other garages on the street.</w:t>
      </w:r>
    </w:p>
    <w:p w14:paraId="137809DC" w14:textId="77777777" w:rsidR="00176075" w:rsidRPr="00955168" w:rsidRDefault="00176075" w:rsidP="00030516">
      <w:pPr>
        <w:pStyle w:val="ListParagraph"/>
        <w:numPr>
          <w:ilvl w:val="0"/>
          <w:numId w:val="7"/>
        </w:numPr>
        <w:ind w:left="1080"/>
        <w:rPr>
          <w:rFonts w:cstheme="minorHAnsi"/>
        </w:rPr>
      </w:pPr>
      <w:r w:rsidRPr="00C905DB">
        <w:rPr>
          <w:rFonts w:cstheme="minorHAnsi"/>
        </w:rPr>
        <w:t xml:space="preserve">It finds that although the proposed development would not be exactly the same as the prevalent detached form of garage in the immediate vicinity of the subject property, given the frontage of the subject property, and the proposed height, size, and location of the proposed garage, the proposed garage would be very similar to others in the area and it would be in keeping with the character of the area.  </w:t>
      </w:r>
    </w:p>
    <w:p w14:paraId="7F1EEA1A" w14:textId="77777777" w:rsidR="00176075" w:rsidRPr="00C905DB" w:rsidRDefault="00176075" w:rsidP="00030516">
      <w:pPr>
        <w:pStyle w:val="ListParagraph"/>
        <w:numPr>
          <w:ilvl w:val="0"/>
          <w:numId w:val="7"/>
        </w:numPr>
        <w:ind w:left="1080"/>
        <w:rPr>
          <w:rFonts w:cstheme="minorHAnsi"/>
        </w:rPr>
      </w:pPr>
      <w:r w:rsidRPr="00C905DB">
        <w:rPr>
          <w:rFonts w:cstheme="minorHAnsi"/>
        </w:rPr>
        <w:t>It finds that the proposed variance will not facilitate a development resulting in a vehicle-dominated frontage, impact the principal entrance way to the dwelling, or impact the view of it from the street.</w:t>
      </w:r>
    </w:p>
    <w:p w14:paraId="6007D597" w14:textId="77777777" w:rsidR="00176075" w:rsidRDefault="00176075" w:rsidP="00030516">
      <w:pPr>
        <w:pStyle w:val="ListParagraph"/>
        <w:ind w:left="1080"/>
        <w:rPr>
          <w:rFonts w:cstheme="minorHAnsi"/>
        </w:rPr>
      </w:pPr>
    </w:p>
    <w:p w14:paraId="1101E474" w14:textId="2799DC4C" w:rsidR="00176075" w:rsidRPr="005D54CA" w:rsidRDefault="00176075" w:rsidP="00030516">
      <w:pPr>
        <w:pStyle w:val="NormalWeb"/>
        <w:shd w:val="clear" w:color="auto" w:fill="FFFFFF"/>
        <w:spacing w:before="0" w:beforeAutospacing="0" w:after="0" w:afterAutospacing="0"/>
        <w:ind w:left="360"/>
        <w:rPr>
          <w:rFonts w:asciiTheme="minorHAnsi" w:hAnsiTheme="minorHAnsi" w:cstheme="minorHAnsi"/>
          <w:b/>
          <w:bCs/>
          <w:color w:val="2B2B2B"/>
          <w:sz w:val="22"/>
          <w:szCs w:val="22"/>
          <w:lang w:val="en-US"/>
        </w:rPr>
      </w:pPr>
      <w:r w:rsidRPr="00920494">
        <w:rPr>
          <w:rFonts w:cstheme="minorHAnsi"/>
        </w:rPr>
        <w:t xml:space="preserve">For your information, here is a link to search for properties in Ontario Land Tribunals Decisions-Orders:  </w:t>
      </w:r>
      <w:hyperlink r:id="rId61" w:history="1">
        <w:r w:rsidRPr="00920494">
          <w:rPr>
            <w:rStyle w:val="Hyperlink"/>
            <w:rFonts w:cstheme="minorHAnsi"/>
          </w:rPr>
          <w:t>https://olt.gov.on.ca/tribunals/ert/decisions-orders/</w:t>
        </w:r>
      </w:hyperlink>
    </w:p>
    <w:p w14:paraId="60C92297" w14:textId="77777777" w:rsidR="00E25527" w:rsidRDefault="00E25527" w:rsidP="0058489A">
      <w:pPr>
        <w:pStyle w:val="NormalWeb"/>
        <w:shd w:val="clear" w:color="auto" w:fill="FFFFFF"/>
        <w:spacing w:before="0" w:beforeAutospacing="0" w:after="0" w:afterAutospacing="0"/>
        <w:rPr>
          <w:rFonts w:asciiTheme="minorHAnsi" w:hAnsiTheme="minorHAnsi" w:cstheme="minorHAnsi"/>
          <w:i/>
          <w:iCs/>
          <w:color w:val="2B2B2B"/>
          <w:sz w:val="22"/>
          <w:szCs w:val="22"/>
          <w:lang w:val="en-US"/>
        </w:rPr>
      </w:pPr>
    </w:p>
    <w:p w14:paraId="7107D12F" w14:textId="68B17227" w:rsidR="0058489A" w:rsidRPr="00F67464" w:rsidRDefault="00000000" w:rsidP="0058489A">
      <w:pPr>
        <w:shd w:val="clear" w:color="auto" w:fill="FFFFFF"/>
        <w:spacing w:before="100" w:beforeAutospacing="1" w:after="100" w:afterAutospacing="1" w:line="240" w:lineRule="auto"/>
        <w:rPr>
          <w:rFonts w:cstheme="minorHAnsi"/>
          <w:b/>
          <w:bCs/>
          <w:color w:val="2B2B2B"/>
          <w:sz w:val="28"/>
          <w:szCs w:val="28"/>
        </w:rPr>
      </w:pPr>
      <w:hyperlink w:anchor="h1" w:history="1">
        <w:r w:rsidR="0058489A" w:rsidRPr="00BA64AD">
          <w:rPr>
            <w:rStyle w:val="Hyperlink"/>
            <w:rFonts w:cstheme="minorHAnsi"/>
            <w:b/>
            <w:bCs/>
            <w:sz w:val="28"/>
            <w:szCs w:val="28"/>
          </w:rPr>
          <w:t xml:space="preserve">H.  </w:t>
        </w:r>
        <w:bookmarkStart w:id="21" w:name="H"/>
        <w:r w:rsidR="0058489A" w:rsidRPr="00BA64AD">
          <w:rPr>
            <w:rStyle w:val="Hyperlink"/>
            <w:rFonts w:cstheme="minorHAnsi"/>
            <w:b/>
            <w:bCs/>
            <w:sz w:val="28"/>
            <w:szCs w:val="28"/>
          </w:rPr>
          <w:t>Interest</w:t>
        </w:r>
        <w:r w:rsidR="0058489A" w:rsidRPr="00BA64AD">
          <w:rPr>
            <w:rStyle w:val="Hyperlink"/>
            <w:rFonts w:cstheme="minorHAnsi"/>
            <w:b/>
            <w:bCs/>
            <w:sz w:val="28"/>
            <w:szCs w:val="28"/>
          </w:rPr>
          <w:t>i</w:t>
        </w:r>
        <w:r w:rsidR="0058489A" w:rsidRPr="00BA64AD">
          <w:rPr>
            <w:rStyle w:val="Hyperlink"/>
            <w:rFonts w:cstheme="minorHAnsi"/>
            <w:b/>
            <w:bCs/>
            <w:sz w:val="28"/>
            <w:szCs w:val="28"/>
          </w:rPr>
          <w:t>ng Planning and Development Measures</w:t>
        </w:r>
        <w:bookmarkEnd w:id="21"/>
      </w:hyperlink>
    </w:p>
    <w:p w14:paraId="53F0FB46" w14:textId="77777777" w:rsidR="0058489A" w:rsidRPr="00FE7148" w:rsidRDefault="0058489A" w:rsidP="0058489A">
      <w:pPr>
        <w:rPr>
          <w:rFonts w:cstheme="minorHAnsi"/>
        </w:rPr>
      </w:pPr>
      <w:r w:rsidRPr="00FE7148">
        <w:rPr>
          <w:rFonts w:cstheme="minorHAnsi"/>
          <w:b/>
          <w:bCs/>
          <w:i/>
          <w:iCs/>
        </w:rPr>
        <w:t>Minister’s Zoning Orders (MZOs)</w:t>
      </w:r>
      <w:r w:rsidRPr="00FE7148">
        <w:rPr>
          <w:rFonts w:cstheme="minorHAnsi"/>
        </w:rPr>
        <w:t xml:space="preserve"> overrides lands/buildings with heritage designations.</w:t>
      </w:r>
    </w:p>
    <w:p w14:paraId="5EE4885D" w14:textId="77777777" w:rsidR="0058489A" w:rsidRPr="00FE7148" w:rsidRDefault="0058489A" w:rsidP="0058489A">
      <w:pPr>
        <w:rPr>
          <w:rFonts w:cstheme="minorHAnsi"/>
        </w:rPr>
      </w:pPr>
      <w:r w:rsidRPr="00FE7148">
        <w:rPr>
          <w:rFonts w:cstheme="minorHAnsi"/>
        </w:rPr>
        <w:t xml:space="preserve">The </w:t>
      </w:r>
      <w:hyperlink r:id="rId62" w:history="1">
        <w:r w:rsidRPr="00FE7148">
          <w:rPr>
            <w:rStyle w:val="HTMLCite"/>
            <w:rFonts w:cstheme="minorHAnsi"/>
            <w:color w:val="551A8B"/>
            <w:u w:val="single"/>
          </w:rPr>
          <w:t>Planning Act</w:t>
        </w:r>
      </w:hyperlink>
      <w:r w:rsidRPr="00FE7148">
        <w:rPr>
          <w:rFonts w:cstheme="minorHAnsi"/>
          <w:i/>
          <w:iCs/>
        </w:rPr>
        <w:t xml:space="preserve"> </w:t>
      </w:r>
      <w:r w:rsidRPr="00FE7148">
        <w:rPr>
          <w:rFonts w:cstheme="minorHAnsi"/>
        </w:rPr>
        <w:t>gives the Minister of Municipal Affairs and Housing the authority to control the use of any land in the province.  Zoning orders can be used to protect a provincial interest or to help overcome potential barriers or delays to critical projects.  If there is a conflict between a minister’s zoning order and a municipal bylaw, the minister’s zoning order prevails.</w:t>
      </w:r>
    </w:p>
    <w:p w14:paraId="52BD7A27" w14:textId="32FADAD1" w:rsidR="005D54CA" w:rsidRDefault="0058489A" w:rsidP="0058489A">
      <w:pPr>
        <w:rPr>
          <w:rFonts w:cstheme="minorHAnsi"/>
          <w:b/>
          <w:bCs/>
          <w:i/>
          <w:iCs/>
        </w:rPr>
      </w:pPr>
      <w:r w:rsidRPr="00FE7148">
        <w:rPr>
          <w:rFonts w:cstheme="minorHAnsi"/>
        </w:rPr>
        <w:lastRenderedPageBreak/>
        <w:t xml:space="preserve">Ontario using frequent Minister’s Zoning Orders to fast-track development: auditor general | Globalnews.ca  </w:t>
      </w:r>
      <w:hyperlink r:id="rId63" w:history="1">
        <w:r w:rsidRPr="00FE7148">
          <w:rPr>
            <w:rStyle w:val="Hyperlink"/>
            <w:rFonts w:cstheme="minorHAnsi"/>
          </w:rPr>
          <w:t>https://globalnews.ca/news/8416315/ontario-ministers-zoning-orders-auditor-general/</w:t>
        </w:r>
      </w:hyperlink>
    </w:p>
    <w:p w14:paraId="24917EFD" w14:textId="343E3D2B" w:rsidR="0058489A" w:rsidRPr="00FE7148" w:rsidRDefault="0058489A" w:rsidP="0058489A">
      <w:pPr>
        <w:rPr>
          <w:rFonts w:cstheme="minorHAnsi"/>
          <w:b/>
          <w:bCs/>
          <w:i/>
          <w:iCs/>
        </w:rPr>
      </w:pPr>
      <w:r w:rsidRPr="00FE7148">
        <w:rPr>
          <w:rFonts w:cstheme="minorHAnsi"/>
          <w:b/>
          <w:bCs/>
          <w:i/>
          <w:iCs/>
        </w:rPr>
        <w:t>Inclusionary Zoning</w:t>
      </w:r>
    </w:p>
    <w:p w14:paraId="453D1082" w14:textId="4A041AB6" w:rsidR="00FE7148" w:rsidRPr="005D54CA" w:rsidRDefault="0058489A" w:rsidP="0058489A">
      <w:pPr>
        <w:rPr>
          <w:rFonts w:cstheme="minorHAnsi"/>
        </w:rPr>
      </w:pPr>
      <w:r w:rsidRPr="00FE7148">
        <w:rPr>
          <w:rFonts w:cstheme="minorHAnsi"/>
          <w:i/>
          <w:iCs/>
        </w:rPr>
        <w:t>Inclusionary Zoning</w:t>
      </w:r>
      <w:r w:rsidRPr="00FE7148">
        <w:rPr>
          <w:rFonts w:cstheme="minorHAnsi"/>
        </w:rPr>
        <w:t xml:space="preserve"> is a tool that municipalities may use to address their community’s affordable housing needs by requiring that new housing developments of 10 units or more need to include affordable housing units.  </w:t>
      </w:r>
      <w:r w:rsidRPr="00C35F03">
        <w:rPr>
          <w:rFonts w:cstheme="minorHAnsi"/>
          <w:i/>
          <w:iCs/>
        </w:rPr>
        <w:t>Inclusionary Zoning</w:t>
      </w:r>
      <w:r w:rsidRPr="00FE7148">
        <w:rPr>
          <w:rFonts w:cstheme="minorHAnsi"/>
        </w:rPr>
        <w:t xml:space="preserve"> can only be used in protected major transit station areas (lands around stations/stops for rail, subway and certain other forms of transit that are protected by official plan policies), areas where the community planning permit system is required or as set out by the minister.  When official plan policies related to inclusionary zoning and zoning bylaws are in place, municipalities can require affordable housing units to be included in residential developments.  These units would need to be maintained as affordable over a period of time specified by the municipality.</w:t>
      </w:r>
    </w:p>
    <w:p w14:paraId="27A34CC0" w14:textId="742186CB" w:rsidR="0058489A" w:rsidRPr="00FE7148" w:rsidRDefault="0058489A" w:rsidP="0058489A">
      <w:pPr>
        <w:rPr>
          <w:rFonts w:cstheme="minorHAnsi"/>
          <w:i/>
          <w:iCs/>
        </w:rPr>
      </w:pPr>
      <w:r w:rsidRPr="00FE7148">
        <w:rPr>
          <w:rFonts w:cstheme="minorHAnsi"/>
          <w:b/>
          <w:bCs/>
          <w:i/>
          <w:iCs/>
        </w:rPr>
        <w:t>Interim Control By-law</w:t>
      </w:r>
      <w:r w:rsidRPr="00FE7148">
        <w:rPr>
          <w:rFonts w:cstheme="minorHAnsi"/>
          <w:i/>
          <w:iCs/>
        </w:rPr>
        <w:t xml:space="preserve"> (Interesting tool to request freezing further work on proposed development)</w:t>
      </w:r>
    </w:p>
    <w:p w14:paraId="3EC42782" w14:textId="77777777" w:rsidR="0058489A" w:rsidRPr="00FE7148" w:rsidRDefault="0058489A" w:rsidP="0058489A">
      <w:pPr>
        <w:rPr>
          <w:rFonts w:cstheme="minorHAnsi"/>
        </w:rPr>
      </w:pPr>
      <w:r w:rsidRPr="00FE7148">
        <w:rPr>
          <w:rFonts w:cstheme="minorHAnsi"/>
        </w:rPr>
        <w:t xml:space="preserve">Section 38 of the </w:t>
      </w:r>
      <w:r w:rsidRPr="00FE7148">
        <w:rPr>
          <w:rFonts w:cstheme="minorHAnsi"/>
          <w:i/>
          <w:iCs/>
        </w:rPr>
        <w:t>Planning Act</w:t>
      </w:r>
      <w:r w:rsidRPr="00FE7148">
        <w:rPr>
          <w:rFonts w:cstheme="minorHAnsi"/>
        </w:rPr>
        <w:t xml:space="preserve"> allows municipalities to pass an Interim Control By-law which puts a temporary freeze on some land uses while a municipality is studying or reviewing its policies.  The Interim Control By-law can be imposed for only a year, with a maximum extension of another year.</w:t>
      </w:r>
    </w:p>
    <w:p w14:paraId="062C8431" w14:textId="77777777" w:rsidR="0058489A" w:rsidRPr="00FE7148" w:rsidRDefault="0058489A" w:rsidP="0058489A">
      <w:pPr>
        <w:rPr>
          <w:rFonts w:cstheme="minorHAnsi"/>
        </w:rPr>
      </w:pPr>
      <w:r w:rsidRPr="00FE7148">
        <w:rPr>
          <w:rFonts w:cstheme="minorHAnsi"/>
        </w:rPr>
        <w:t xml:space="preserve">Also, there is no ability to appeal an interim control bylaw when it is first passed, however, an extension to a bylaw may be appealed.  </w:t>
      </w:r>
      <w:r w:rsidRPr="00FE7148">
        <w:rPr>
          <w:rFonts w:cstheme="minorHAnsi"/>
          <w:i/>
          <w:iCs/>
        </w:rPr>
        <w:t>The Planning Act</w:t>
      </w:r>
      <w:r w:rsidRPr="00FE7148">
        <w:rPr>
          <w:rFonts w:cstheme="minorHAnsi"/>
        </w:rPr>
        <w:t xml:space="preserve"> provides that an interim control bylaw remains in effect past the two-year period if the new zoning bylaw which replaces the interim control bylaw is appealed to the Ontario Land Tribunal (OLT).</w:t>
      </w:r>
    </w:p>
    <w:p w14:paraId="3B6F1A71" w14:textId="662914C6" w:rsidR="007D0B8A" w:rsidRPr="00FE7148" w:rsidRDefault="0058489A" w:rsidP="00FE7148">
      <w:pPr>
        <w:rPr>
          <w:rFonts w:cstheme="minorHAnsi"/>
          <w:b/>
          <w:bCs/>
          <w:i/>
          <w:iCs/>
        </w:rPr>
      </w:pPr>
      <w:r w:rsidRPr="00FE7148">
        <w:rPr>
          <w:rFonts w:cstheme="minorHAnsi"/>
          <w:b/>
          <w:bCs/>
          <w:i/>
          <w:iCs/>
        </w:rPr>
        <w:t xml:space="preserve">City of Ottawa Official Plan (OP)  </w:t>
      </w:r>
      <w:r w:rsidRPr="00FE7148">
        <w:rPr>
          <w:rFonts w:cstheme="minorHAnsi"/>
        </w:rPr>
        <w:t xml:space="preserve">Section </w:t>
      </w:r>
      <w:r w:rsidR="003A0543">
        <w:rPr>
          <w:rFonts w:cstheme="minorHAnsi"/>
        </w:rPr>
        <w:t>11</w:t>
      </w:r>
      <w:r w:rsidR="003A0543" w:rsidRPr="00FE7148">
        <w:rPr>
          <w:rFonts w:cstheme="minorHAnsi"/>
        </w:rPr>
        <w:t xml:space="preserve"> </w:t>
      </w:r>
      <w:r w:rsidRPr="00FE7148">
        <w:rPr>
          <w:rFonts w:cstheme="minorHAnsi"/>
        </w:rPr>
        <w:t xml:space="preserve">– Implementation of City of Ottawa Official Plan outlines tools used to implement policies and is helpful for us to refer to, as we consult in the Comprehensive Zoning By-law process:  </w:t>
      </w:r>
      <w:hyperlink r:id="rId64" w:history="1">
        <w:r w:rsidR="003A0543" w:rsidRPr="00A8752E">
          <w:rPr>
            <w:rStyle w:val="Hyperlink"/>
            <w:rFonts w:cstheme="minorHAnsi"/>
          </w:rPr>
          <w:t>https://documents.ottawa.ca/sites/documents/files/section11_op_en.pdf</w:t>
        </w:r>
      </w:hyperlink>
    </w:p>
    <w:p w14:paraId="00EA51D9" w14:textId="4D61C929" w:rsidR="001C22BE" w:rsidRPr="00FE7148" w:rsidRDefault="00000000" w:rsidP="007D0B8A">
      <w:pPr>
        <w:spacing w:line="240" w:lineRule="auto"/>
        <w:rPr>
          <w:rFonts w:eastAsia="Times New Roman" w:cstheme="minorHAnsi"/>
        </w:rPr>
      </w:pPr>
      <w:hyperlink r:id="rId65" w:history="1">
        <w:r w:rsidR="0058489A" w:rsidRPr="00FE7148">
          <w:rPr>
            <w:rStyle w:val="Hyperlink"/>
            <w:rFonts w:cstheme="minorHAnsi"/>
            <w:b/>
            <w:bCs/>
          </w:rPr>
          <w:t>City of Ottawa Official Plan - High Performance Development Standard</w:t>
        </w:r>
      </w:hyperlink>
      <w:r w:rsidR="0058489A" w:rsidRPr="00FE7148">
        <w:rPr>
          <w:rFonts w:cstheme="minorHAnsi"/>
          <w:b/>
          <w:bCs/>
        </w:rPr>
        <w:t xml:space="preserve">  </w:t>
      </w:r>
      <w:r w:rsidR="0058489A" w:rsidRPr="00FE7148">
        <w:rPr>
          <w:rFonts w:cstheme="minorHAnsi"/>
          <w:color w:val="000000"/>
          <w:shd w:val="clear" w:color="auto" w:fill="FFFFFF"/>
        </w:rPr>
        <w:t xml:space="preserve">Using the authority set out under the </w:t>
      </w:r>
      <w:r w:rsidR="0058489A" w:rsidRPr="00FE7148">
        <w:rPr>
          <w:rFonts w:cstheme="minorHAnsi"/>
          <w:i/>
          <w:iCs/>
          <w:color w:val="000000"/>
          <w:shd w:val="clear" w:color="auto" w:fill="FFFFFF"/>
        </w:rPr>
        <w:t>Planning Act</w:t>
      </w:r>
      <w:r w:rsidR="0058489A" w:rsidRPr="00FE7148">
        <w:rPr>
          <w:rFonts w:cstheme="minorHAnsi"/>
          <w:color w:val="000000"/>
          <w:shd w:val="clear" w:color="auto" w:fill="FFFFFF"/>
        </w:rPr>
        <w:t>, the City proposes to advance sustainable and resilient design priorities by phasing in minimum performance measures for new development that require </w:t>
      </w:r>
      <w:hyperlink r:id="rId66" w:history="1">
        <w:r w:rsidR="0058489A" w:rsidRPr="00FE7148">
          <w:rPr>
            <w:rStyle w:val="Hyperlink"/>
            <w:rFonts w:cstheme="minorHAnsi"/>
            <w:color w:val="2980B9"/>
            <w:bdr w:val="single" w:sz="2" w:space="0" w:color="E7E7E7" w:frame="1"/>
            <w:shd w:val="clear" w:color="auto" w:fill="FFFFFF"/>
          </w:rPr>
          <w:t>site plan</w:t>
        </w:r>
      </w:hyperlink>
      <w:r w:rsidR="0058489A" w:rsidRPr="00FE7148">
        <w:rPr>
          <w:rFonts w:cstheme="minorHAnsi"/>
          <w:color w:val="000000"/>
          <w:shd w:val="clear" w:color="auto" w:fill="FFFFFF"/>
        </w:rPr>
        <w:t> and </w:t>
      </w:r>
      <w:hyperlink r:id="rId67" w:history="1">
        <w:r w:rsidR="0058489A" w:rsidRPr="00FE7148">
          <w:rPr>
            <w:rStyle w:val="Hyperlink"/>
            <w:rFonts w:cstheme="minorHAnsi"/>
            <w:color w:val="2980B9"/>
            <w:bdr w:val="single" w:sz="2" w:space="0" w:color="E7E7E7" w:frame="1"/>
            <w:shd w:val="clear" w:color="auto" w:fill="FFFFFF"/>
          </w:rPr>
          <w:t>plan of subdivision</w:t>
        </w:r>
      </w:hyperlink>
      <w:r w:rsidR="0058489A" w:rsidRPr="00FE7148">
        <w:rPr>
          <w:rFonts w:cstheme="minorHAnsi"/>
          <w:color w:val="000000"/>
          <w:shd w:val="clear" w:color="auto" w:fill="FFFFFF"/>
        </w:rPr>
        <w:t xml:space="preserve"> approval, starting in summer 2022.  </w:t>
      </w:r>
      <w:r w:rsidR="007D0B8A" w:rsidRPr="00FE7148">
        <w:rPr>
          <w:rFonts w:cstheme="minorHAnsi"/>
          <w:color w:val="000000"/>
          <w:shd w:val="clear" w:color="auto" w:fill="FFFFFF"/>
        </w:rPr>
        <w:t xml:space="preserve">This includes </w:t>
      </w:r>
      <w:r w:rsidR="007D0B8A" w:rsidRPr="00FE7148">
        <w:rPr>
          <w:rFonts w:eastAsia="Times New Roman" w:cstheme="minorHAnsi"/>
          <w:b/>
          <w:bCs/>
          <w:i/>
          <w:iCs/>
        </w:rPr>
        <w:t>Draft Terms of Reference for the</w:t>
      </w:r>
      <w:r w:rsidR="007D0B8A" w:rsidRPr="00FE7148">
        <w:rPr>
          <w:rFonts w:eastAsia="Times New Roman" w:cstheme="minorHAnsi"/>
        </w:rPr>
        <w:t xml:space="preserve"> </w:t>
      </w:r>
      <w:r w:rsidR="007D0B8A" w:rsidRPr="00FE7148">
        <w:rPr>
          <w:rFonts w:eastAsia="Times New Roman" w:cstheme="minorHAnsi"/>
          <w:b/>
          <w:bCs/>
          <w:i/>
          <w:iCs/>
        </w:rPr>
        <w:t>Community Energy Plan and Energy Model Report</w:t>
      </w:r>
      <w:r w:rsidR="007D0B8A" w:rsidRPr="00FE7148">
        <w:rPr>
          <w:rFonts w:eastAsia="Times New Roman" w:cstheme="minorHAnsi"/>
        </w:rPr>
        <w:t xml:space="preserve"> – finals to be brought forward with the package of </w:t>
      </w:r>
      <w:r w:rsidR="007D0B8A" w:rsidRPr="00FE7148">
        <w:rPr>
          <w:rFonts w:eastAsia="Times New Roman" w:cstheme="minorHAnsi"/>
          <w:b/>
          <w:bCs/>
          <w:i/>
          <w:iCs/>
        </w:rPr>
        <w:t>Terms of Reference with the Official Plan Implementation Report</w:t>
      </w:r>
      <w:r w:rsidR="007D0B8A" w:rsidRPr="00FE7148">
        <w:rPr>
          <w:rFonts w:eastAsia="Times New Roman" w:cstheme="minorHAnsi"/>
        </w:rPr>
        <w:t xml:space="preserve">.  </w:t>
      </w:r>
      <w:r w:rsidR="001C22BE" w:rsidRPr="00FE7148">
        <w:rPr>
          <w:rFonts w:cstheme="minorHAnsi"/>
          <w:color w:val="000000"/>
          <w:shd w:val="clear" w:color="auto" w:fill="FFFFFF"/>
        </w:rPr>
        <w:t xml:space="preserve">The Planning Committee will consider the </w:t>
      </w:r>
      <w:proofErr w:type="gramStart"/>
      <w:r w:rsidR="001C22BE" w:rsidRPr="00FE7148">
        <w:rPr>
          <w:rFonts w:cstheme="minorHAnsi"/>
          <w:b/>
          <w:bCs/>
          <w:color w:val="000000"/>
          <w:shd w:val="clear" w:color="auto" w:fill="FFFFFF"/>
        </w:rPr>
        <w:t>High Performance</w:t>
      </w:r>
      <w:proofErr w:type="gramEnd"/>
      <w:r w:rsidR="001C22BE" w:rsidRPr="00FE7148">
        <w:rPr>
          <w:rFonts w:cstheme="minorHAnsi"/>
          <w:b/>
          <w:bCs/>
          <w:color w:val="000000"/>
          <w:shd w:val="clear" w:color="auto" w:fill="FFFFFF"/>
        </w:rPr>
        <w:t xml:space="preserve"> Development Standard</w:t>
      </w:r>
      <w:r w:rsidR="001C22BE" w:rsidRPr="00FE7148">
        <w:rPr>
          <w:rFonts w:cstheme="minorHAnsi"/>
          <w:color w:val="000000"/>
          <w:shd w:val="clear" w:color="auto" w:fill="FFFFFF"/>
        </w:rPr>
        <w:t xml:space="preserve"> final report on March 10, 2022.  The Agriculture and Rural Affairs Committee will consider the final report on April 7, 2022. Council will consider the final report on April 13, 2022. </w:t>
      </w:r>
    </w:p>
    <w:p w14:paraId="02A86F5E" w14:textId="41480641" w:rsidR="00FE7148" w:rsidRPr="005D54CA" w:rsidRDefault="0058489A" w:rsidP="007846F9">
      <w:pPr>
        <w:rPr>
          <w:rFonts w:cstheme="minorHAnsi"/>
        </w:rPr>
      </w:pPr>
      <w:r w:rsidRPr="00FE7148">
        <w:rPr>
          <w:rFonts w:cstheme="minorHAnsi"/>
        </w:rPr>
        <w:t xml:space="preserve">  </w:t>
      </w:r>
      <w:r w:rsidR="001C22BE" w:rsidRPr="00FE7148">
        <w:rPr>
          <w:rFonts w:cstheme="minorHAnsi"/>
          <w:b/>
          <w:bCs/>
        </w:rPr>
        <w:t>*</w:t>
      </w:r>
      <w:r w:rsidR="003A0543">
        <w:rPr>
          <w:rFonts w:cstheme="minorHAnsi"/>
          <w:b/>
          <w:bCs/>
        </w:rPr>
        <w:t xml:space="preserve">Note: </w:t>
      </w:r>
      <w:r w:rsidR="001C22BE" w:rsidRPr="00FE7148">
        <w:rPr>
          <w:rFonts w:cstheme="minorHAnsi"/>
          <w:b/>
          <w:bCs/>
        </w:rPr>
        <w:t xml:space="preserve">Because </w:t>
      </w:r>
      <w:proofErr w:type="gramStart"/>
      <w:r w:rsidR="001C22BE" w:rsidRPr="00FE7148">
        <w:rPr>
          <w:rFonts w:cstheme="minorHAnsi"/>
          <w:b/>
          <w:bCs/>
        </w:rPr>
        <w:t>The</w:t>
      </w:r>
      <w:proofErr w:type="gramEnd"/>
      <w:r w:rsidR="001C22BE" w:rsidRPr="00FE7148">
        <w:rPr>
          <w:rFonts w:cstheme="minorHAnsi"/>
          <w:b/>
          <w:bCs/>
        </w:rPr>
        <w:t xml:space="preserve"> Ottawa Hospital New Civic Campus Site Plan Control was </w:t>
      </w:r>
      <w:r w:rsidR="003A0543">
        <w:rPr>
          <w:rFonts w:cstheme="minorHAnsi"/>
          <w:b/>
          <w:bCs/>
        </w:rPr>
        <w:t xml:space="preserve">previously </w:t>
      </w:r>
      <w:r w:rsidR="001C22BE" w:rsidRPr="00FE7148">
        <w:rPr>
          <w:rFonts w:cstheme="minorHAnsi"/>
          <w:b/>
          <w:bCs/>
        </w:rPr>
        <w:t xml:space="preserve">approved, New Civic Campus does not have to adhere to these </w:t>
      </w:r>
      <w:r w:rsidR="003A0543">
        <w:rPr>
          <w:rFonts w:cstheme="minorHAnsi"/>
          <w:b/>
          <w:bCs/>
        </w:rPr>
        <w:t xml:space="preserve">new </w:t>
      </w:r>
      <w:r w:rsidR="001C22BE" w:rsidRPr="00FE7148">
        <w:rPr>
          <w:rFonts w:cstheme="minorHAnsi"/>
          <w:b/>
          <w:bCs/>
        </w:rPr>
        <w:t xml:space="preserve">standards, nor does Claridge Tower on Preston Street and Carling Avenue, </w:t>
      </w:r>
      <w:r w:rsidR="003A0543">
        <w:rPr>
          <w:rFonts w:cstheme="minorHAnsi"/>
          <w:b/>
          <w:bCs/>
        </w:rPr>
        <w:t xml:space="preserve">and </w:t>
      </w:r>
      <w:r w:rsidR="001C22BE" w:rsidRPr="00FE7148">
        <w:rPr>
          <w:rFonts w:cstheme="minorHAnsi"/>
          <w:b/>
          <w:bCs/>
        </w:rPr>
        <w:t xml:space="preserve">most likely, 829 Carling Avenue (60 </w:t>
      </w:r>
      <w:proofErr w:type="spellStart"/>
      <w:r w:rsidR="001C22BE" w:rsidRPr="00FE7148">
        <w:rPr>
          <w:rFonts w:cstheme="minorHAnsi"/>
          <w:b/>
          <w:bCs/>
        </w:rPr>
        <w:t>Storey</w:t>
      </w:r>
      <w:proofErr w:type="spellEnd"/>
      <w:r w:rsidR="001C22BE" w:rsidRPr="00FE7148">
        <w:rPr>
          <w:rFonts w:cstheme="minorHAnsi"/>
          <w:b/>
          <w:bCs/>
        </w:rPr>
        <w:t xml:space="preserve"> Tower), </w:t>
      </w:r>
      <w:r w:rsidR="003A0543">
        <w:rPr>
          <w:rFonts w:cstheme="minorHAnsi"/>
          <w:b/>
          <w:bCs/>
        </w:rPr>
        <w:t>n</w:t>
      </w:r>
      <w:r w:rsidR="001C22BE" w:rsidRPr="00FE7148">
        <w:rPr>
          <w:rFonts w:cstheme="minorHAnsi"/>
          <w:b/>
          <w:bCs/>
        </w:rPr>
        <w:t xml:space="preserve">or any proposed development that will have their Site Plan Control approved before </w:t>
      </w:r>
      <w:r w:rsidR="003A0543">
        <w:rPr>
          <w:rFonts w:cstheme="minorHAnsi"/>
          <w:b/>
          <w:bCs/>
        </w:rPr>
        <w:t xml:space="preserve">the </w:t>
      </w:r>
      <w:r w:rsidR="001C22BE" w:rsidRPr="00FE7148">
        <w:rPr>
          <w:rFonts w:cstheme="minorHAnsi"/>
          <w:b/>
          <w:bCs/>
        </w:rPr>
        <w:t>High Performance Development Standard</w:t>
      </w:r>
      <w:r w:rsidR="003A0543">
        <w:rPr>
          <w:rFonts w:cstheme="minorHAnsi"/>
          <w:b/>
          <w:bCs/>
        </w:rPr>
        <w:t>s</w:t>
      </w:r>
      <w:r w:rsidR="001C22BE" w:rsidRPr="00FE7148">
        <w:rPr>
          <w:rFonts w:cstheme="minorHAnsi"/>
          <w:b/>
          <w:bCs/>
        </w:rPr>
        <w:t xml:space="preserve"> are enforced (anticipated to be enforced in 2023).  </w:t>
      </w:r>
      <w:bookmarkStart w:id="22" w:name="_Development_Application_Search"/>
      <w:bookmarkEnd w:id="22"/>
    </w:p>
    <w:p w14:paraId="7483A266" w14:textId="305624CA" w:rsidR="0058489A" w:rsidRPr="00FE7148" w:rsidRDefault="00000000" w:rsidP="007846F9">
      <w:pPr>
        <w:rPr>
          <w:rFonts w:cstheme="minorHAnsi"/>
          <w:b/>
          <w:bCs/>
          <w:sz w:val="28"/>
          <w:szCs w:val="28"/>
        </w:rPr>
      </w:pPr>
      <w:hyperlink w:anchor="i1" w:history="1">
        <w:r w:rsidR="0058489A" w:rsidRPr="00FE7148">
          <w:rPr>
            <w:rStyle w:val="Hyperlink"/>
            <w:rFonts w:cstheme="minorHAnsi"/>
            <w:b/>
            <w:bCs/>
            <w:sz w:val="28"/>
            <w:szCs w:val="28"/>
          </w:rPr>
          <w:t>I</w:t>
        </w:r>
        <w:bookmarkStart w:id="23" w:name="I"/>
        <w:r w:rsidR="0058489A" w:rsidRPr="00FE7148">
          <w:rPr>
            <w:rStyle w:val="Hyperlink"/>
            <w:rFonts w:cstheme="minorHAnsi"/>
            <w:b/>
            <w:bCs/>
            <w:sz w:val="28"/>
            <w:szCs w:val="28"/>
          </w:rPr>
          <w:t>.  Key Links to Resources</w:t>
        </w:r>
      </w:hyperlink>
    </w:p>
    <w:bookmarkEnd w:id="23"/>
    <w:p w14:paraId="78FA1491" w14:textId="77777777" w:rsidR="0058489A" w:rsidRPr="00EB3CA4" w:rsidRDefault="0058489A" w:rsidP="00030516">
      <w:pPr>
        <w:pStyle w:val="StyleKW"/>
      </w:pPr>
      <w:r w:rsidRPr="00EB3CA4">
        <w:t>The Ottawa Hospital New Civic Campus</w:t>
      </w:r>
    </w:p>
    <w:p w14:paraId="2CF40613" w14:textId="77777777" w:rsidR="0058489A" w:rsidRPr="00FE7148" w:rsidRDefault="00000000" w:rsidP="0058489A">
      <w:pPr>
        <w:rPr>
          <w:rFonts w:cstheme="minorHAnsi"/>
        </w:rPr>
      </w:pPr>
      <w:hyperlink r:id="rId68" w:history="1">
        <w:r w:rsidR="0058489A" w:rsidRPr="00FE7148">
          <w:rPr>
            <w:rStyle w:val="Hyperlink"/>
            <w:rFonts w:cstheme="minorHAnsi"/>
          </w:rPr>
          <w:t>https://www.cbc.ca/news/canada/ottawa/ottawa-civic-hospital-master-site-plan-1.6196384</w:t>
        </w:r>
      </w:hyperlink>
    </w:p>
    <w:p w14:paraId="22B4AA84" w14:textId="6F6F31EE" w:rsidR="00787913" w:rsidRDefault="00000000" w:rsidP="0058489A">
      <w:pPr>
        <w:rPr>
          <w:rStyle w:val="Hyperlink"/>
          <w:rFonts w:cstheme="minorHAnsi"/>
        </w:rPr>
      </w:pPr>
      <w:hyperlink r:id="rId69" w:history="1">
        <w:r w:rsidR="0058489A" w:rsidRPr="00FE7148">
          <w:rPr>
            <w:rStyle w:val="Hyperlink"/>
            <w:rFonts w:cstheme="minorHAnsi"/>
          </w:rPr>
          <w:t>https://newcivicdevelopment.ca/newsroom/the-ottawa-hospital-completes-next-stage-of-planning-for-new-civic-development/</w:t>
        </w:r>
      </w:hyperlink>
    </w:p>
    <w:p w14:paraId="17DB7366" w14:textId="6838441A" w:rsidR="00454568" w:rsidRDefault="00000000" w:rsidP="0058489A">
      <w:pPr>
        <w:rPr>
          <w:rStyle w:val="Hyperlink"/>
        </w:rPr>
      </w:pPr>
      <w:hyperlink r:id="rId70" w:history="1">
        <w:r w:rsidR="00454568">
          <w:rPr>
            <w:rStyle w:val="Hyperlink"/>
          </w:rPr>
          <w:t xml:space="preserve">New Campus Development </w:t>
        </w:r>
        <w:proofErr w:type="gramStart"/>
        <w:r w:rsidR="00454568">
          <w:rPr>
            <w:rStyle w:val="Hyperlink"/>
          </w:rPr>
          <w:t>For</w:t>
        </w:r>
        <w:proofErr w:type="gramEnd"/>
        <w:r w:rsidR="00454568">
          <w:rPr>
            <w:rStyle w:val="Hyperlink"/>
          </w:rPr>
          <w:t xml:space="preserve"> The Ottawa Hospital - Hospital and Central Utility Plant - </w:t>
        </w:r>
        <w:proofErr w:type="spellStart"/>
        <w:r w:rsidR="00454568">
          <w:rPr>
            <w:rStyle w:val="Hyperlink"/>
          </w:rPr>
          <w:t>Neighbourhood</w:t>
        </w:r>
        <w:proofErr w:type="spellEnd"/>
        <w:r w:rsidR="00454568">
          <w:rPr>
            <w:rStyle w:val="Hyperlink"/>
          </w:rPr>
          <w:t xml:space="preserve"> Traffic Management Strategy - Prepared by Parsons (December 2022)</w:t>
        </w:r>
      </w:hyperlink>
    </w:p>
    <w:p w14:paraId="514E5D62" w14:textId="16DB7C3E" w:rsidR="00CB3D1C" w:rsidRPr="00CB3D1C" w:rsidRDefault="00CB3D1C" w:rsidP="00CB3D1C">
      <w:pPr>
        <w:spacing w:before="100" w:beforeAutospacing="1" w:after="100" w:afterAutospacing="1" w:line="240" w:lineRule="auto"/>
        <w:rPr>
          <w:rFonts w:ascii="Calibri" w:eastAsiaTheme="minorEastAsia" w:hAnsi="Calibri" w:cs="Calibri"/>
          <w:lang w:eastAsia="en-CA"/>
        </w:rPr>
      </w:pPr>
      <w:r>
        <w:rPr>
          <w:rFonts w:ascii="Calibri" w:eastAsiaTheme="minorEastAsia" w:hAnsi="Calibri" w:cs="Calibri"/>
          <w:lang w:eastAsia="en-CA"/>
        </w:rPr>
        <w:t>Lots to consider in terms of</w:t>
      </w:r>
      <w:r w:rsidRPr="00CB3D1C">
        <w:rPr>
          <w:rFonts w:ascii="Calibri" w:eastAsiaTheme="minorEastAsia" w:hAnsi="Calibri" w:cs="Calibri"/>
          <w:lang w:eastAsia="en-CA"/>
        </w:rPr>
        <w:t xml:space="preserve"> extent/specifics/advanced planning already in place for current civic campus redevelopment, outlined at </w:t>
      </w:r>
      <w:hyperlink r:id="rId71" w:history="1">
        <w:r w:rsidRPr="00CB3D1C">
          <w:rPr>
            <w:rFonts w:ascii="Calibri" w:eastAsiaTheme="minorEastAsia" w:hAnsi="Calibri" w:cs="Calibri"/>
            <w:color w:val="0563C1" w:themeColor="hyperlink"/>
            <w:u w:val="single"/>
            <w:lang w:eastAsia="en-CA"/>
          </w:rPr>
          <w:t>https://www.ottawahospital.on.ca/en/healthy-tomorrows/a-look-to-the-future-six-innovations-coming-to-our-campuses/</w:t>
        </w:r>
      </w:hyperlink>
    </w:p>
    <w:p w14:paraId="3A5F686C" w14:textId="77777777" w:rsidR="00CB3D1C" w:rsidRDefault="00CB3D1C" w:rsidP="00CB3D1C">
      <w:pPr>
        <w:numPr>
          <w:ilvl w:val="0"/>
          <w:numId w:val="29"/>
        </w:numPr>
        <w:spacing w:before="100" w:beforeAutospacing="1" w:after="100" w:afterAutospacing="1" w:line="240" w:lineRule="auto"/>
        <w:rPr>
          <w:rFonts w:eastAsiaTheme="minorEastAsia"/>
          <w:lang w:eastAsia="en-CA"/>
        </w:rPr>
      </w:pPr>
      <w:r w:rsidRPr="00CB3D1C">
        <w:rPr>
          <w:rFonts w:eastAsiaTheme="minorEastAsia"/>
          <w:lang w:eastAsia="en-CA"/>
        </w:rPr>
        <w:t xml:space="preserve">Onsite long-term care homes at the Civic, run by Schlegel Villages </w:t>
      </w:r>
      <w:hyperlink r:id="rId72" w:history="1">
        <w:r w:rsidRPr="00CB3D1C">
          <w:rPr>
            <w:rFonts w:eastAsiaTheme="minorEastAsia"/>
            <w:color w:val="0563C1" w:themeColor="hyperlink"/>
            <w:u w:val="single"/>
            <w:lang w:eastAsia="en-CA"/>
          </w:rPr>
          <w:t>https://schlegelvillages.com</w:t>
        </w:r>
      </w:hyperlink>
    </w:p>
    <w:p w14:paraId="65CE3F41" w14:textId="77777777" w:rsidR="00CB3D1C" w:rsidRDefault="00CB3D1C" w:rsidP="00CB3D1C">
      <w:pPr>
        <w:numPr>
          <w:ilvl w:val="0"/>
          <w:numId w:val="29"/>
        </w:numPr>
        <w:spacing w:before="100" w:beforeAutospacing="1" w:after="100" w:afterAutospacing="1" w:line="240" w:lineRule="auto"/>
        <w:rPr>
          <w:rFonts w:eastAsiaTheme="minorEastAsia"/>
          <w:lang w:eastAsia="en-CA"/>
        </w:rPr>
      </w:pPr>
      <w:r w:rsidRPr="00CB3D1C">
        <w:rPr>
          <w:rFonts w:eastAsiaTheme="minorEastAsia"/>
          <w:lang w:eastAsia="en-CA"/>
        </w:rPr>
        <w:t xml:space="preserve">New Rehabilitation Centre at the Civic Campus </w:t>
      </w:r>
    </w:p>
    <w:p w14:paraId="2F9739DC" w14:textId="44CA45F9" w:rsidR="00CB3D1C" w:rsidRPr="00507077" w:rsidRDefault="00CB3D1C" w:rsidP="00CB3D1C">
      <w:pPr>
        <w:numPr>
          <w:ilvl w:val="0"/>
          <w:numId w:val="29"/>
        </w:numPr>
        <w:spacing w:before="100" w:beforeAutospacing="1" w:after="100" w:afterAutospacing="1" w:line="240" w:lineRule="auto"/>
        <w:rPr>
          <w:rFonts w:eastAsiaTheme="minorEastAsia"/>
          <w:lang w:eastAsia="en-CA"/>
        </w:rPr>
      </w:pPr>
      <w:r w:rsidRPr="00CB3D1C">
        <w:rPr>
          <w:rFonts w:ascii="Calibri" w:eastAsiaTheme="minorEastAsia" w:hAnsi="Calibri" w:cs="Calibri"/>
          <w:lang w:eastAsia="en-CA"/>
        </w:rPr>
        <w:t xml:space="preserve">No timeline for the current campus rebuild </w:t>
      </w:r>
    </w:p>
    <w:p w14:paraId="0D97A125" w14:textId="0324BAF7" w:rsidR="00507077" w:rsidRPr="00030516" w:rsidRDefault="00507077" w:rsidP="00507077">
      <w:pPr>
        <w:spacing w:before="100" w:beforeAutospacing="1" w:after="100" w:afterAutospacing="1" w:line="240" w:lineRule="auto"/>
        <w:rPr>
          <w:rFonts w:eastAsiaTheme="minorEastAsia" w:cstheme="minorHAnsi"/>
          <w:sz w:val="28"/>
          <w:szCs w:val="28"/>
          <w:lang w:eastAsia="en-CA"/>
        </w:rPr>
      </w:pPr>
      <w:r w:rsidRPr="00030516">
        <w:rPr>
          <w:rFonts w:eastAsiaTheme="minorEastAsia" w:cstheme="minorHAnsi"/>
          <w:b/>
          <w:bCs/>
          <w:sz w:val="28"/>
          <w:szCs w:val="28"/>
          <w:lang w:eastAsia="en-CA"/>
        </w:rPr>
        <w:t xml:space="preserve">Impact of </w:t>
      </w:r>
      <w:hyperlink r:id="rId73" w:anchor="section-a0a95f85-bc63-4c99-a20b-102388fa3254" w:history="1">
        <w:r w:rsidRPr="00030516">
          <w:rPr>
            <w:rStyle w:val="Hyperlink"/>
            <w:rFonts w:eastAsiaTheme="minorEastAsia" w:cstheme="minorHAnsi"/>
            <w:b/>
            <w:bCs/>
            <w:sz w:val="28"/>
            <w:szCs w:val="28"/>
            <w:lang w:eastAsia="en-CA"/>
          </w:rPr>
          <w:t>Carling Avenue</w:t>
        </w:r>
        <w:r w:rsidR="003A0543" w:rsidRPr="00030516">
          <w:rPr>
            <w:rStyle w:val="Hyperlink"/>
            <w:rFonts w:eastAsiaTheme="minorEastAsia" w:cstheme="minorHAnsi"/>
            <w:b/>
            <w:bCs/>
            <w:sz w:val="28"/>
            <w:szCs w:val="28"/>
            <w:lang w:eastAsia="en-CA"/>
          </w:rPr>
          <w:t xml:space="preserve"> Rehabilitation Project </w:t>
        </w:r>
      </w:hyperlink>
      <w:r w:rsidRPr="00030516">
        <w:rPr>
          <w:rFonts w:eastAsiaTheme="minorEastAsia" w:cstheme="minorHAnsi"/>
          <w:sz w:val="28"/>
          <w:szCs w:val="28"/>
          <w:lang w:eastAsia="en-CA"/>
        </w:rPr>
        <w:t xml:space="preserve"> </w:t>
      </w:r>
    </w:p>
    <w:p w14:paraId="5793687D" w14:textId="10E3EA3B" w:rsidR="00CB3D1C" w:rsidRPr="00507077" w:rsidRDefault="00507077" w:rsidP="00CB3D1C">
      <w:pPr>
        <w:pStyle w:val="ListParagraph"/>
        <w:numPr>
          <w:ilvl w:val="0"/>
          <w:numId w:val="31"/>
        </w:numPr>
        <w:spacing w:before="100" w:beforeAutospacing="1" w:after="100" w:afterAutospacing="1" w:line="240" w:lineRule="auto"/>
        <w:rPr>
          <w:rFonts w:ascii="Calibri" w:eastAsiaTheme="minorEastAsia" w:hAnsi="Calibri" w:cs="Calibri"/>
          <w:lang w:eastAsia="en-CA"/>
        </w:rPr>
      </w:pPr>
      <w:r w:rsidRPr="00507077">
        <w:rPr>
          <w:rFonts w:ascii="Calibri" w:eastAsiaTheme="minorEastAsia" w:hAnsi="Calibri" w:cs="Calibri"/>
          <w:lang w:eastAsia="en-CA"/>
        </w:rPr>
        <w:t>New Civic Campus and Current Civic Campus plans for development/redevelopment, provide an opportunity to examine how Carling Avenue will be impacted.</w:t>
      </w:r>
      <w:r>
        <w:rPr>
          <w:rFonts w:ascii="Calibri" w:eastAsiaTheme="minorEastAsia" w:hAnsi="Calibri" w:cs="Calibri"/>
          <w:lang w:eastAsia="en-CA"/>
        </w:rPr>
        <w:t xml:space="preserve">  For instance, could the </w:t>
      </w:r>
      <w:r w:rsidR="00CB3D1C" w:rsidRPr="00507077">
        <w:rPr>
          <w:rFonts w:ascii="Calibri" w:eastAsiaTheme="minorEastAsia" w:hAnsi="Calibri" w:cs="Calibri"/>
          <w:lang w:eastAsia="en-CA"/>
        </w:rPr>
        <w:t xml:space="preserve">repurposed </w:t>
      </w:r>
      <w:r>
        <w:rPr>
          <w:rFonts w:ascii="Calibri" w:eastAsiaTheme="minorEastAsia" w:hAnsi="Calibri" w:cs="Calibri"/>
          <w:lang w:eastAsia="en-CA"/>
        </w:rPr>
        <w:t>Civic C</w:t>
      </w:r>
      <w:r w:rsidR="00CB3D1C" w:rsidRPr="00507077">
        <w:rPr>
          <w:rFonts w:ascii="Calibri" w:eastAsiaTheme="minorEastAsia" w:hAnsi="Calibri" w:cs="Calibri"/>
          <w:lang w:eastAsia="en-CA"/>
        </w:rPr>
        <w:t xml:space="preserve">ampus </w:t>
      </w:r>
      <w:r>
        <w:rPr>
          <w:rFonts w:ascii="Calibri" w:eastAsiaTheme="minorEastAsia" w:hAnsi="Calibri" w:cs="Calibri"/>
          <w:lang w:eastAsia="en-CA"/>
        </w:rPr>
        <w:t xml:space="preserve">be </w:t>
      </w:r>
      <w:r w:rsidR="00CB3D1C" w:rsidRPr="00507077">
        <w:rPr>
          <w:rFonts w:ascii="Calibri" w:eastAsiaTheme="minorEastAsia" w:hAnsi="Calibri" w:cs="Calibri"/>
          <w:lang w:eastAsia="en-CA"/>
        </w:rPr>
        <w:t>entirely served from Carling Avenue</w:t>
      </w:r>
      <w:r>
        <w:rPr>
          <w:rFonts w:ascii="Calibri" w:eastAsiaTheme="minorEastAsia" w:hAnsi="Calibri" w:cs="Calibri"/>
          <w:lang w:eastAsia="en-CA"/>
        </w:rPr>
        <w:t>?</w:t>
      </w:r>
    </w:p>
    <w:p w14:paraId="7413B674" w14:textId="77777777" w:rsidR="00507077" w:rsidRDefault="00507077" w:rsidP="00507077">
      <w:pPr>
        <w:pStyle w:val="ListParagraph"/>
        <w:spacing w:before="100" w:beforeAutospacing="1" w:after="100" w:afterAutospacing="1" w:line="240" w:lineRule="auto"/>
        <w:rPr>
          <w:rFonts w:ascii="Calibri" w:eastAsiaTheme="minorEastAsia" w:hAnsi="Calibri" w:cs="Calibri"/>
          <w:lang w:eastAsia="en-CA"/>
        </w:rPr>
      </w:pPr>
    </w:p>
    <w:p w14:paraId="5A9B1823" w14:textId="332556EB" w:rsidR="005A56DA" w:rsidRPr="00030516" w:rsidRDefault="00507077" w:rsidP="00030516">
      <w:pPr>
        <w:pStyle w:val="ListParagraph"/>
        <w:numPr>
          <w:ilvl w:val="0"/>
          <w:numId w:val="31"/>
        </w:numPr>
        <w:spacing w:before="100" w:beforeAutospacing="1" w:after="100" w:afterAutospacing="1" w:line="240" w:lineRule="auto"/>
        <w:rPr>
          <w:rFonts w:cstheme="minorHAnsi"/>
          <w:b/>
          <w:bCs/>
          <w:sz w:val="28"/>
          <w:szCs w:val="28"/>
        </w:rPr>
      </w:pPr>
      <w:r>
        <w:rPr>
          <w:rFonts w:ascii="Calibri" w:eastAsiaTheme="minorEastAsia" w:hAnsi="Calibri" w:cs="Calibri"/>
          <w:lang w:eastAsia="en-CA"/>
        </w:rPr>
        <w:t xml:space="preserve">Impact of other builds (towers) on Carling Avenue – </w:t>
      </w:r>
      <w:r w:rsidR="00CB3D1C" w:rsidRPr="00507077">
        <w:rPr>
          <w:rFonts w:ascii="Calibri" w:eastAsiaTheme="minorEastAsia" w:hAnsi="Calibri" w:cs="Calibri"/>
          <w:lang w:eastAsia="en-CA"/>
        </w:rPr>
        <w:t>1053</w:t>
      </w:r>
      <w:r>
        <w:rPr>
          <w:rFonts w:ascii="Calibri" w:eastAsiaTheme="minorEastAsia" w:hAnsi="Calibri" w:cs="Calibri"/>
          <w:lang w:eastAsia="en-CA"/>
        </w:rPr>
        <w:t xml:space="preserve"> Carling Avenue</w:t>
      </w:r>
      <w:r w:rsidR="00CB3D1C" w:rsidRPr="00507077">
        <w:rPr>
          <w:rFonts w:ascii="Calibri" w:eastAsiaTheme="minorEastAsia" w:hAnsi="Calibri" w:cs="Calibri"/>
          <w:lang w:eastAsia="en-CA"/>
        </w:rPr>
        <w:t xml:space="preserve"> reconstruction adds to the mitigation challenges arising from 1081</w:t>
      </w:r>
      <w:r>
        <w:rPr>
          <w:rFonts w:ascii="Calibri" w:eastAsiaTheme="minorEastAsia" w:hAnsi="Calibri" w:cs="Calibri"/>
          <w:lang w:eastAsia="en-CA"/>
        </w:rPr>
        <w:t xml:space="preserve"> Carling Avenue </w:t>
      </w:r>
      <w:r w:rsidR="00CB3D1C" w:rsidRPr="00507077">
        <w:rPr>
          <w:rFonts w:ascii="Calibri" w:eastAsiaTheme="minorEastAsia" w:hAnsi="Calibri" w:cs="Calibri"/>
          <w:lang w:eastAsia="en-CA"/>
        </w:rPr>
        <w:t>expansion</w:t>
      </w:r>
      <w:r w:rsidR="000B733E">
        <w:rPr>
          <w:rFonts w:ascii="Calibri" w:eastAsiaTheme="minorEastAsia" w:hAnsi="Calibri" w:cs="Calibri"/>
          <w:lang w:eastAsia="en-CA"/>
        </w:rPr>
        <w:t>,</w:t>
      </w:r>
      <w:r w:rsidR="00CB3D1C" w:rsidRPr="00507077">
        <w:rPr>
          <w:rFonts w:ascii="Calibri" w:eastAsiaTheme="minorEastAsia" w:hAnsi="Calibri" w:cs="Calibri"/>
          <w:lang w:eastAsia="en-CA"/>
        </w:rPr>
        <w:t xml:space="preserve"> and the yet </w:t>
      </w:r>
      <w:r>
        <w:rPr>
          <w:rFonts w:ascii="Calibri" w:eastAsiaTheme="minorEastAsia" w:hAnsi="Calibri" w:cs="Calibri"/>
          <w:lang w:eastAsia="en-CA"/>
        </w:rPr>
        <w:t>to be determined</w:t>
      </w:r>
      <w:r w:rsidR="00CB3D1C" w:rsidRPr="00507077">
        <w:rPr>
          <w:rFonts w:ascii="Calibri" w:eastAsiaTheme="minorEastAsia" w:hAnsi="Calibri" w:cs="Calibri"/>
          <w:lang w:eastAsia="en-CA"/>
        </w:rPr>
        <w:t xml:space="preserve"> proposals for 991 Carling</w:t>
      </w:r>
      <w:r>
        <w:rPr>
          <w:rFonts w:ascii="Calibri" w:eastAsiaTheme="minorEastAsia" w:hAnsi="Calibri" w:cs="Calibri"/>
          <w:lang w:eastAsia="en-CA"/>
        </w:rPr>
        <w:t xml:space="preserve"> Avenue.</w:t>
      </w:r>
    </w:p>
    <w:p w14:paraId="5FD89523" w14:textId="036F2996" w:rsidR="00787913" w:rsidRPr="00030516" w:rsidRDefault="0058489A" w:rsidP="0058489A">
      <w:pPr>
        <w:rPr>
          <w:rStyle w:val="HTMLCite"/>
          <w:rFonts w:cstheme="minorHAnsi"/>
          <w:b/>
          <w:bCs/>
          <w:color w:val="551A8B"/>
          <w:sz w:val="28"/>
          <w:szCs w:val="28"/>
          <w:u w:val="single"/>
        </w:rPr>
      </w:pPr>
      <w:r w:rsidRPr="00030516">
        <w:rPr>
          <w:rFonts w:cstheme="minorHAnsi"/>
          <w:b/>
          <w:bCs/>
          <w:sz w:val="28"/>
          <w:szCs w:val="28"/>
        </w:rPr>
        <w:t xml:space="preserve">Province of Ontario </w:t>
      </w:r>
      <w:hyperlink r:id="rId74" w:history="1">
        <w:r w:rsidRPr="00030516">
          <w:rPr>
            <w:rStyle w:val="HTMLCite"/>
            <w:rFonts w:cstheme="minorHAnsi"/>
            <w:b/>
            <w:bCs/>
            <w:color w:val="551A8B"/>
            <w:sz w:val="28"/>
            <w:szCs w:val="28"/>
            <w:u w:val="single"/>
          </w:rPr>
          <w:t>Planning Act</w:t>
        </w:r>
      </w:hyperlink>
    </w:p>
    <w:p w14:paraId="57A8D2B1" w14:textId="77777777" w:rsidR="005A56DA" w:rsidRDefault="005A56DA" w:rsidP="0058489A">
      <w:pPr>
        <w:rPr>
          <w:rStyle w:val="HTMLCite"/>
          <w:rFonts w:cstheme="minorHAnsi"/>
          <w:b/>
          <w:bCs/>
          <w:i w:val="0"/>
          <w:iCs w:val="0"/>
          <w:sz w:val="28"/>
          <w:szCs w:val="28"/>
        </w:rPr>
      </w:pPr>
    </w:p>
    <w:p w14:paraId="1CB5D994" w14:textId="77777777" w:rsidR="005A56DA" w:rsidRDefault="005A56DA">
      <w:pPr>
        <w:rPr>
          <w:rStyle w:val="HTMLCite"/>
          <w:rFonts w:cstheme="minorHAnsi"/>
          <w:b/>
          <w:bCs/>
          <w:i w:val="0"/>
          <w:iCs w:val="0"/>
          <w:sz w:val="28"/>
          <w:szCs w:val="28"/>
        </w:rPr>
      </w:pPr>
      <w:r>
        <w:rPr>
          <w:rStyle w:val="HTMLCite"/>
          <w:rFonts w:cstheme="minorHAnsi"/>
          <w:b/>
          <w:bCs/>
          <w:i w:val="0"/>
          <w:iCs w:val="0"/>
          <w:sz w:val="28"/>
          <w:szCs w:val="28"/>
        </w:rPr>
        <w:br w:type="page"/>
      </w:r>
    </w:p>
    <w:p w14:paraId="197FB8D1" w14:textId="77777777" w:rsidR="00033A7E" w:rsidRDefault="00033A7E" w:rsidP="0058489A">
      <w:pPr>
        <w:rPr>
          <w:rStyle w:val="HTMLCite"/>
          <w:rFonts w:cstheme="minorHAnsi"/>
          <w:b/>
          <w:bCs/>
          <w:i w:val="0"/>
          <w:iCs w:val="0"/>
          <w:sz w:val="28"/>
          <w:szCs w:val="28"/>
        </w:rPr>
      </w:pPr>
    </w:p>
    <w:p w14:paraId="6E906D71" w14:textId="52689C74" w:rsidR="00EB3CA4" w:rsidRPr="00030516" w:rsidRDefault="00EB3CA4" w:rsidP="00030516">
      <w:pPr>
        <w:shd w:val="clear" w:color="auto" w:fill="FFFFFF"/>
        <w:spacing w:before="100" w:beforeAutospacing="1" w:after="100" w:afterAutospacing="1" w:line="240" w:lineRule="auto"/>
        <w:outlineLvl w:val="0"/>
        <w:rPr>
          <w:rFonts w:eastAsia="Times New Roman" w:cstheme="minorHAnsi"/>
          <w:b/>
          <w:bCs/>
          <w:color w:val="052E41"/>
          <w:kern w:val="36"/>
          <w:sz w:val="28"/>
          <w:szCs w:val="28"/>
          <w:lang w:val="en-CA" w:eastAsia="en-CA"/>
        </w:rPr>
      </w:pPr>
      <w:r>
        <w:rPr>
          <w:rFonts w:eastAsia="Times New Roman" w:cstheme="minorHAnsi"/>
          <w:b/>
          <w:bCs/>
          <w:color w:val="052E41"/>
          <w:kern w:val="36"/>
          <w:sz w:val="28"/>
          <w:szCs w:val="28"/>
          <w:lang w:val="en-CA" w:eastAsia="en-CA"/>
        </w:rPr>
        <w:t>City of Ottawa Official Plan</w:t>
      </w:r>
    </w:p>
    <w:p w14:paraId="0F1A4061" w14:textId="13D264B4" w:rsidR="001C108B" w:rsidRPr="001C108B" w:rsidRDefault="00000000" w:rsidP="001C108B">
      <w:pPr>
        <w:pBdr>
          <w:top w:val="single" w:sz="2" w:space="0" w:color="E7E7E7"/>
          <w:left w:val="single" w:sz="2" w:space="0" w:color="E7E7E7"/>
          <w:bottom w:val="single" w:sz="2" w:space="0" w:color="E7E7E7"/>
          <w:right w:val="single" w:sz="2" w:space="0" w:color="E7E7E7"/>
        </w:pBdr>
        <w:spacing w:after="144" w:line="240" w:lineRule="auto"/>
        <w:outlineLvl w:val="1"/>
        <w:rPr>
          <w:rFonts w:eastAsia="Times New Roman" w:cstheme="minorHAnsi"/>
          <w:color w:val="000000"/>
          <w:spacing w:val="-7"/>
          <w:u w:val="single"/>
          <w:lang w:val="en-CA" w:eastAsia="en-CA"/>
        </w:rPr>
      </w:pPr>
      <w:hyperlink r:id="rId75" w:history="1">
        <w:r w:rsidR="001C108B" w:rsidRPr="001C108B">
          <w:rPr>
            <w:rFonts w:eastAsia="Times New Roman" w:cstheme="minorHAnsi"/>
            <w:color w:val="2980B9"/>
            <w:spacing w:val="-7"/>
            <w:u w:val="single"/>
            <w:bdr w:val="single" w:sz="2" w:space="0" w:color="E7E7E7" w:frame="1"/>
            <w:lang w:val="en-CA" w:eastAsia="en-CA"/>
          </w:rPr>
          <w:t>Memos to Council</w:t>
        </w:r>
      </w:hyperlink>
    </w:p>
    <w:p w14:paraId="79EE5FE0" w14:textId="4F6D9258" w:rsidR="001C108B" w:rsidRPr="001C108B" w:rsidRDefault="00A9145A" w:rsidP="001C108B">
      <w:pPr>
        <w:pBdr>
          <w:top w:val="single" w:sz="2" w:space="0" w:color="E7E7E7"/>
          <w:left w:val="single" w:sz="2" w:space="0" w:color="E7E7E7"/>
          <w:bottom w:val="single" w:sz="2" w:space="0" w:color="E7E7E7"/>
          <w:right w:val="single" w:sz="2" w:space="0" w:color="E7E7E7"/>
        </w:pBdr>
        <w:spacing w:after="150" w:line="330" w:lineRule="atLeast"/>
        <w:rPr>
          <w:rFonts w:eastAsia="Times New Roman" w:cstheme="minorHAnsi"/>
          <w:color w:val="000000"/>
          <w:lang w:val="en-CA" w:eastAsia="en-CA"/>
        </w:rPr>
      </w:pPr>
      <w:r>
        <w:rPr>
          <w:rFonts w:eastAsia="Times New Roman" w:cstheme="minorHAnsi"/>
          <w:color w:val="000000"/>
          <w:lang w:val="en-CA" w:eastAsia="en-CA"/>
        </w:rPr>
        <w:t xml:space="preserve">Feb 02, 2023 - </w:t>
      </w:r>
      <w:r w:rsidR="001C108B" w:rsidRPr="001C108B">
        <w:rPr>
          <w:rFonts w:eastAsia="Times New Roman" w:cstheme="minorHAnsi"/>
          <w:color w:val="000000"/>
          <w:lang w:val="en-CA" w:eastAsia="en-CA"/>
        </w:rPr>
        <w:t>Below are a series of memos provided to Ottawa City Council on the new Official Plan.</w:t>
      </w:r>
    </w:p>
    <w:p w14:paraId="48E11613" w14:textId="77777777" w:rsidR="001C108B" w:rsidRPr="001C108B" w:rsidRDefault="001C108B" w:rsidP="001C108B">
      <w:pPr>
        <w:numPr>
          <w:ilvl w:val="0"/>
          <w:numId w:val="15"/>
        </w:numPr>
        <w:pBdr>
          <w:top w:val="single" w:sz="2" w:space="0" w:color="E7E7E7"/>
          <w:left w:val="single" w:sz="2" w:space="30" w:color="E7E7E7"/>
          <w:bottom w:val="single" w:sz="2" w:space="0" w:color="E7E7E7"/>
          <w:right w:val="single" w:sz="2" w:space="0" w:color="E7E7E7"/>
        </w:pBdr>
        <w:spacing w:before="100" w:beforeAutospacing="1" w:after="100" w:afterAutospacing="1" w:line="240" w:lineRule="auto"/>
        <w:rPr>
          <w:rFonts w:eastAsia="Times New Roman" w:cstheme="minorHAnsi"/>
          <w:color w:val="000000"/>
          <w:lang w:val="en-CA" w:eastAsia="en-CA"/>
        </w:rPr>
      </w:pPr>
      <w:r w:rsidRPr="001C108B">
        <w:rPr>
          <w:rFonts w:eastAsia="Times New Roman" w:cstheme="minorHAnsi"/>
          <w:color w:val="000000"/>
          <w:lang w:val="en-CA" w:eastAsia="en-CA"/>
        </w:rPr>
        <w:t>Memo to Council – </w:t>
      </w:r>
      <w:hyperlink r:id="rId76" w:history="1">
        <w:r w:rsidRPr="001C108B">
          <w:rPr>
            <w:rFonts w:eastAsia="Times New Roman" w:cstheme="minorHAnsi"/>
            <w:color w:val="2980B9"/>
            <w:u w:val="single"/>
            <w:bdr w:val="single" w:sz="2" w:space="0" w:color="E7E7E7" w:frame="1"/>
            <w:lang w:val="en-CA" w:eastAsia="en-CA"/>
          </w:rPr>
          <w:t>Official Plan Decision</w:t>
        </w:r>
      </w:hyperlink>
    </w:p>
    <w:p w14:paraId="7E18C0EC" w14:textId="77777777" w:rsidR="001C108B" w:rsidRPr="001C108B" w:rsidRDefault="001C108B" w:rsidP="001C108B">
      <w:pPr>
        <w:numPr>
          <w:ilvl w:val="0"/>
          <w:numId w:val="15"/>
        </w:numPr>
        <w:pBdr>
          <w:top w:val="single" w:sz="2" w:space="0" w:color="E7E7E7"/>
          <w:left w:val="single" w:sz="2" w:space="30" w:color="E7E7E7"/>
          <w:bottom w:val="single" w:sz="2" w:space="0" w:color="E7E7E7"/>
          <w:right w:val="single" w:sz="2" w:space="0" w:color="E7E7E7"/>
        </w:pBdr>
        <w:spacing w:before="100" w:beforeAutospacing="1" w:after="100" w:afterAutospacing="1" w:line="240" w:lineRule="auto"/>
        <w:rPr>
          <w:rFonts w:eastAsia="Times New Roman" w:cstheme="minorHAnsi"/>
          <w:color w:val="000000"/>
          <w:lang w:val="en-CA" w:eastAsia="en-CA"/>
        </w:rPr>
      </w:pPr>
      <w:r w:rsidRPr="001C108B">
        <w:rPr>
          <w:rFonts w:eastAsia="Times New Roman" w:cstheme="minorHAnsi"/>
          <w:color w:val="000000"/>
          <w:lang w:val="en-CA" w:eastAsia="en-CA"/>
        </w:rPr>
        <w:t>Memo to Council – </w:t>
      </w:r>
      <w:hyperlink r:id="rId77" w:history="1">
        <w:r w:rsidRPr="001C108B">
          <w:rPr>
            <w:rFonts w:eastAsia="Times New Roman" w:cstheme="minorHAnsi"/>
            <w:color w:val="2980B9"/>
            <w:u w:val="single"/>
            <w:bdr w:val="single" w:sz="2" w:space="0" w:color="E7E7E7" w:frame="1"/>
            <w:lang w:val="en-CA" w:eastAsia="en-CA"/>
          </w:rPr>
          <w:t>Official Plan Modifications</w:t>
        </w:r>
      </w:hyperlink>
    </w:p>
    <w:p w14:paraId="16AE1EC4" w14:textId="77777777" w:rsidR="001C108B" w:rsidRPr="001C108B" w:rsidRDefault="001C108B" w:rsidP="001C108B">
      <w:pPr>
        <w:numPr>
          <w:ilvl w:val="1"/>
          <w:numId w:val="15"/>
        </w:numPr>
        <w:pBdr>
          <w:top w:val="single" w:sz="2" w:space="0" w:color="E7E7E7"/>
          <w:left w:val="single" w:sz="2" w:space="30" w:color="E7E7E7"/>
          <w:bottom w:val="single" w:sz="2" w:space="0" w:color="E7E7E7"/>
          <w:right w:val="single" w:sz="2" w:space="0" w:color="E7E7E7"/>
        </w:pBdr>
        <w:spacing w:before="100" w:beforeAutospacing="1" w:after="100" w:afterAutospacing="1" w:line="240" w:lineRule="auto"/>
        <w:rPr>
          <w:rFonts w:eastAsia="Times New Roman" w:cstheme="minorHAnsi"/>
          <w:color w:val="000000"/>
          <w:lang w:val="en-CA" w:eastAsia="en-CA"/>
        </w:rPr>
      </w:pPr>
      <w:r w:rsidRPr="001C108B">
        <w:rPr>
          <w:rFonts w:eastAsia="Times New Roman" w:cstheme="minorHAnsi"/>
          <w:color w:val="000000"/>
          <w:lang w:val="en-CA" w:eastAsia="en-CA"/>
        </w:rPr>
        <w:t>Table 1 – </w:t>
      </w:r>
      <w:hyperlink r:id="rId78" w:history="1">
        <w:r w:rsidRPr="001C108B">
          <w:rPr>
            <w:rFonts w:eastAsia="Times New Roman" w:cstheme="minorHAnsi"/>
            <w:color w:val="2980B9"/>
            <w:u w:val="single"/>
            <w:bdr w:val="single" w:sz="2" w:space="0" w:color="E7E7E7" w:frame="1"/>
            <w:lang w:val="en-CA" w:eastAsia="en-CA"/>
          </w:rPr>
          <w:t>Analysis of Ministerial Modifications to the Official Plan</w:t>
        </w:r>
      </w:hyperlink>
    </w:p>
    <w:p w14:paraId="12A9E13C" w14:textId="3F25E12D" w:rsidR="00FC72AB" w:rsidRDefault="001C108B" w:rsidP="00030516">
      <w:pPr>
        <w:pBdr>
          <w:top w:val="single" w:sz="2" w:space="0" w:color="E7E7E7"/>
          <w:left w:val="single" w:sz="2" w:space="0" w:color="E7E7E7"/>
          <w:bottom w:val="single" w:sz="2" w:space="0" w:color="E7E7E7"/>
          <w:right w:val="single" w:sz="2" w:space="0" w:color="E7E7E7"/>
        </w:pBdr>
        <w:spacing w:after="0" w:line="330" w:lineRule="atLeast"/>
        <w:rPr>
          <w:rFonts w:eastAsia="Times New Roman" w:cstheme="minorHAnsi"/>
          <w:b/>
          <w:bCs/>
          <w:color w:val="052E41"/>
          <w:kern w:val="36"/>
          <w:lang w:val="en-CA" w:eastAsia="en-CA"/>
        </w:rPr>
      </w:pPr>
      <w:r w:rsidRPr="001C108B">
        <w:rPr>
          <w:rFonts w:eastAsia="Times New Roman" w:cstheme="minorHAnsi"/>
          <w:color w:val="000000"/>
          <w:lang w:val="en-CA" w:eastAsia="en-CA"/>
        </w:rPr>
        <w:t>The final version of the Official Plan is available on </w:t>
      </w:r>
      <w:hyperlink r:id="rId79" w:history="1">
        <w:r w:rsidR="003A0543">
          <w:rPr>
            <w:rFonts w:eastAsia="Times New Roman" w:cstheme="minorHAnsi"/>
            <w:color w:val="2980B9"/>
            <w:u w:val="single"/>
            <w:bdr w:val="none" w:sz="0" w:space="0" w:color="auto" w:frame="1"/>
            <w:lang w:val="en-CA" w:eastAsia="en-CA"/>
          </w:rPr>
          <w:t>Ottawa.ca</w:t>
        </w:r>
      </w:hyperlink>
      <w:r w:rsidRPr="001C108B">
        <w:rPr>
          <w:rFonts w:eastAsia="Times New Roman" w:cstheme="minorHAnsi"/>
          <w:color w:val="000000"/>
          <w:lang w:val="en-CA" w:eastAsia="en-CA"/>
        </w:rPr>
        <w:t>.</w:t>
      </w:r>
    </w:p>
    <w:p w14:paraId="0BEBC140" w14:textId="77777777" w:rsidR="00F01529" w:rsidRDefault="00F01529">
      <w:pPr>
        <w:rPr>
          <w:rFonts w:eastAsia="Times New Roman" w:cstheme="minorHAnsi"/>
          <w:b/>
          <w:bCs/>
          <w:color w:val="052E41"/>
          <w:kern w:val="36"/>
          <w:sz w:val="28"/>
          <w:szCs w:val="28"/>
          <w:lang w:val="en-CA" w:eastAsia="en-CA"/>
        </w:rPr>
      </w:pPr>
      <w:r>
        <w:rPr>
          <w:rFonts w:eastAsia="Times New Roman" w:cstheme="minorHAnsi"/>
          <w:b/>
          <w:bCs/>
          <w:color w:val="052E41"/>
          <w:kern w:val="36"/>
          <w:sz w:val="28"/>
          <w:szCs w:val="28"/>
          <w:lang w:val="en-CA" w:eastAsia="en-CA"/>
        </w:rPr>
        <w:br w:type="page"/>
      </w:r>
    </w:p>
    <w:p w14:paraId="2D310598" w14:textId="5F098979" w:rsidR="008C658F" w:rsidRPr="00030516" w:rsidRDefault="008C658F" w:rsidP="008C658F">
      <w:pPr>
        <w:shd w:val="clear" w:color="auto" w:fill="FFFFFF"/>
        <w:spacing w:before="100" w:beforeAutospacing="1" w:after="100" w:afterAutospacing="1" w:line="240" w:lineRule="auto"/>
        <w:outlineLvl w:val="0"/>
        <w:rPr>
          <w:rFonts w:eastAsia="Times New Roman" w:cstheme="minorHAnsi"/>
          <w:b/>
          <w:bCs/>
          <w:color w:val="052E41"/>
          <w:kern w:val="36"/>
          <w:sz w:val="28"/>
          <w:szCs w:val="28"/>
          <w:lang w:val="en-CA" w:eastAsia="en-CA"/>
        </w:rPr>
      </w:pPr>
      <w:r w:rsidRPr="00030516">
        <w:rPr>
          <w:rFonts w:eastAsia="Times New Roman" w:cstheme="minorHAnsi"/>
          <w:b/>
          <w:bCs/>
          <w:color w:val="052E41"/>
          <w:kern w:val="36"/>
          <w:sz w:val="28"/>
          <w:szCs w:val="28"/>
          <w:lang w:val="en-CA" w:eastAsia="en-CA"/>
        </w:rPr>
        <w:lastRenderedPageBreak/>
        <w:t>Zoning By-law Amendment</w:t>
      </w:r>
    </w:p>
    <w:p w14:paraId="4CB05882" w14:textId="77777777" w:rsidR="008C658F" w:rsidRPr="008C658F" w:rsidRDefault="008C658F" w:rsidP="008C658F">
      <w:pPr>
        <w:shd w:val="clear" w:color="auto" w:fill="FFFFFF"/>
        <w:spacing w:after="100" w:afterAutospacing="1" w:line="240" w:lineRule="auto"/>
        <w:rPr>
          <w:rFonts w:eastAsia="Times New Roman" w:cstheme="minorHAnsi"/>
          <w:color w:val="2B2B2B"/>
          <w:lang w:val="en-CA" w:eastAsia="en-CA"/>
        </w:rPr>
      </w:pPr>
      <w:r w:rsidRPr="008C658F">
        <w:rPr>
          <w:rFonts w:eastAsia="Times New Roman" w:cstheme="minorHAnsi"/>
          <w:color w:val="2B2B2B"/>
          <w:lang w:val="en-CA" w:eastAsia="en-CA"/>
        </w:rPr>
        <w:t>The Official Plan outlines in a broad manner the land use and development guidelines within Ottawa. A Zoning By-law, on the other hand, outlines how a specific parcel of land may be used. Zoning By-laws also regulate lot size, parking requirements, building height and other site-specific factors.</w:t>
      </w:r>
    </w:p>
    <w:p w14:paraId="24404739" w14:textId="77777777" w:rsidR="008C658F" w:rsidRPr="008C658F" w:rsidRDefault="008C658F" w:rsidP="008C658F">
      <w:pPr>
        <w:shd w:val="clear" w:color="auto" w:fill="FFFFFF"/>
        <w:spacing w:after="100" w:afterAutospacing="1" w:line="240" w:lineRule="auto"/>
        <w:rPr>
          <w:rFonts w:eastAsia="Times New Roman" w:cstheme="minorHAnsi"/>
          <w:color w:val="2B2B2B"/>
          <w:lang w:val="en-CA" w:eastAsia="en-CA"/>
        </w:rPr>
      </w:pPr>
      <w:r w:rsidRPr="008C658F">
        <w:rPr>
          <w:rFonts w:eastAsia="Times New Roman" w:cstheme="minorHAnsi"/>
          <w:color w:val="2B2B2B"/>
          <w:lang w:val="en-CA" w:eastAsia="en-CA"/>
        </w:rPr>
        <w:t>If a proponent wishes to develop a property in a manner that deviates from the current zoning provisions, they must apply for a Zoning By-law Amendment; also referred to as a rezoning. For example, a change of use from residential to commercial would require a Zoning By-law Amendment.</w:t>
      </w:r>
    </w:p>
    <w:p w14:paraId="412C8538" w14:textId="385BCD14" w:rsidR="00454568" w:rsidRPr="005D54CA" w:rsidRDefault="008C658F" w:rsidP="005D54CA">
      <w:pPr>
        <w:shd w:val="clear" w:color="auto" w:fill="FFFFFF"/>
        <w:spacing w:after="100" w:afterAutospacing="1" w:line="240" w:lineRule="auto"/>
        <w:rPr>
          <w:rFonts w:eastAsia="Times New Roman" w:cstheme="minorHAnsi"/>
          <w:color w:val="2B2B2B"/>
          <w:lang w:val="en-CA" w:eastAsia="en-CA"/>
        </w:rPr>
      </w:pPr>
      <w:r w:rsidRPr="008C658F">
        <w:rPr>
          <w:rFonts w:eastAsia="Times New Roman" w:cstheme="minorHAnsi"/>
          <w:color w:val="2B2B2B"/>
          <w:lang w:val="en-CA" w:eastAsia="en-CA"/>
        </w:rPr>
        <w:t>Sometimes a property owner only wants to make a minor deviation to a Zoning By-law provision such as a building setback or height restriction. Owners who want to differ only slightly from Zoning By-law provisions can alternatively apply to the Committee of Adjustment for what is known as a </w:t>
      </w:r>
      <w:hyperlink r:id="rId80" w:anchor="minor-variance" w:history="1">
        <w:r w:rsidRPr="008C658F">
          <w:rPr>
            <w:rFonts w:eastAsia="Times New Roman" w:cstheme="minorHAnsi"/>
            <w:color w:val="052E41"/>
            <w:u w:val="single"/>
            <w:lang w:val="en-CA" w:eastAsia="en-CA"/>
          </w:rPr>
          <w:t>minor variance</w:t>
        </w:r>
      </w:hyperlink>
      <w:r w:rsidRPr="008C658F">
        <w:rPr>
          <w:rFonts w:eastAsia="Times New Roman" w:cstheme="minorHAnsi"/>
          <w:color w:val="2B2B2B"/>
          <w:lang w:val="en-CA" w:eastAsia="en-CA"/>
        </w:rPr>
        <w:t>.</w:t>
      </w:r>
    </w:p>
    <w:p w14:paraId="015E2993" w14:textId="4BC0DEB4" w:rsidR="008C658F" w:rsidRPr="008C658F" w:rsidRDefault="008C658F" w:rsidP="008C658F">
      <w:pPr>
        <w:shd w:val="clear" w:color="auto" w:fill="FFFFFF"/>
        <w:spacing w:before="100" w:beforeAutospacing="1" w:after="100" w:afterAutospacing="1" w:line="240" w:lineRule="auto"/>
        <w:rPr>
          <w:rFonts w:eastAsia="Times New Roman" w:cstheme="minorHAnsi"/>
          <w:b/>
          <w:bCs/>
          <w:color w:val="2B2B2B"/>
          <w:lang w:val="en-CA" w:eastAsia="en-CA"/>
        </w:rPr>
      </w:pPr>
      <w:r>
        <w:rPr>
          <w:rFonts w:eastAsia="Times New Roman" w:cstheme="minorHAnsi"/>
          <w:b/>
          <w:bCs/>
          <w:color w:val="2B2B2B"/>
          <w:lang w:val="en-CA" w:eastAsia="en-CA"/>
        </w:rPr>
        <w:t>1.  B</w:t>
      </w:r>
      <w:r w:rsidRPr="008C658F">
        <w:rPr>
          <w:rFonts w:eastAsia="Times New Roman" w:cstheme="minorHAnsi"/>
          <w:b/>
          <w:bCs/>
          <w:color w:val="2B2B2B"/>
          <w:lang w:val="en-CA" w:eastAsia="en-CA"/>
        </w:rPr>
        <w:t>efore you begin</w:t>
      </w:r>
    </w:p>
    <w:p w14:paraId="4D96B7B4" w14:textId="63FF8969" w:rsidR="008C658F" w:rsidRPr="00454568" w:rsidRDefault="008C658F" w:rsidP="008C658F">
      <w:pPr>
        <w:shd w:val="clear" w:color="auto" w:fill="FFFFFF"/>
        <w:spacing w:before="100" w:beforeAutospacing="1" w:after="100" w:afterAutospacing="1" w:line="240" w:lineRule="auto"/>
        <w:rPr>
          <w:rFonts w:eastAsia="Times New Roman" w:cstheme="minorHAnsi"/>
          <w:color w:val="2B2B2B"/>
          <w:lang w:val="en-CA" w:eastAsia="en-CA"/>
        </w:rPr>
      </w:pPr>
      <w:r w:rsidRPr="008C658F">
        <w:rPr>
          <w:rFonts w:eastAsia="Times New Roman" w:cstheme="minorHAnsi"/>
          <w:color w:val="2B2B2B"/>
          <w:lang w:val="en-CA" w:eastAsia="en-CA"/>
        </w:rPr>
        <w:t>Before making an application, you should discuss your proposal with staff. </w:t>
      </w:r>
      <w:hyperlink r:id="rId81" w:history="1">
        <w:r w:rsidRPr="008C658F">
          <w:rPr>
            <w:rFonts w:eastAsia="Times New Roman" w:cstheme="minorHAnsi"/>
            <w:color w:val="052E41"/>
            <w:u w:val="single"/>
            <w:lang w:val="en-CA" w:eastAsia="en-CA"/>
          </w:rPr>
          <w:t>Pre-application consultation</w:t>
        </w:r>
      </w:hyperlink>
      <w:r w:rsidRPr="008C658F">
        <w:rPr>
          <w:rFonts w:eastAsia="Times New Roman" w:cstheme="minorHAnsi"/>
          <w:color w:val="2B2B2B"/>
          <w:lang w:val="en-CA" w:eastAsia="en-CA"/>
        </w:rPr>
        <w:t> with City staff is required for a Zoning By-law Amendment. The pre-application process is designed to help promote the exchange of information and development considerations early in the planning process and a customized list of the studies and plans required in support of a development application is provided. If you fail to consult with staff, the City cannot guarantee the completeness or accuracy of your application submission which may result in processing delays.</w:t>
      </w:r>
    </w:p>
    <w:p w14:paraId="1766951F" w14:textId="77777777" w:rsidR="008C658F" w:rsidRPr="008C658F" w:rsidRDefault="008C658F" w:rsidP="008C658F">
      <w:pPr>
        <w:shd w:val="clear" w:color="auto" w:fill="FFFFFF"/>
        <w:spacing w:before="100" w:beforeAutospacing="1" w:after="100" w:afterAutospacing="1" w:line="240" w:lineRule="auto"/>
        <w:rPr>
          <w:rFonts w:eastAsia="Times New Roman" w:cstheme="minorHAnsi"/>
          <w:b/>
          <w:bCs/>
          <w:color w:val="2B2B2B"/>
          <w:lang w:val="en-CA" w:eastAsia="en-CA"/>
        </w:rPr>
      </w:pPr>
      <w:r w:rsidRPr="008C658F">
        <w:rPr>
          <w:rFonts w:eastAsia="Times New Roman" w:cstheme="minorHAnsi"/>
          <w:b/>
          <w:bCs/>
          <w:color w:val="2B2B2B"/>
          <w:lang w:val="en-CA" w:eastAsia="en-CA"/>
        </w:rPr>
        <w:t>2. Process</w:t>
      </w:r>
    </w:p>
    <w:p w14:paraId="30F1C8C2" w14:textId="053FC472" w:rsidR="00AC14A4" w:rsidRPr="00AC14A4" w:rsidRDefault="00AC14A4" w:rsidP="00AC14A4">
      <w:pPr>
        <w:pStyle w:val="NormalWeb"/>
        <w:shd w:val="clear" w:color="auto" w:fill="FFFFFF"/>
        <w:spacing w:before="0" w:beforeAutospacing="0"/>
        <w:rPr>
          <w:rFonts w:asciiTheme="minorHAnsi" w:hAnsiTheme="minorHAnsi" w:cstheme="minorHAnsi"/>
          <w:color w:val="2B2B2B"/>
          <w:sz w:val="22"/>
          <w:szCs w:val="22"/>
        </w:rPr>
      </w:pPr>
      <w:r w:rsidRPr="00AC14A4">
        <w:rPr>
          <w:rFonts w:asciiTheme="minorHAnsi" w:hAnsiTheme="minorHAnsi" w:cstheme="minorHAnsi"/>
          <w:color w:val="2B2B2B"/>
          <w:sz w:val="22"/>
          <w:szCs w:val="22"/>
        </w:rPr>
        <w:t>An application for a Zoning By-law Amendment involves public consultation including providing notice to all property owners within 120 metres of the subject site. City Council must approve any amendment to the Zoning By-law, which is subject to an appeal process.</w:t>
      </w:r>
      <w:r w:rsidR="00454568">
        <w:rPr>
          <w:rFonts w:asciiTheme="minorHAnsi" w:hAnsiTheme="minorHAnsi" w:cstheme="minorHAnsi"/>
          <w:color w:val="2B2B2B"/>
          <w:sz w:val="22"/>
          <w:szCs w:val="22"/>
        </w:rPr>
        <w:t xml:space="preserve">  </w:t>
      </w:r>
      <w:r w:rsidRPr="00AC14A4">
        <w:rPr>
          <w:rFonts w:asciiTheme="minorHAnsi" w:hAnsiTheme="minorHAnsi" w:cstheme="minorHAnsi"/>
          <w:color w:val="2B2B2B"/>
          <w:sz w:val="22"/>
          <w:szCs w:val="22"/>
        </w:rPr>
        <w:t>The Planning Act has a provision whereby City Council must make a decision on any Zoning By-law Amendment application within 90 days of receiving a complete application. If City Council does not make a decision within this timeframe, the applicant can appeal to the Ontario Land Tribunal on the basis that a decision has not been made within this time period</w:t>
      </w:r>
      <w:r w:rsidR="00454568">
        <w:rPr>
          <w:rFonts w:asciiTheme="minorHAnsi" w:hAnsiTheme="minorHAnsi" w:cstheme="minorHAnsi"/>
          <w:color w:val="2B2B2B"/>
          <w:sz w:val="22"/>
          <w:szCs w:val="22"/>
        </w:rPr>
        <w:t xml:space="preserve">.  </w:t>
      </w:r>
      <w:r w:rsidRPr="00AC14A4">
        <w:rPr>
          <w:rFonts w:asciiTheme="minorHAnsi" w:hAnsiTheme="minorHAnsi" w:cstheme="minorHAnsi"/>
          <w:color w:val="2B2B2B"/>
          <w:sz w:val="22"/>
          <w:szCs w:val="22"/>
        </w:rPr>
        <w:t>For additional details on the steps associated with the processing and review of development applications, please refer to the City’s </w:t>
      </w:r>
      <w:hyperlink r:id="rId82" w:history="1">
        <w:r w:rsidRPr="00AC14A4">
          <w:rPr>
            <w:rStyle w:val="Hyperlink"/>
            <w:rFonts w:asciiTheme="minorHAnsi" w:hAnsiTheme="minorHAnsi" w:cstheme="minorHAnsi"/>
            <w:color w:val="052E41"/>
            <w:sz w:val="22"/>
            <w:szCs w:val="22"/>
          </w:rPr>
          <w:t>development application process information</w:t>
        </w:r>
      </w:hyperlink>
      <w:r w:rsidRPr="00AC14A4">
        <w:rPr>
          <w:rFonts w:asciiTheme="minorHAnsi" w:hAnsiTheme="minorHAnsi" w:cstheme="minorHAnsi"/>
          <w:color w:val="2B2B2B"/>
          <w:sz w:val="22"/>
          <w:szCs w:val="22"/>
        </w:rPr>
        <w:t>.</w:t>
      </w:r>
    </w:p>
    <w:p w14:paraId="557371CC" w14:textId="60301DBD" w:rsidR="008C658F" w:rsidRPr="008C658F" w:rsidRDefault="008C658F" w:rsidP="008C658F">
      <w:pPr>
        <w:shd w:val="clear" w:color="auto" w:fill="FFFFFF"/>
        <w:spacing w:before="100" w:beforeAutospacing="1" w:after="100" w:afterAutospacing="1" w:line="240" w:lineRule="auto"/>
        <w:rPr>
          <w:rFonts w:eastAsia="Times New Roman" w:cstheme="minorHAnsi"/>
          <w:b/>
          <w:bCs/>
          <w:color w:val="2B2B2B"/>
          <w:lang w:val="en-CA" w:eastAsia="en-CA"/>
        </w:rPr>
      </w:pPr>
      <w:r w:rsidRPr="008C658F">
        <w:rPr>
          <w:rFonts w:eastAsia="Times New Roman" w:cstheme="minorHAnsi"/>
          <w:b/>
          <w:bCs/>
          <w:color w:val="2B2B2B"/>
          <w:lang w:val="en-CA" w:eastAsia="en-CA"/>
        </w:rPr>
        <w:t>3. Fees</w:t>
      </w:r>
    </w:p>
    <w:p w14:paraId="40B106A4" w14:textId="77777777" w:rsidR="00AC14A4" w:rsidRPr="00AC14A4" w:rsidRDefault="00AC14A4" w:rsidP="00AC14A4">
      <w:pPr>
        <w:pStyle w:val="NormalWeb"/>
        <w:shd w:val="clear" w:color="auto" w:fill="FFFFFF"/>
        <w:spacing w:before="0" w:beforeAutospacing="0"/>
        <w:rPr>
          <w:rFonts w:asciiTheme="minorHAnsi" w:hAnsiTheme="minorHAnsi" w:cstheme="minorHAnsi"/>
          <w:color w:val="2B2B2B"/>
          <w:sz w:val="22"/>
          <w:szCs w:val="22"/>
        </w:rPr>
      </w:pPr>
      <w:r w:rsidRPr="00AC14A4">
        <w:rPr>
          <w:rFonts w:asciiTheme="minorHAnsi" w:hAnsiTheme="minorHAnsi" w:cstheme="minorHAnsi"/>
          <w:color w:val="2B2B2B"/>
          <w:sz w:val="22"/>
          <w:szCs w:val="22"/>
        </w:rPr>
        <w:t>There are three types of Zoning By-law Amendments – a major rezoning, a minor rezoning and one that arises from the severance of a surplus farm dwelling. A minor rezoning only applies to the following:</w:t>
      </w:r>
    </w:p>
    <w:p w14:paraId="6258A72E"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t>Modifications to performance regulations only (not adding a new use to the zone, but only requesting a change to regulations such as height, floor space index, density, yards etc.)</w:t>
      </w:r>
    </w:p>
    <w:p w14:paraId="7E12753C"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t>Extension of a zoning boundary to reflect addition of lands to existing property</w:t>
      </w:r>
    </w:p>
    <w:p w14:paraId="252883B9"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lastRenderedPageBreak/>
        <w:t>Establishment of a group home (request that this use be permitted)</w:t>
      </w:r>
    </w:p>
    <w:p w14:paraId="1E520CAD"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t>Lifting of interim control for one use only</w:t>
      </w:r>
    </w:p>
    <w:p w14:paraId="4CBD12BA"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t>Temporary rezoning</w:t>
      </w:r>
    </w:p>
    <w:p w14:paraId="0C844729" w14:textId="77777777" w:rsidR="00AC14A4" w:rsidRPr="00AC14A4" w:rsidRDefault="00AC14A4" w:rsidP="00AC14A4">
      <w:pPr>
        <w:numPr>
          <w:ilvl w:val="0"/>
          <w:numId w:val="24"/>
        </w:numPr>
        <w:shd w:val="clear" w:color="auto" w:fill="FFFFFF"/>
        <w:spacing w:before="100" w:beforeAutospacing="1" w:after="100" w:afterAutospacing="1" w:line="240" w:lineRule="auto"/>
        <w:rPr>
          <w:rFonts w:cstheme="minorHAnsi"/>
          <w:color w:val="2B2B2B"/>
        </w:rPr>
      </w:pPr>
      <w:r w:rsidRPr="00AC14A4">
        <w:rPr>
          <w:rFonts w:cstheme="minorHAnsi"/>
          <w:color w:val="2B2B2B"/>
        </w:rPr>
        <w:t>Any zoning changes required as a condition of severance</w:t>
      </w:r>
    </w:p>
    <w:p w14:paraId="49AA9E5A" w14:textId="77777777" w:rsidR="00AC14A4" w:rsidRPr="00AC14A4" w:rsidRDefault="00AC14A4" w:rsidP="00030516">
      <w:pPr>
        <w:numPr>
          <w:ilvl w:val="0"/>
          <w:numId w:val="24"/>
        </w:numPr>
        <w:shd w:val="clear" w:color="auto" w:fill="FFFFFF"/>
        <w:spacing w:after="0" w:line="240" w:lineRule="auto"/>
        <w:rPr>
          <w:rFonts w:cstheme="minorHAnsi"/>
          <w:color w:val="2B2B2B"/>
        </w:rPr>
      </w:pPr>
      <w:r w:rsidRPr="00AC14A4">
        <w:rPr>
          <w:rFonts w:cstheme="minorHAnsi"/>
          <w:color w:val="2B2B2B"/>
        </w:rPr>
        <w:t>A change in use that is wholly contained within an existing buildings envelope, where no building permit has been issued within the previous two years to increase the size of the building and which is not located within a residential zone, as defined by Zoning By-law 2008-250, to introduce one new non-residential use. No additional amendments to performance standards may be sought and the change in use cannot result in the establishment of any of the following uses:</w:t>
      </w:r>
    </w:p>
    <w:p w14:paraId="3189ADD9" w14:textId="77777777" w:rsidR="00AC14A4" w:rsidRPr="00AC14A4" w:rsidRDefault="00AC14A4" w:rsidP="00030516">
      <w:pPr>
        <w:numPr>
          <w:ilvl w:val="0"/>
          <w:numId w:val="25"/>
        </w:numPr>
        <w:shd w:val="clear" w:color="auto" w:fill="FFFFFF"/>
        <w:spacing w:after="0" w:line="240" w:lineRule="auto"/>
        <w:rPr>
          <w:rFonts w:cstheme="minorHAnsi"/>
          <w:color w:val="2B2B2B"/>
          <w:lang w:val="fr-CA"/>
        </w:rPr>
      </w:pPr>
      <w:r w:rsidRPr="00AC14A4">
        <w:rPr>
          <w:rFonts w:cstheme="minorHAnsi"/>
          <w:color w:val="2B2B2B"/>
          <w:lang w:val="fr-CA"/>
        </w:rPr>
        <w:t>Amusement centre or Amusement Park;</w:t>
      </w:r>
    </w:p>
    <w:p w14:paraId="09DF3ECB"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Automobile body shop;</w:t>
      </w:r>
    </w:p>
    <w:p w14:paraId="5478A6DF"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Automobile dealership;</w:t>
      </w:r>
    </w:p>
    <w:p w14:paraId="56799F06" w14:textId="105A3BBA" w:rsidR="00AC14A4" w:rsidRPr="00454568" w:rsidRDefault="00AC14A4" w:rsidP="00454568">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Automobile rental establishment;</w:t>
      </w:r>
    </w:p>
    <w:p w14:paraId="171D753A"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Automobile service station;</w:t>
      </w:r>
    </w:p>
    <w:p w14:paraId="6026E22C"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Heavy equipment and vehicle sales, rental and servicing;</w:t>
      </w:r>
    </w:p>
    <w:p w14:paraId="4EBFA35A"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Drive-through facility;</w:t>
      </w:r>
    </w:p>
    <w:p w14:paraId="28EA86B8"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Bar;</w:t>
      </w:r>
    </w:p>
    <w:p w14:paraId="483EFE36"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Kennel;</w:t>
      </w:r>
    </w:p>
    <w:p w14:paraId="33AB2E64"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Nightclub;</w:t>
      </w:r>
    </w:p>
    <w:p w14:paraId="491F84D3" w14:textId="77777777" w:rsidR="00AC14A4" w:rsidRPr="00AC14A4" w:rsidRDefault="00AC14A4" w:rsidP="00AC14A4">
      <w:pPr>
        <w:numPr>
          <w:ilvl w:val="0"/>
          <w:numId w:val="25"/>
        </w:numPr>
        <w:shd w:val="clear" w:color="auto" w:fill="FFFFFF"/>
        <w:spacing w:before="100" w:beforeAutospacing="1" w:after="100" w:afterAutospacing="1" w:line="240" w:lineRule="auto"/>
        <w:rPr>
          <w:rFonts w:cstheme="minorHAnsi"/>
          <w:color w:val="2B2B2B"/>
        </w:rPr>
      </w:pPr>
      <w:r w:rsidRPr="00AC14A4">
        <w:rPr>
          <w:rFonts w:cstheme="minorHAnsi"/>
          <w:color w:val="2B2B2B"/>
        </w:rPr>
        <w:t>Payday Loan Establishment</w:t>
      </w:r>
    </w:p>
    <w:p w14:paraId="59376BF7" w14:textId="77777777" w:rsidR="00AC14A4" w:rsidRPr="00AC14A4" w:rsidRDefault="00AC14A4" w:rsidP="00AC14A4">
      <w:pPr>
        <w:pStyle w:val="NormalWeb"/>
        <w:shd w:val="clear" w:color="auto" w:fill="FFFFFF"/>
        <w:spacing w:before="0" w:beforeAutospacing="0"/>
        <w:rPr>
          <w:rFonts w:asciiTheme="minorHAnsi" w:hAnsiTheme="minorHAnsi" w:cstheme="minorHAnsi"/>
          <w:color w:val="2B2B2B"/>
          <w:sz w:val="22"/>
          <w:szCs w:val="22"/>
        </w:rPr>
      </w:pPr>
      <w:r w:rsidRPr="00AC14A4">
        <w:rPr>
          <w:rFonts w:asciiTheme="minorHAnsi" w:hAnsiTheme="minorHAnsi" w:cstheme="minorHAnsi"/>
          <w:color w:val="2B2B2B"/>
          <w:sz w:val="22"/>
          <w:szCs w:val="22"/>
        </w:rPr>
        <w:t>The following fees (effective January 1, 2022) apply to an application for Zoning By-law Amendment.</w:t>
      </w:r>
    </w:p>
    <w:p w14:paraId="3E35D05A" w14:textId="77777777" w:rsidR="00AC14A4" w:rsidRPr="00AC14A4" w:rsidRDefault="00AC14A4" w:rsidP="00030516">
      <w:pPr>
        <w:pStyle w:val="NormalWeb"/>
        <w:shd w:val="clear" w:color="auto" w:fill="FFFFFF"/>
        <w:spacing w:before="0" w:beforeAutospacing="0"/>
        <w:ind w:left="720"/>
        <w:rPr>
          <w:rFonts w:asciiTheme="minorHAnsi" w:hAnsiTheme="minorHAnsi" w:cstheme="minorHAnsi"/>
          <w:color w:val="2B2B2B"/>
          <w:sz w:val="22"/>
          <w:szCs w:val="22"/>
        </w:rPr>
      </w:pPr>
      <w:r w:rsidRPr="00AC14A4">
        <w:rPr>
          <w:rFonts w:asciiTheme="minorHAnsi" w:hAnsiTheme="minorHAnsi" w:cstheme="minorHAnsi"/>
          <w:color w:val="2B2B2B"/>
          <w:sz w:val="22"/>
          <w:szCs w:val="22"/>
        </w:rPr>
        <w:t>Major Zoning Amendment $22,472.80</w:t>
      </w:r>
    </w:p>
    <w:p w14:paraId="3186DC92" w14:textId="77777777" w:rsidR="00AC14A4" w:rsidRPr="00AC14A4" w:rsidRDefault="00AC14A4" w:rsidP="00030516">
      <w:pPr>
        <w:pStyle w:val="NormalWeb"/>
        <w:shd w:val="clear" w:color="auto" w:fill="FFFFFF"/>
        <w:spacing w:before="0" w:beforeAutospacing="0"/>
        <w:ind w:left="720"/>
        <w:rPr>
          <w:rFonts w:asciiTheme="minorHAnsi" w:hAnsiTheme="minorHAnsi" w:cstheme="minorHAnsi"/>
          <w:color w:val="2B2B2B"/>
          <w:sz w:val="22"/>
          <w:szCs w:val="22"/>
        </w:rPr>
      </w:pPr>
      <w:r w:rsidRPr="00AC14A4">
        <w:rPr>
          <w:rFonts w:asciiTheme="minorHAnsi" w:hAnsiTheme="minorHAnsi" w:cstheme="minorHAnsi"/>
          <w:color w:val="2B2B2B"/>
          <w:sz w:val="22"/>
          <w:szCs w:val="22"/>
        </w:rPr>
        <w:t>Minor Zoning Amendment $11,907.80</w:t>
      </w:r>
    </w:p>
    <w:p w14:paraId="1DC898A5" w14:textId="77777777" w:rsidR="00AC14A4" w:rsidRPr="00AC14A4" w:rsidRDefault="00AC14A4" w:rsidP="00030516">
      <w:pPr>
        <w:numPr>
          <w:ilvl w:val="0"/>
          <w:numId w:val="26"/>
        </w:numPr>
        <w:shd w:val="clear" w:color="auto" w:fill="FFFFFF"/>
        <w:tabs>
          <w:tab w:val="clear" w:pos="720"/>
          <w:tab w:val="num" w:pos="1440"/>
        </w:tabs>
        <w:spacing w:before="100" w:beforeAutospacing="1" w:after="100" w:afterAutospacing="1" w:line="240" w:lineRule="auto"/>
        <w:ind w:left="1440"/>
        <w:rPr>
          <w:rFonts w:cstheme="minorHAnsi"/>
          <w:color w:val="2B2B2B"/>
        </w:rPr>
      </w:pPr>
      <w:proofErr w:type="gramStart"/>
      <w:r w:rsidRPr="00AC14A4">
        <w:rPr>
          <w:rFonts w:cstheme="minorHAnsi"/>
          <w:color w:val="2B2B2B"/>
        </w:rPr>
        <w:t>Plus</w:t>
      </w:r>
      <w:proofErr w:type="gramEnd"/>
      <w:r w:rsidRPr="00AC14A4">
        <w:rPr>
          <w:rFonts w:cstheme="minorHAnsi"/>
          <w:color w:val="2B2B2B"/>
        </w:rPr>
        <w:t xml:space="preserve"> an initial Conservation Authority fee</w:t>
      </w:r>
    </w:p>
    <w:p w14:paraId="3394AFFC" w14:textId="77777777" w:rsidR="00AC14A4" w:rsidRPr="00AC14A4" w:rsidRDefault="00AC14A4" w:rsidP="00030516">
      <w:pPr>
        <w:numPr>
          <w:ilvl w:val="0"/>
          <w:numId w:val="26"/>
        </w:numPr>
        <w:shd w:val="clear" w:color="auto" w:fill="FFFFFF"/>
        <w:tabs>
          <w:tab w:val="clear" w:pos="720"/>
          <w:tab w:val="num" w:pos="1440"/>
        </w:tabs>
        <w:spacing w:before="100" w:beforeAutospacing="1" w:after="100" w:afterAutospacing="1" w:line="240" w:lineRule="auto"/>
        <w:ind w:left="1440"/>
        <w:rPr>
          <w:rFonts w:cstheme="minorHAnsi"/>
          <w:color w:val="2B2B2B"/>
        </w:rPr>
      </w:pPr>
      <w:r w:rsidRPr="00AC14A4">
        <w:rPr>
          <w:rFonts w:cstheme="minorHAnsi"/>
          <w:color w:val="2B2B2B"/>
        </w:rPr>
        <w:t>Wards 7, 8, 9, 12, 13, 14, 15, 16, 17, 18 $120 or</w:t>
      </w:r>
    </w:p>
    <w:p w14:paraId="6A30194E" w14:textId="77777777" w:rsidR="00AC14A4" w:rsidRPr="00AC14A4" w:rsidRDefault="00AC14A4" w:rsidP="00030516">
      <w:pPr>
        <w:numPr>
          <w:ilvl w:val="0"/>
          <w:numId w:val="26"/>
        </w:numPr>
        <w:shd w:val="clear" w:color="auto" w:fill="FFFFFF"/>
        <w:tabs>
          <w:tab w:val="clear" w:pos="720"/>
          <w:tab w:val="num" w:pos="1440"/>
        </w:tabs>
        <w:spacing w:before="100" w:beforeAutospacing="1" w:after="100" w:afterAutospacing="1" w:line="240" w:lineRule="auto"/>
        <w:ind w:left="1440"/>
        <w:rPr>
          <w:rFonts w:cstheme="minorHAnsi"/>
          <w:color w:val="2B2B2B"/>
        </w:rPr>
      </w:pPr>
      <w:r w:rsidRPr="00AC14A4">
        <w:rPr>
          <w:rFonts w:cstheme="minorHAnsi"/>
          <w:color w:val="2B2B2B"/>
        </w:rPr>
        <w:t>Remainder of City $400</w:t>
      </w:r>
    </w:p>
    <w:p w14:paraId="5247BF78" w14:textId="77777777" w:rsidR="00AC14A4" w:rsidRPr="00AC14A4" w:rsidRDefault="00AC14A4" w:rsidP="00030516">
      <w:pPr>
        <w:pStyle w:val="NormalWeb"/>
        <w:shd w:val="clear" w:color="auto" w:fill="FFFFFF"/>
        <w:spacing w:before="0" w:beforeAutospacing="0"/>
        <w:ind w:left="720"/>
        <w:rPr>
          <w:rFonts w:asciiTheme="minorHAnsi" w:hAnsiTheme="minorHAnsi" w:cstheme="minorHAnsi"/>
          <w:color w:val="2B2B2B"/>
          <w:sz w:val="22"/>
          <w:szCs w:val="22"/>
        </w:rPr>
      </w:pPr>
      <w:r w:rsidRPr="00AC14A4">
        <w:rPr>
          <w:rFonts w:asciiTheme="minorHAnsi" w:hAnsiTheme="minorHAnsi" w:cstheme="minorHAnsi"/>
          <w:color w:val="2B2B2B"/>
          <w:sz w:val="22"/>
          <w:szCs w:val="22"/>
        </w:rPr>
        <w:t>Related to Severance of Surplus Farm Dwelling $4,969.77</w:t>
      </w:r>
    </w:p>
    <w:p w14:paraId="25893B48" w14:textId="77777777" w:rsidR="00AC14A4" w:rsidRPr="00AC14A4" w:rsidRDefault="00AC14A4" w:rsidP="00AC14A4">
      <w:pPr>
        <w:pStyle w:val="NormalWeb"/>
        <w:shd w:val="clear" w:color="auto" w:fill="FFFFFF"/>
        <w:spacing w:before="0" w:beforeAutospacing="0"/>
        <w:rPr>
          <w:rFonts w:asciiTheme="minorHAnsi" w:hAnsiTheme="minorHAnsi" w:cstheme="minorHAnsi"/>
          <w:color w:val="2B2B2B"/>
          <w:sz w:val="22"/>
          <w:szCs w:val="22"/>
        </w:rPr>
      </w:pPr>
      <w:r w:rsidRPr="00AC14A4">
        <w:rPr>
          <w:rFonts w:asciiTheme="minorHAnsi" w:hAnsiTheme="minorHAnsi" w:cstheme="minorHAnsi"/>
          <w:color w:val="2B2B2B"/>
          <w:sz w:val="22"/>
          <w:szCs w:val="22"/>
        </w:rPr>
        <w:t>The Conservation Authority will invoice for any additional fees and technical report review as required.</w:t>
      </w:r>
    </w:p>
    <w:p w14:paraId="426D3361" w14:textId="1A32717F" w:rsidR="005D54CA" w:rsidRPr="00FC72AB" w:rsidRDefault="00AC14A4" w:rsidP="00FC72AB">
      <w:pPr>
        <w:pStyle w:val="NormalWeb"/>
        <w:shd w:val="clear" w:color="auto" w:fill="FFFFFF"/>
        <w:spacing w:before="0" w:beforeAutospacing="0"/>
        <w:rPr>
          <w:rFonts w:asciiTheme="minorHAnsi" w:hAnsiTheme="minorHAnsi" w:cstheme="minorHAnsi"/>
          <w:color w:val="2B2B2B"/>
          <w:sz w:val="22"/>
          <w:szCs w:val="22"/>
        </w:rPr>
      </w:pPr>
      <w:r w:rsidRPr="00AC14A4">
        <w:rPr>
          <w:rFonts w:asciiTheme="minorHAnsi" w:hAnsiTheme="minorHAnsi" w:cstheme="minorHAnsi"/>
          <w:color w:val="2B2B2B"/>
          <w:sz w:val="22"/>
          <w:szCs w:val="22"/>
        </w:rPr>
        <w:t>Please see additional information related to the City’s </w:t>
      </w:r>
      <w:hyperlink r:id="rId83" w:history="1">
        <w:r w:rsidRPr="00AC14A4">
          <w:rPr>
            <w:rStyle w:val="Hyperlink"/>
            <w:rFonts w:asciiTheme="minorHAnsi" w:hAnsiTheme="minorHAnsi" w:cstheme="minorHAnsi"/>
            <w:color w:val="052E41"/>
            <w:sz w:val="22"/>
            <w:szCs w:val="22"/>
          </w:rPr>
          <w:t>Development Application Fees</w:t>
        </w:r>
      </w:hyperlink>
      <w:r w:rsidRPr="00AC14A4">
        <w:rPr>
          <w:rFonts w:asciiTheme="minorHAnsi" w:hAnsiTheme="minorHAnsi" w:cstheme="minorHAnsi"/>
          <w:color w:val="2B2B2B"/>
          <w:sz w:val="22"/>
          <w:szCs w:val="22"/>
        </w:rPr>
        <w:t> including information related to reductions for multiple applications, on-site signs, re-circulations, Ontario Land Tribunal City Legal Costs as well as refunds.</w:t>
      </w:r>
    </w:p>
    <w:p w14:paraId="38D128BE" w14:textId="34D74B36" w:rsidR="003903AB" w:rsidRPr="003903AB" w:rsidRDefault="003903AB" w:rsidP="003903AB">
      <w:pPr>
        <w:shd w:val="clear" w:color="auto" w:fill="FFFFFF"/>
        <w:spacing w:before="100" w:beforeAutospacing="1" w:after="100" w:afterAutospacing="1" w:line="240" w:lineRule="auto"/>
        <w:rPr>
          <w:rFonts w:eastAsia="Times New Roman" w:cstheme="minorHAnsi"/>
          <w:b/>
          <w:bCs/>
          <w:color w:val="2B2B2B"/>
          <w:lang w:val="en-CA" w:eastAsia="en-CA"/>
        </w:rPr>
      </w:pPr>
      <w:r w:rsidRPr="008C658F">
        <w:rPr>
          <w:rFonts w:eastAsia="Times New Roman" w:cstheme="minorHAnsi"/>
          <w:b/>
          <w:bCs/>
          <w:color w:val="2B2B2B"/>
          <w:lang w:val="en-CA" w:eastAsia="en-CA"/>
        </w:rPr>
        <w:t>4. Apply</w:t>
      </w:r>
    </w:p>
    <w:p w14:paraId="34EC308F" w14:textId="3C5262B5" w:rsidR="003903AB" w:rsidRPr="003903AB" w:rsidRDefault="003903AB" w:rsidP="003903AB">
      <w:pPr>
        <w:shd w:val="clear" w:color="auto" w:fill="FFFFFF"/>
        <w:spacing w:after="100" w:afterAutospacing="1" w:line="240" w:lineRule="auto"/>
        <w:rPr>
          <w:rFonts w:eastAsia="Times New Roman" w:cstheme="minorHAnsi"/>
          <w:color w:val="2B2B2B"/>
          <w:lang w:val="en-CA" w:eastAsia="en-CA"/>
        </w:rPr>
      </w:pPr>
      <w:r w:rsidRPr="003903AB">
        <w:rPr>
          <w:rFonts w:eastAsia="Times New Roman" w:cstheme="minorHAnsi"/>
          <w:color w:val="2B2B2B"/>
          <w:lang w:val="en-CA" w:eastAsia="en-CA"/>
        </w:rPr>
        <w:lastRenderedPageBreak/>
        <w:t>Applications can be submitted to </w:t>
      </w:r>
      <w:hyperlink r:id="rId84" w:history="1">
        <w:r w:rsidR="00A9145A">
          <w:rPr>
            <w:rFonts w:eastAsia="Times New Roman" w:cstheme="minorHAnsi"/>
            <w:color w:val="052E41"/>
            <w:u w:val="single"/>
            <w:lang w:val="en-CA" w:eastAsia="en-CA"/>
          </w:rPr>
          <w:t>planningcirculations@ottawa.ca</w:t>
        </w:r>
      </w:hyperlink>
      <w:r w:rsidRPr="003903AB">
        <w:rPr>
          <w:rFonts w:eastAsia="Times New Roman" w:cstheme="minorHAnsi"/>
          <w:color w:val="2B2B2B"/>
          <w:lang w:val="en-CA" w:eastAsia="en-CA"/>
        </w:rPr>
        <w:t> accompanied by required plans, studies and any other information that may be needed to assess your application.</w:t>
      </w:r>
    </w:p>
    <w:p w14:paraId="640FB461" w14:textId="77777777" w:rsidR="003903AB" w:rsidRPr="003903AB" w:rsidRDefault="003903AB" w:rsidP="003903AB">
      <w:pPr>
        <w:numPr>
          <w:ilvl w:val="0"/>
          <w:numId w:val="27"/>
        </w:numPr>
        <w:shd w:val="clear" w:color="auto" w:fill="FFFFFF"/>
        <w:spacing w:before="100" w:beforeAutospacing="1" w:after="100" w:afterAutospacing="1" w:line="240" w:lineRule="auto"/>
        <w:rPr>
          <w:rFonts w:eastAsia="Times New Roman" w:cstheme="minorHAnsi"/>
          <w:color w:val="2B2B2B"/>
          <w:lang w:val="en-CA" w:eastAsia="en-CA"/>
        </w:rPr>
      </w:pPr>
      <w:r w:rsidRPr="003903AB">
        <w:rPr>
          <w:rFonts w:eastAsia="Times New Roman" w:cstheme="minorHAnsi"/>
          <w:b/>
          <w:bCs/>
          <w:color w:val="2B2B2B"/>
          <w:lang w:val="en-CA" w:eastAsia="en-CA"/>
        </w:rPr>
        <w:t>Note:</w:t>
      </w:r>
      <w:r w:rsidRPr="003903AB">
        <w:rPr>
          <w:rFonts w:eastAsia="Times New Roman" w:cstheme="minorHAnsi"/>
          <w:color w:val="2B2B2B"/>
          <w:lang w:val="en-CA" w:eastAsia="en-CA"/>
        </w:rPr>
        <w:t> If using a file sharing / transfer site to submit supporting documents, please select one that does not restrict access to a single planning staff member or email address.</w:t>
      </w:r>
    </w:p>
    <w:p w14:paraId="4987C7F0" w14:textId="69556E3A" w:rsidR="003903AB" w:rsidRPr="003903AB" w:rsidRDefault="00000000" w:rsidP="003903AB">
      <w:pPr>
        <w:shd w:val="clear" w:color="auto" w:fill="FFFFFF"/>
        <w:spacing w:after="0" w:afterAutospacing="1" w:line="240" w:lineRule="auto"/>
        <w:rPr>
          <w:rFonts w:eastAsia="Times New Roman" w:cstheme="minorHAnsi"/>
          <w:color w:val="2B2B2B"/>
          <w:lang w:val="en-CA" w:eastAsia="en-CA"/>
        </w:rPr>
      </w:pPr>
      <w:hyperlink r:id="rId85" w:history="1">
        <w:r w:rsidR="00A9145A">
          <w:rPr>
            <w:rFonts w:eastAsia="Times New Roman" w:cstheme="minorHAnsi"/>
            <w:color w:val="052E41"/>
            <w:u w:val="single"/>
            <w:bdr w:val="none" w:sz="0" w:space="0" w:color="auto" w:frame="1"/>
            <w:lang w:val="en-CA" w:eastAsia="en-CA"/>
          </w:rPr>
          <w:t>Zoning By-law Amendment Application Form</w:t>
        </w:r>
      </w:hyperlink>
    </w:p>
    <w:p w14:paraId="65549C11" w14:textId="1C38DF8B" w:rsidR="003903AB" w:rsidRPr="00FC72AB" w:rsidRDefault="003903AB" w:rsidP="00FC72AB">
      <w:pPr>
        <w:shd w:val="clear" w:color="auto" w:fill="FFFFFF"/>
        <w:spacing w:after="100" w:afterAutospacing="1" w:line="240" w:lineRule="auto"/>
        <w:rPr>
          <w:rFonts w:eastAsia="Times New Roman" w:cstheme="minorHAnsi"/>
          <w:color w:val="2B2B2B"/>
          <w:lang w:val="en-CA" w:eastAsia="en-CA"/>
        </w:rPr>
      </w:pPr>
      <w:r w:rsidRPr="003903AB">
        <w:rPr>
          <w:rFonts w:eastAsia="Times New Roman" w:cstheme="minorHAnsi"/>
          <w:color w:val="2B2B2B"/>
          <w:lang w:val="en-CA" w:eastAsia="en-CA"/>
        </w:rPr>
        <w:t>Upon application submission, File Leads will provide confirmation of the amount due, the specific payment methods available for the application type, and the necessary details for the different payment methods.</w:t>
      </w:r>
    </w:p>
    <w:p w14:paraId="2F80D142" w14:textId="769FA39C" w:rsidR="003903AB" w:rsidRPr="003903AB" w:rsidRDefault="003903AB" w:rsidP="003903AB">
      <w:pPr>
        <w:shd w:val="clear" w:color="auto" w:fill="FFFFFF"/>
        <w:spacing w:before="100" w:beforeAutospacing="1" w:after="100" w:afterAutospacing="1" w:line="240" w:lineRule="auto"/>
        <w:outlineLvl w:val="2"/>
        <w:rPr>
          <w:rFonts w:eastAsia="Times New Roman" w:cstheme="minorHAnsi"/>
          <w:b/>
          <w:bCs/>
          <w:color w:val="052E41"/>
          <w:lang w:val="en-CA" w:eastAsia="en-CA"/>
        </w:rPr>
      </w:pPr>
      <w:r w:rsidRPr="003903AB">
        <w:rPr>
          <w:rFonts w:eastAsia="Times New Roman" w:cstheme="minorHAnsi"/>
          <w:b/>
          <w:bCs/>
          <w:color w:val="052E41"/>
          <w:lang w:val="en-CA" w:eastAsia="en-CA"/>
        </w:rPr>
        <w:t>Application commissioning, fees and payments</w:t>
      </w:r>
    </w:p>
    <w:p w14:paraId="7BE88E57" w14:textId="77777777" w:rsidR="003903AB" w:rsidRPr="003903AB" w:rsidRDefault="003903AB" w:rsidP="003903AB">
      <w:pPr>
        <w:shd w:val="clear" w:color="auto" w:fill="FFFFFF"/>
        <w:spacing w:after="100" w:afterAutospacing="1" w:line="240" w:lineRule="auto"/>
        <w:rPr>
          <w:rFonts w:eastAsia="Times New Roman" w:cstheme="minorHAnsi"/>
          <w:color w:val="2B2B2B"/>
          <w:lang w:val="en-CA" w:eastAsia="en-CA"/>
        </w:rPr>
      </w:pPr>
      <w:r w:rsidRPr="003903AB">
        <w:rPr>
          <w:rFonts w:eastAsia="Times New Roman" w:cstheme="minorHAnsi"/>
          <w:color w:val="2B2B2B"/>
          <w:lang w:val="en-CA" w:eastAsia="en-CA"/>
        </w:rPr>
        <w:t>Client Service Centres will continue to offer commissioning services for applications and handle payments for new applications. Please ensure the payer’s name and address are indicated on the cheque.</w:t>
      </w:r>
    </w:p>
    <w:p w14:paraId="23A996BE" w14:textId="77777777" w:rsidR="003903AB" w:rsidRPr="003903AB" w:rsidRDefault="003903AB" w:rsidP="003903AB">
      <w:pPr>
        <w:shd w:val="clear" w:color="auto" w:fill="FFFFFF"/>
        <w:spacing w:after="100" w:afterAutospacing="1" w:line="240" w:lineRule="auto"/>
        <w:rPr>
          <w:rFonts w:eastAsia="Times New Roman" w:cstheme="minorHAnsi"/>
          <w:color w:val="2B2B2B"/>
          <w:lang w:val="en-CA" w:eastAsia="en-CA"/>
        </w:rPr>
      </w:pPr>
      <w:r w:rsidRPr="003903AB">
        <w:rPr>
          <w:rFonts w:eastAsia="Times New Roman" w:cstheme="minorHAnsi"/>
          <w:color w:val="2B2B2B"/>
          <w:lang w:val="en-CA" w:eastAsia="en-CA"/>
        </w:rPr>
        <w:t>To have an application form commissioned or to make a payment, please make an appointment in person at a Client Service Centre:</w:t>
      </w:r>
    </w:p>
    <w:p w14:paraId="3C08C9AB" w14:textId="41D89FC9"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86" w:tgtFrame="_blank" w:history="1">
        <w:r w:rsidR="00A9145A">
          <w:rPr>
            <w:rFonts w:eastAsia="Times New Roman" w:cstheme="minorHAnsi"/>
            <w:b/>
            <w:bCs/>
            <w:color w:val="052E41"/>
            <w:u w:val="single"/>
            <w:lang w:val="en-CA" w:eastAsia="en-CA"/>
          </w:rPr>
          <w:t>City Hall, 110 Laurier Avenue West</w:t>
        </w:r>
      </w:hyperlink>
    </w:p>
    <w:p w14:paraId="382D8C60" w14:textId="6D0493D1"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87" w:tgtFrame="_blank" w:history="1">
        <w:r w:rsidR="00A9145A">
          <w:rPr>
            <w:rFonts w:eastAsia="Times New Roman" w:cstheme="minorHAnsi"/>
            <w:b/>
            <w:bCs/>
            <w:color w:val="052E41"/>
            <w:u w:val="single"/>
            <w:lang w:val="en-CA" w:eastAsia="en-CA"/>
          </w:rPr>
          <w:t xml:space="preserve">Ben Franklin Place, 101 </w:t>
        </w:r>
        <w:proofErr w:type="spellStart"/>
        <w:r w:rsidR="00A9145A">
          <w:rPr>
            <w:rFonts w:eastAsia="Times New Roman" w:cstheme="minorHAnsi"/>
            <w:b/>
            <w:bCs/>
            <w:color w:val="052E41"/>
            <w:u w:val="single"/>
            <w:lang w:val="en-CA" w:eastAsia="en-CA"/>
          </w:rPr>
          <w:t>Centrepointe</w:t>
        </w:r>
        <w:proofErr w:type="spellEnd"/>
        <w:r w:rsidR="00A9145A">
          <w:rPr>
            <w:rFonts w:eastAsia="Times New Roman" w:cstheme="minorHAnsi"/>
            <w:b/>
            <w:bCs/>
            <w:color w:val="052E41"/>
            <w:u w:val="single"/>
            <w:lang w:val="en-CA" w:eastAsia="en-CA"/>
          </w:rPr>
          <w:t xml:space="preserve"> Drive</w:t>
        </w:r>
      </w:hyperlink>
    </w:p>
    <w:p w14:paraId="466EFDE4" w14:textId="1A9B728A"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88" w:tgtFrame="_blank" w:history="1">
        <w:r w:rsidR="00A9145A">
          <w:rPr>
            <w:rFonts w:eastAsia="Times New Roman" w:cstheme="minorHAnsi"/>
            <w:b/>
            <w:bCs/>
            <w:color w:val="052E41"/>
            <w:u w:val="single"/>
            <w:lang w:val="en-CA" w:eastAsia="en-CA"/>
          </w:rPr>
          <w:t>Kanata, 580 Terry Fox Drive</w:t>
        </w:r>
      </w:hyperlink>
      <w:r w:rsidR="003903AB" w:rsidRPr="003903AB">
        <w:rPr>
          <w:rFonts w:eastAsia="Times New Roman" w:cstheme="minorHAnsi"/>
          <w:color w:val="2B2B2B"/>
          <w:lang w:val="en-CA" w:eastAsia="en-CA"/>
        </w:rPr>
        <w:t> </w:t>
      </w:r>
    </w:p>
    <w:p w14:paraId="2B0EE474" w14:textId="163DDA92"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89" w:tgtFrame="_blank" w:history="1">
        <w:r w:rsidR="00A9145A">
          <w:rPr>
            <w:rFonts w:eastAsia="Times New Roman" w:cstheme="minorHAnsi"/>
            <w:b/>
            <w:bCs/>
            <w:color w:val="052E41"/>
            <w:u w:val="single"/>
            <w:lang w:val="en-CA" w:eastAsia="en-CA"/>
          </w:rPr>
          <w:t>Orleans, 255 Centrum Boulevard</w:t>
        </w:r>
      </w:hyperlink>
      <w:r w:rsidR="003903AB" w:rsidRPr="003903AB">
        <w:rPr>
          <w:rFonts w:eastAsia="Times New Roman" w:cstheme="minorHAnsi"/>
          <w:color w:val="2B2B2B"/>
          <w:lang w:val="en-CA" w:eastAsia="en-CA"/>
        </w:rPr>
        <w:t> </w:t>
      </w:r>
    </w:p>
    <w:p w14:paraId="755EFAB2" w14:textId="56F44049"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90" w:tgtFrame="_blank" w:history="1">
        <w:r w:rsidR="00A9145A">
          <w:rPr>
            <w:rFonts w:eastAsia="Times New Roman" w:cstheme="minorHAnsi"/>
            <w:b/>
            <w:bCs/>
            <w:color w:val="052E41"/>
            <w:u w:val="single"/>
            <w:lang w:val="en-CA" w:eastAsia="en-CA"/>
          </w:rPr>
          <w:t>Metcalfe, 8243 Victoria Street</w:t>
        </w:r>
      </w:hyperlink>
    </w:p>
    <w:p w14:paraId="57C48695" w14:textId="35B875BD" w:rsidR="003903AB" w:rsidRPr="003903AB" w:rsidRDefault="00000000" w:rsidP="003903AB">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91" w:tgtFrame="_blank" w:history="1">
        <w:r w:rsidR="00A9145A">
          <w:rPr>
            <w:rFonts w:eastAsia="Times New Roman" w:cstheme="minorHAnsi"/>
            <w:b/>
            <w:bCs/>
            <w:color w:val="052E41"/>
            <w:u w:val="single"/>
            <w:lang w:val="en-CA" w:eastAsia="en-CA"/>
          </w:rPr>
          <w:t>West Carleton, 5670 Carp Road</w:t>
        </w:r>
      </w:hyperlink>
    </w:p>
    <w:p w14:paraId="59FC757F" w14:textId="61109A57" w:rsidR="00AC14A4" w:rsidRPr="003903AB" w:rsidRDefault="00000000" w:rsidP="008C658F">
      <w:pPr>
        <w:numPr>
          <w:ilvl w:val="0"/>
          <w:numId w:val="28"/>
        </w:numPr>
        <w:shd w:val="clear" w:color="auto" w:fill="FFFFFF"/>
        <w:spacing w:before="100" w:beforeAutospacing="1" w:after="100" w:afterAutospacing="1" w:line="240" w:lineRule="auto"/>
        <w:rPr>
          <w:rFonts w:eastAsia="Times New Roman" w:cstheme="minorHAnsi"/>
          <w:color w:val="2B2B2B"/>
          <w:lang w:val="en-CA" w:eastAsia="en-CA"/>
        </w:rPr>
      </w:pPr>
      <w:hyperlink r:id="rId92" w:tgtFrame="_blank" w:history="1">
        <w:r w:rsidR="00A9145A">
          <w:rPr>
            <w:rFonts w:eastAsia="Times New Roman" w:cstheme="minorHAnsi"/>
            <w:b/>
            <w:bCs/>
            <w:color w:val="052E41"/>
            <w:u w:val="single"/>
            <w:lang w:val="en-CA" w:eastAsia="en-CA"/>
          </w:rPr>
          <w:t>North Gower, 2155 Roger Stevens Drive</w:t>
        </w:r>
      </w:hyperlink>
    </w:p>
    <w:p w14:paraId="0BF40EF9" w14:textId="6FF30B11" w:rsidR="008C658F" w:rsidRPr="008C658F" w:rsidRDefault="008C658F" w:rsidP="008C658F">
      <w:pPr>
        <w:shd w:val="clear" w:color="auto" w:fill="FFFFFF"/>
        <w:spacing w:before="100" w:beforeAutospacing="1" w:after="100" w:afterAutospacing="1" w:line="240" w:lineRule="auto"/>
        <w:rPr>
          <w:rFonts w:eastAsia="Times New Roman" w:cstheme="minorHAnsi"/>
          <w:b/>
          <w:bCs/>
          <w:color w:val="2B2B2B"/>
          <w:lang w:val="en-CA" w:eastAsia="en-CA"/>
        </w:rPr>
      </w:pPr>
      <w:r w:rsidRPr="008C658F">
        <w:rPr>
          <w:rFonts w:eastAsia="Times New Roman" w:cstheme="minorHAnsi"/>
          <w:b/>
          <w:bCs/>
          <w:color w:val="2B2B2B"/>
          <w:lang w:val="en-CA" w:eastAsia="en-CA"/>
        </w:rPr>
        <w:t>5. Contact</w:t>
      </w:r>
    </w:p>
    <w:p w14:paraId="24ABE400" w14:textId="53573252" w:rsidR="00590BBB" w:rsidRPr="00590BBB" w:rsidRDefault="00590BBB" w:rsidP="00590BBB">
      <w:pPr>
        <w:pStyle w:val="NormalWeb"/>
        <w:shd w:val="clear" w:color="auto" w:fill="FFFFFF"/>
        <w:spacing w:before="0" w:beforeAutospacing="0"/>
        <w:rPr>
          <w:rFonts w:asciiTheme="minorHAnsi" w:hAnsiTheme="minorHAnsi" w:cstheme="minorHAnsi"/>
          <w:color w:val="2B2B2B"/>
          <w:sz w:val="22"/>
          <w:szCs w:val="22"/>
        </w:rPr>
      </w:pPr>
      <w:r w:rsidRPr="00590BBB">
        <w:rPr>
          <w:rFonts w:asciiTheme="minorHAnsi" w:hAnsiTheme="minorHAnsi" w:cstheme="minorHAnsi"/>
          <w:color w:val="2B2B2B"/>
          <w:sz w:val="22"/>
          <w:szCs w:val="22"/>
        </w:rPr>
        <w:t xml:space="preserve">If you require assistance using an electronic application form please contact a </w:t>
      </w:r>
      <w:r w:rsidR="00A9145A">
        <w:rPr>
          <w:rFonts w:asciiTheme="minorHAnsi" w:hAnsiTheme="minorHAnsi" w:cstheme="minorHAnsi"/>
          <w:color w:val="2B2B2B"/>
          <w:sz w:val="22"/>
          <w:szCs w:val="22"/>
        </w:rPr>
        <w:t xml:space="preserve">City of Ottawa </w:t>
      </w:r>
      <w:r w:rsidRPr="00590BBB">
        <w:rPr>
          <w:rFonts w:asciiTheme="minorHAnsi" w:hAnsiTheme="minorHAnsi" w:cstheme="minorHAnsi"/>
          <w:color w:val="2B2B2B"/>
          <w:sz w:val="22"/>
          <w:szCs w:val="22"/>
        </w:rPr>
        <w:t>Development Information Officer, located at any of the Client Service Centres. You can make an appointment by calling 3-1-1 and asking to speak with a Development Information Officer.</w:t>
      </w:r>
    </w:p>
    <w:p w14:paraId="71569B7B" w14:textId="77777777" w:rsidR="00590BBB" w:rsidRDefault="00590BBB" w:rsidP="00590BBB">
      <w:pPr>
        <w:pStyle w:val="NormalWeb"/>
        <w:shd w:val="clear" w:color="auto" w:fill="FFFFFF"/>
        <w:spacing w:before="0" w:beforeAutospacing="0"/>
        <w:rPr>
          <w:rFonts w:ascii="Arial" w:hAnsi="Arial" w:cs="Arial"/>
          <w:color w:val="2B2B2B"/>
          <w:sz w:val="26"/>
          <w:szCs w:val="26"/>
        </w:rPr>
      </w:pPr>
      <w:r w:rsidRPr="00590BBB">
        <w:rPr>
          <w:rFonts w:asciiTheme="minorHAnsi" w:hAnsiTheme="minorHAnsi" w:cstheme="minorHAnsi"/>
          <w:color w:val="2B2B2B"/>
          <w:sz w:val="22"/>
          <w:szCs w:val="22"/>
        </w:rPr>
        <w:t xml:space="preserve">If you would like to speak with planning </w:t>
      </w:r>
      <w:proofErr w:type="gramStart"/>
      <w:r w:rsidRPr="00590BBB">
        <w:rPr>
          <w:rFonts w:asciiTheme="minorHAnsi" w:hAnsiTheme="minorHAnsi" w:cstheme="minorHAnsi"/>
          <w:color w:val="2B2B2B"/>
          <w:sz w:val="22"/>
          <w:szCs w:val="22"/>
        </w:rPr>
        <w:t>staff</w:t>
      </w:r>
      <w:proofErr w:type="gramEnd"/>
      <w:r w:rsidRPr="00590BBB">
        <w:rPr>
          <w:rFonts w:asciiTheme="minorHAnsi" w:hAnsiTheme="minorHAnsi" w:cstheme="minorHAnsi"/>
          <w:color w:val="2B2B2B"/>
          <w:sz w:val="22"/>
          <w:szCs w:val="22"/>
        </w:rPr>
        <w:t xml:space="preserve"> please contact the appropriate development review Planner III by calling 3-1-1 and providing the address of the property you wish to discuss</w:t>
      </w:r>
      <w:r>
        <w:rPr>
          <w:rFonts w:ascii="Arial" w:hAnsi="Arial" w:cs="Arial"/>
          <w:color w:val="2B2B2B"/>
          <w:sz w:val="26"/>
          <w:szCs w:val="26"/>
        </w:rPr>
        <w:t>.</w:t>
      </w:r>
    </w:p>
    <w:p w14:paraId="3A9043EC" w14:textId="77777777" w:rsidR="00A9145A" w:rsidRDefault="00A9145A">
      <w:pPr>
        <w:rPr>
          <w:rStyle w:val="field"/>
          <w:rFonts w:eastAsiaTheme="majorEastAsia" w:cstheme="minorHAnsi"/>
          <w:b/>
          <w:bCs/>
          <w:color w:val="052E41"/>
          <w:sz w:val="28"/>
          <w:szCs w:val="28"/>
        </w:rPr>
      </w:pPr>
      <w:r>
        <w:rPr>
          <w:rStyle w:val="field"/>
          <w:rFonts w:cstheme="minorHAnsi"/>
          <w:b/>
          <w:bCs/>
          <w:color w:val="052E41"/>
          <w:sz w:val="28"/>
          <w:szCs w:val="28"/>
        </w:rPr>
        <w:br w:type="page"/>
      </w:r>
    </w:p>
    <w:p w14:paraId="63050AE9" w14:textId="2D5BF543" w:rsidR="00787913" w:rsidRDefault="00787913" w:rsidP="00787913">
      <w:pPr>
        <w:pStyle w:val="Heading1"/>
        <w:shd w:val="clear" w:color="auto" w:fill="FFFFFF"/>
        <w:rPr>
          <w:rStyle w:val="field"/>
          <w:rFonts w:asciiTheme="minorHAnsi" w:hAnsiTheme="minorHAnsi" w:cstheme="minorHAnsi"/>
          <w:b/>
          <w:bCs/>
          <w:color w:val="052E41"/>
          <w:sz w:val="28"/>
          <w:szCs w:val="28"/>
        </w:rPr>
      </w:pPr>
      <w:r w:rsidRPr="00030516">
        <w:rPr>
          <w:rStyle w:val="field"/>
          <w:rFonts w:asciiTheme="minorHAnsi" w:hAnsiTheme="minorHAnsi" w:cstheme="minorHAnsi"/>
          <w:b/>
          <w:bCs/>
          <w:color w:val="052E41"/>
          <w:sz w:val="28"/>
          <w:szCs w:val="28"/>
        </w:rPr>
        <w:lastRenderedPageBreak/>
        <w:t xml:space="preserve">Official Plan and </w:t>
      </w:r>
      <w:r w:rsidR="00A9145A" w:rsidRPr="00030516">
        <w:rPr>
          <w:rStyle w:val="field"/>
          <w:rFonts w:asciiTheme="minorHAnsi" w:hAnsiTheme="minorHAnsi" w:cstheme="minorHAnsi"/>
          <w:b/>
          <w:bCs/>
          <w:color w:val="052E41"/>
          <w:sz w:val="28"/>
          <w:szCs w:val="28"/>
        </w:rPr>
        <w:t>M</w:t>
      </w:r>
      <w:r w:rsidRPr="00030516">
        <w:rPr>
          <w:rStyle w:val="field"/>
          <w:rFonts w:asciiTheme="minorHAnsi" w:hAnsiTheme="minorHAnsi" w:cstheme="minorHAnsi"/>
          <w:b/>
          <w:bCs/>
          <w:color w:val="052E41"/>
          <w:sz w:val="28"/>
          <w:szCs w:val="28"/>
        </w:rPr>
        <w:t xml:space="preserve">aster </w:t>
      </w:r>
      <w:r w:rsidR="00A9145A" w:rsidRPr="00030516">
        <w:rPr>
          <w:rStyle w:val="field"/>
          <w:rFonts w:asciiTheme="minorHAnsi" w:hAnsiTheme="minorHAnsi" w:cstheme="minorHAnsi"/>
          <w:b/>
          <w:bCs/>
          <w:color w:val="052E41"/>
          <w:sz w:val="28"/>
          <w:szCs w:val="28"/>
        </w:rPr>
        <w:t>P</w:t>
      </w:r>
      <w:r w:rsidRPr="00030516">
        <w:rPr>
          <w:rStyle w:val="field"/>
          <w:rFonts w:asciiTheme="minorHAnsi" w:hAnsiTheme="minorHAnsi" w:cstheme="minorHAnsi"/>
          <w:b/>
          <w:bCs/>
          <w:color w:val="052E41"/>
          <w:sz w:val="28"/>
          <w:szCs w:val="28"/>
        </w:rPr>
        <w:t>lans</w:t>
      </w:r>
    </w:p>
    <w:p w14:paraId="21E88EAD" w14:textId="77777777" w:rsidR="009C0D34" w:rsidRPr="00787913" w:rsidRDefault="009C0D34" w:rsidP="009C0D34">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Official Plan</w:t>
      </w:r>
    </w:p>
    <w:p w14:paraId="3839F323" w14:textId="63E2E694" w:rsidR="009C0D34" w:rsidRPr="00030516" w:rsidRDefault="009C0D34" w:rsidP="00030516">
      <w:pPr>
        <w:numPr>
          <w:ilvl w:val="0"/>
          <w:numId w:val="18"/>
        </w:numPr>
        <w:shd w:val="clear" w:color="auto" w:fill="FFFFFF"/>
        <w:spacing w:after="60" w:line="240" w:lineRule="auto"/>
        <w:ind w:left="1080"/>
        <w:rPr>
          <w:rFonts w:cstheme="minorHAnsi"/>
          <w:color w:val="2B2B2B"/>
        </w:rPr>
      </w:pPr>
      <w:hyperlink r:id="rId93" w:anchor="section-5d50cb17-1683-46a0-9dcb-8942e1a00f08" w:history="1">
        <w:r w:rsidRPr="00787913">
          <w:rPr>
            <w:rStyle w:val="Hyperlink"/>
            <w:rFonts w:cstheme="minorHAnsi"/>
            <w:color w:val="052E41"/>
          </w:rPr>
          <w:t>New Official Plan</w:t>
        </w:r>
      </w:hyperlink>
    </w:p>
    <w:p w14:paraId="00896D7B"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Climate Change Master Plan</w:t>
      </w:r>
    </w:p>
    <w:p w14:paraId="3339BA1D" w14:textId="77777777" w:rsidR="00787913" w:rsidRPr="00787913" w:rsidRDefault="00000000" w:rsidP="00787913">
      <w:pPr>
        <w:numPr>
          <w:ilvl w:val="0"/>
          <w:numId w:val="16"/>
        </w:numPr>
        <w:shd w:val="clear" w:color="auto" w:fill="FFFFFF"/>
        <w:spacing w:after="60" w:line="240" w:lineRule="auto"/>
        <w:ind w:left="1080"/>
        <w:rPr>
          <w:rFonts w:cstheme="minorHAnsi"/>
          <w:color w:val="2B2B2B"/>
        </w:rPr>
      </w:pPr>
      <w:hyperlink r:id="rId94" w:anchor="section-08062b40-74a0-4521-b619-93451ff489fe" w:history="1">
        <w:r w:rsidR="00787913" w:rsidRPr="00787913">
          <w:rPr>
            <w:rStyle w:val="Hyperlink"/>
            <w:rFonts w:cstheme="minorHAnsi"/>
            <w:color w:val="052E41"/>
          </w:rPr>
          <w:t>Climate Change Master Plan</w:t>
        </w:r>
      </w:hyperlink>
    </w:p>
    <w:p w14:paraId="48A5A761" w14:textId="77777777" w:rsidR="00787913" w:rsidRPr="00787913" w:rsidRDefault="00000000" w:rsidP="00787913">
      <w:pPr>
        <w:numPr>
          <w:ilvl w:val="0"/>
          <w:numId w:val="16"/>
        </w:numPr>
        <w:shd w:val="clear" w:color="auto" w:fill="FFFFFF"/>
        <w:spacing w:after="60" w:line="240" w:lineRule="auto"/>
        <w:ind w:left="1080"/>
        <w:rPr>
          <w:rFonts w:cstheme="minorHAnsi"/>
          <w:color w:val="2B2B2B"/>
        </w:rPr>
      </w:pPr>
      <w:hyperlink r:id="rId95" w:anchor="section-7a5caa33-2900-4422-a766-50da9d58595a" w:history="1">
        <w:r w:rsidR="00787913" w:rsidRPr="00787913">
          <w:rPr>
            <w:rStyle w:val="Hyperlink"/>
            <w:rFonts w:cstheme="minorHAnsi"/>
            <w:color w:val="052E41"/>
          </w:rPr>
          <w:t>Climate Emergency</w:t>
        </w:r>
      </w:hyperlink>
    </w:p>
    <w:p w14:paraId="1613061A"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Greenspace Master Plan</w:t>
      </w:r>
    </w:p>
    <w:p w14:paraId="72DDC4BF"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96" w:anchor="section-4a66f8cd-3737-467c-9443-6276294aa0e6" w:history="1">
        <w:r w:rsidR="00787913" w:rsidRPr="00787913">
          <w:rPr>
            <w:rStyle w:val="Hyperlink"/>
            <w:rFonts w:cstheme="minorHAnsi"/>
            <w:color w:val="052E41"/>
          </w:rPr>
          <w:t>Strategies for Ottawa’s Urban Greenspaces</w:t>
        </w:r>
      </w:hyperlink>
    </w:p>
    <w:p w14:paraId="40D1C128"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97" w:anchor="section-c120f6f4-1ce6-4878-895d-abd5cb81a4e1" w:history="1">
        <w:r w:rsidR="00787913" w:rsidRPr="00787913">
          <w:rPr>
            <w:rStyle w:val="Hyperlink"/>
            <w:rFonts w:cstheme="minorHAnsi"/>
            <w:color w:val="052E41"/>
          </w:rPr>
          <w:t>Summary</w:t>
        </w:r>
      </w:hyperlink>
    </w:p>
    <w:p w14:paraId="49EBF96B"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98" w:anchor="section-0fdef7d0-8ab0-455e-8a59-d99416677c24" w:history="1">
        <w:r w:rsidR="00787913" w:rsidRPr="00787913">
          <w:rPr>
            <w:rStyle w:val="Hyperlink"/>
            <w:rFonts w:cstheme="minorHAnsi"/>
            <w:color w:val="052E41"/>
          </w:rPr>
          <w:t>Section 1: A Greenspace Master Plan</w:t>
        </w:r>
      </w:hyperlink>
    </w:p>
    <w:p w14:paraId="7CCC4832"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99" w:anchor="section-e59c8d28-42e3-4803-a5f0-66a912fc95b6" w:history="1">
        <w:r w:rsidR="00787913" w:rsidRPr="00787913">
          <w:rPr>
            <w:rStyle w:val="Hyperlink"/>
            <w:rFonts w:cstheme="minorHAnsi"/>
            <w:color w:val="052E41"/>
          </w:rPr>
          <w:t>Section 2: Identifying Ottawa's Greenspaces and the Urban Greenspace Network</w:t>
        </w:r>
      </w:hyperlink>
    </w:p>
    <w:p w14:paraId="43FAAD8F"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100" w:anchor="section-1272afe8-52dc-41e8-9363-6928aaa6e30b" w:history="1">
        <w:r w:rsidR="00787913" w:rsidRPr="00787913">
          <w:rPr>
            <w:rStyle w:val="Hyperlink"/>
            <w:rFonts w:cstheme="minorHAnsi"/>
            <w:color w:val="052E41"/>
          </w:rPr>
          <w:t>Section 3: Achieving the Vision</w:t>
        </w:r>
      </w:hyperlink>
    </w:p>
    <w:p w14:paraId="02E1297C" w14:textId="77777777" w:rsidR="00787913" w:rsidRPr="00787913" w:rsidRDefault="00000000" w:rsidP="00787913">
      <w:pPr>
        <w:numPr>
          <w:ilvl w:val="0"/>
          <w:numId w:val="17"/>
        </w:numPr>
        <w:shd w:val="clear" w:color="auto" w:fill="FFFFFF"/>
        <w:spacing w:after="60" w:line="240" w:lineRule="auto"/>
        <w:ind w:left="1080"/>
        <w:rPr>
          <w:rFonts w:cstheme="minorHAnsi"/>
          <w:color w:val="2B2B2B"/>
        </w:rPr>
      </w:pPr>
      <w:hyperlink r:id="rId101" w:anchor="section-d859bc17-c264-40ee-b96b-d845da01ba5d" w:history="1">
        <w:r w:rsidR="00787913" w:rsidRPr="00787913">
          <w:rPr>
            <w:rStyle w:val="Hyperlink"/>
            <w:rFonts w:cstheme="minorHAnsi"/>
            <w:color w:val="052E41"/>
          </w:rPr>
          <w:t>Section 4: Implementation</w:t>
        </w:r>
      </w:hyperlink>
    </w:p>
    <w:p w14:paraId="7AB4591E" w14:textId="795539B3" w:rsidR="00454568" w:rsidRPr="000B733E" w:rsidRDefault="00000000" w:rsidP="000B733E">
      <w:pPr>
        <w:numPr>
          <w:ilvl w:val="0"/>
          <w:numId w:val="17"/>
        </w:numPr>
        <w:shd w:val="clear" w:color="auto" w:fill="FFFFFF"/>
        <w:spacing w:after="60" w:line="240" w:lineRule="auto"/>
        <w:ind w:left="1080"/>
        <w:rPr>
          <w:rFonts w:cstheme="minorHAnsi"/>
          <w:color w:val="2B2B2B"/>
        </w:rPr>
      </w:pPr>
      <w:hyperlink r:id="rId102" w:anchor="section-374b905c-226a-4248-8f32-422495484165" w:history="1">
        <w:r w:rsidR="00787913" w:rsidRPr="00787913">
          <w:rPr>
            <w:rStyle w:val="Hyperlink"/>
            <w:rFonts w:cstheme="minorHAnsi"/>
            <w:color w:val="052E41"/>
          </w:rPr>
          <w:t>Section 5: Appendices</w:t>
        </w:r>
      </w:hyperlink>
    </w:p>
    <w:p w14:paraId="6F66663D" w14:textId="77777777" w:rsidR="00454568" w:rsidRDefault="00454568" w:rsidP="00787913">
      <w:pPr>
        <w:pStyle w:val="Heading2"/>
        <w:shd w:val="clear" w:color="auto" w:fill="FFFFFF"/>
        <w:spacing w:before="0" w:beforeAutospacing="0" w:after="0" w:afterAutospacing="0"/>
        <w:rPr>
          <w:rFonts w:asciiTheme="minorHAnsi" w:hAnsiTheme="minorHAnsi" w:cstheme="minorHAnsi"/>
          <w:color w:val="052E41"/>
          <w:sz w:val="22"/>
          <w:szCs w:val="22"/>
        </w:rPr>
      </w:pPr>
    </w:p>
    <w:p w14:paraId="2E6A68CC" w14:textId="23009684"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 xml:space="preserve">Human </w:t>
      </w:r>
      <w:r w:rsidR="009C0D34">
        <w:rPr>
          <w:rFonts w:asciiTheme="minorHAnsi" w:hAnsiTheme="minorHAnsi" w:cstheme="minorHAnsi"/>
          <w:color w:val="052E41"/>
          <w:sz w:val="22"/>
          <w:szCs w:val="22"/>
        </w:rPr>
        <w:t>S</w:t>
      </w:r>
      <w:r w:rsidRPr="00787913">
        <w:rPr>
          <w:rFonts w:asciiTheme="minorHAnsi" w:hAnsiTheme="minorHAnsi" w:cstheme="minorHAnsi"/>
          <w:color w:val="052E41"/>
          <w:sz w:val="22"/>
          <w:szCs w:val="22"/>
        </w:rPr>
        <w:t xml:space="preserve">ervices </w:t>
      </w:r>
      <w:r w:rsidR="009C0D34">
        <w:rPr>
          <w:rFonts w:asciiTheme="minorHAnsi" w:hAnsiTheme="minorHAnsi" w:cstheme="minorHAnsi"/>
          <w:color w:val="052E41"/>
          <w:sz w:val="22"/>
          <w:szCs w:val="22"/>
        </w:rPr>
        <w:t>P</w:t>
      </w:r>
      <w:r w:rsidRPr="00787913">
        <w:rPr>
          <w:rFonts w:asciiTheme="minorHAnsi" w:hAnsiTheme="minorHAnsi" w:cstheme="minorHAnsi"/>
          <w:color w:val="052E41"/>
          <w:sz w:val="22"/>
          <w:szCs w:val="22"/>
        </w:rPr>
        <w:t>lan</w:t>
      </w:r>
    </w:p>
    <w:p w14:paraId="43431E12" w14:textId="71E65145" w:rsid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Read about the City’s plan to increase access to services and facilities for Ottawa’s diverse communities and citizens.</w:t>
      </w:r>
    </w:p>
    <w:p w14:paraId="00E568B7"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Infrastructure Master Plan</w:t>
      </w:r>
    </w:p>
    <w:p w14:paraId="7BEEF597" w14:textId="651E7D14"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Infrastructure Master Plan is currently under review. Provide feedback on </w:t>
      </w:r>
      <w:hyperlink r:id="rId103" w:tgtFrame="_blank" w:history="1">
        <w:r w:rsidR="009C0D34">
          <w:rPr>
            <w:rStyle w:val="visually-hidden"/>
            <w:rFonts w:asciiTheme="minorHAnsi" w:hAnsiTheme="minorHAnsi" w:cstheme="minorHAnsi"/>
            <w:b/>
            <w:bCs/>
            <w:color w:val="052E41"/>
            <w:sz w:val="22"/>
            <w:szCs w:val="22"/>
            <w:u w:val="single"/>
          </w:rPr>
          <w:t>Engage Ottawa</w:t>
        </w:r>
      </w:hyperlink>
    </w:p>
    <w:p w14:paraId="4482E0E0" w14:textId="225AB7ED" w:rsidR="00787913" w:rsidRPr="00590BBB" w:rsidRDefault="00787913" w:rsidP="00590BBB">
      <w:pPr>
        <w:pStyle w:val="Heading3"/>
        <w:shd w:val="clear" w:color="auto" w:fill="FFFFFF"/>
        <w:rPr>
          <w:rFonts w:asciiTheme="minorHAnsi" w:hAnsiTheme="minorHAnsi" w:cstheme="minorHAnsi"/>
          <w:color w:val="052E41"/>
          <w:sz w:val="22"/>
          <w:szCs w:val="22"/>
        </w:rPr>
      </w:pPr>
      <w:r w:rsidRPr="00787913">
        <w:rPr>
          <w:rFonts w:asciiTheme="minorHAnsi" w:hAnsiTheme="minorHAnsi" w:cstheme="minorHAnsi"/>
          <w:color w:val="052E41"/>
          <w:sz w:val="22"/>
          <w:szCs w:val="22"/>
        </w:rPr>
        <w:t>A growth-focused plan for Ottawa’s water resource systems</w:t>
      </w:r>
      <w:r w:rsidR="009C0D34">
        <w:rPr>
          <w:rFonts w:asciiTheme="minorHAnsi" w:hAnsiTheme="minorHAnsi" w:cstheme="minorHAnsi"/>
          <w:color w:val="052E41"/>
          <w:sz w:val="22"/>
          <w:szCs w:val="22"/>
        </w:rPr>
        <w:t>.</w:t>
      </w:r>
    </w:p>
    <w:p w14:paraId="6BF9DC5F"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The purpose of the City of Ottawa's Infrastructure Master Plan (IMP) is to support the overall city-wide Official Plan (OP) goals of creating more vibrant, healthy and complete neighbourhoods across the municipality while ensuring long-term affordability for both the </w:t>
      </w:r>
      <w:proofErr w:type="gramStart"/>
      <w:r w:rsidRPr="00787913">
        <w:rPr>
          <w:rFonts w:asciiTheme="minorHAnsi" w:hAnsiTheme="minorHAnsi" w:cstheme="minorHAnsi"/>
          <w:color w:val="2B2B2B"/>
          <w:sz w:val="22"/>
          <w:szCs w:val="22"/>
        </w:rPr>
        <w:t>City</w:t>
      </w:r>
      <w:proofErr w:type="gramEnd"/>
      <w:r w:rsidRPr="00787913">
        <w:rPr>
          <w:rFonts w:asciiTheme="minorHAnsi" w:hAnsiTheme="minorHAnsi" w:cstheme="minorHAnsi"/>
          <w:color w:val="2B2B2B"/>
          <w:sz w:val="22"/>
          <w:szCs w:val="22"/>
        </w:rPr>
        <w:t xml:space="preserve"> government and residents.</w:t>
      </w:r>
    </w:p>
    <w:p w14:paraId="6B881109"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Efficient management, responsible operation and judiciously targeted growth of water, wastewater, and stormwater infrastructure play a major role in the pursuit of these goals. The IMP supports the OP by ensuring there is enough infrastructure capacity in the right areas of the municipality at the right service levels at the right time to accommodate development and redevelopment until 2031 when the City of Ottawa population is expected to reach 1.14 million.</w:t>
      </w:r>
    </w:p>
    <w:p w14:paraId="5E026F18" w14:textId="3C2D4182"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04" w:tgtFrame="_blank" w:history="1">
        <w:r w:rsidR="009C0D34">
          <w:rPr>
            <w:rStyle w:val="visually-hidden"/>
            <w:rFonts w:asciiTheme="minorHAnsi" w:hAnsiTheme="minorHAnsi" w:cstheme="minorHAnsi"/>
            <w:b/>
            <w:bCs/>
            <w:color w:val="052E41"/>
            <w:sz w:val="22"/>
            <w:szCs w:val="22"/>
            <w:u w:val="single"/>
          </w:rPr>
          <w:t>Chapters 1 to 4 [ PDF 1.5 MB</w:t>
        </w:r>
      </w:hyperlink>
      <w:r w:rsidR="00787913" w:rsidRPr="00787913">
        <w:rPr>
          <w:rFonts w:asciiTheme="minorHAnsi" w:hAnsiTheme="minorHAnsi" w:cstheme="minorHAnsi"/>
          <w:color w:val="2B2B2B"/>
          <w:sz w:val="22"/>
          <w:szCs w:val="22"/>
        </w:rPr>
        <w:br/>
      </w:r>
      <w:hyperlink r:id="rId105" w:tgtFrame="_blank" w:history="1">
        <w:r w:rsidR="009C0D34">
          <w:rPr>
            <w:rStyle w:val="visually-hidden"/>
            <w:rFonts w:asciiTheme="minorHAnsi" w:hAnsiTheme="minorHAnsi" w:cstheme="minorHAnsi"/>
            <w:b/>
            <w:bCs/>
            <w:color w:val="052E41"/>
            <w:sz w:val="22"/>
            <w:szCs w:val="22"/>
            <w:u w:val="single"/>
          </w:rPr>
          <w:t>Chapter 5.1 to Section 5.3 [ PDF 6.7 MB</w:t>
        </w:r>
      </w:hyperlink>
      <w:r w:rsidR="00787913" w:rsidRPr="00787913">
        <w:rPr>
          <w:rFonts w:asciiTheme="minorHAnsi" w:hAnsiTheme="minorHAnsi" w:cstheme="minorHAnsi"/>
          <w:color w:val="2B2B2B"/>
          <w:sz w:val="22"/>
          <w:szCs w:val="22"/>
        </w:rPr>
        <w:br/>
      </w:r>
      <w:hyperlink r:id="rId106" w:tgtFrame="_blank" w:history="1">
        <w:r w:rsidR="009C0D34">
          <w:rPr>
            <w:rStyle w:val="visually-hidden"/>
            <w:rFonts w:asciiTheme="minorHAnsi" w:hAnsiTheme="minorHAnsi" w:cstheme="minorHAnsi"/>
            <w:b/>
            <w:bCs/>
            <w:color w:val="052E41"/>
            <w:sz w:val="22"/>
            <w:szCs w:val="22"/>
            <w:u w:val="single"/>
          </w:rPr>
          <w:t xml:space="preserve">Chapter 5.4 to Section 5.6 [ PDF 7.6 MB </w:t>
        </w:r>
      </w:hyperlink>
      <w:r w:rsidR="00787913" w:rsidRPr="00787913">
        <w:rPr>
          <w:rFonts w:asciiTheme="minorHAnsi" w:hAnsiTheme="minorHAnsi" w:cstheme="minorHAnsi"/>
          <w:color w:val="2B2B2B"/>
          <w:sz w:val="22"/>
          <w:szCs w:val="22"/>
        </w:rPr>
        <w:br/>
      </w:r>
      <w:hyperlink r:id="rId107" w:tgtFrame="_blank" w:history="1">
        <w:r w:rsidR="009C0D34">
          <w:rPr>
            <w:rStyle w:val="visually-hidden"/>
            <w:rFonts w:asciiTheme="minorHAnsi" w:hAnsiTheme="minorHAnsi" w:cstheme="minorHAnsi"/>
            <w:b/>
            <w:bCs/>
            <w:color w:val="052E41"/>
            <w:sz w:val="22"/>
            <w:szCs w:val="22"/>
            <w:u w:val="single"/>
          </w:rPr>
          <w:t>Chapter 6 to 9 [ PDF 206 KB</w:t>
        </w:r>
      </w:hyperlink>
      <w:r w:rsidR="00787913" w:rsidRPr="00787913">
        <w:rPr>
          <w:rFonts w:asciiTheme="minorHAnsi" w:hAnsiTheme="minorHAnsi" w:cstheme="minorHAnsi"/>
          <w:color w:val="2B2B2B"/>
          <w:sz w:val="22"/>
          <w:szCs w:val="22"/>
        </w:rPr>
        <w:br/>
      </w:r>
      <w:hyperlink r:id="rId108" w:tgtFrame="_blank" w:history="1">
        <w:r w:rsidR="009C0D34">
          <w:rPr>
            <w:rStyle w:val="visually-hidden"/>
            <w:rFonts w:asciiTheme="minorHAnsi" w:hAnsiTheme="minorHAnsi" w:cstheme="minorHAnsi"/>
            <w:b/>
            <w:bCs/>
            <w:color w:val="052E41"/>
            <w:sz w:val="22"/>
            <w:szCs w:val="22"/>
            <w:u w:val="single"/>
          </w:rPr>
          <w:t>Annex A.1 [ PDF 221 KB</w:t>
        </w:r>
      </w:hyperlink>
      <w:r w:rsidR="00787913" w:rsidRPr="00787913">
        <w:rPr>
          <w:rFonts w:asciiTheme="minorHAnsi" w:hAnsiTheme="minorHAnsi" w:cstheme="minorHAnsi"/>
          <w:color w:val="2B2B2B"/>
          <w:sz w:val="22"/>
          <w:szCs w:val="22"/>
        </w:rPr>
        <w:br/>
      </w:r>
      <w:hyperlink r:id="rId109" w:tgtFrame="_blank" w:history="1">
        <w:r w:rsidR="009C0D34">
          <w:rPr>
            <w:rStyle w:val="visually-hidden"/>
            <w:rFonts w:asciiTheme="minorHAnsi" w:hAnsiTheme="minorHAnsi" w:cstheme="minorHAnsi"/>
            <w:b/>
            <w:bCs/>
            <w:color w:val="052E41"/>
            <w:sz w:val="22"/>
            <w:szCs w:val="22"/>
            <w:u w:val="single"/>
          </w:rPr>
          <w:t>Annex A.2 [ PDF 4.1 MB</w:t>
        </w:r>
      </w:hyperlink>
      <w:r w:rsidR="00787913" w:rsidRPr="00787913">
        <w:rPr>
          <w:rFonts w:asciiTheme="minorHAnsi" w:hAnsiTheme="minorHAnsi" w:cstheme="minorHAnsi"/>
          <w:color w:val="2B2B2B"/>
          <w:sz w:val="22"/>
          <w:szCs w:val="22"/>
        </w:rPr>
        <w:br/>
      </w:r>
      <w:hyperlink r:id="rId110" w:tgtFrame="_blank" w:history="1">
        <w:r w:rsidR="009C0D34">
          <w:rPr>
            <w:rStyle w:val="visually-hidden"/>
            <w:rFonts w:asciiTheme="minorHAnsi" w:hAnsiTheme="minorHAnsi" w:cstheme="minorHAnsi"/>
            <w:b/>
            <w:bCs/>
            <w:color w:val="052E41"/>
            <w:sz w:val="22"/>
            <w:szCs w:val="22"/>
            <w:u w:val="single"/>
          </w:rPr>
          <w:t>Annex A.2 Wastewater Project Sheet [ PDF 5 MB</w:t>
        </w:r>
      </w:hyperlink>
      <w:r w:rsidR="00787913" w:rsidRPr="00787913">
        <w:rPr>
          <w:rFonts w:asciiTheme="minorHAnsi" w:hAnsiTheme="minorHAnsi" w:cstheme="minorHAnsi"/>
          <w:color w:val="2B2B2B"/>
          <w:sz w:val="22"/>
          <w:szCs w:val="22"/>
        </w:rPr>
        <w:br/>
      </w:r>
      <w:hyperlink r:id="rId111" w:tgtFrame="_blank" w:history="1">
        <w:r w:rsidR="009C0D34">
          <w:rPr>
            <w:rStyle w:val="visually-hidden"/>
            <w:rFonts w:asciiTheme="minorHAnsi" w:hAnsiTheme="minorHAnsi" w:cstheme="minorHAnsi"/>
            <w:b/>
            <w:bCs/>
            <w:color w:val="052E41"/>
            <w:sz w:val="22"/>
            <w:szCs w:val="22"/>
            <w:u w:val="single"/>
          </w:rPr>
          <w:t>Annex A.3 Schedules 1 to 4 [ PDF 4.2 MB</w:t>
        </w:r>
      </w:hyperlink>
      <w:r w:rsidR="00787913" w:rsidRPr="00787913">
        <w:rPr>
          <w:rFonts w:asciiTheme="minorHAnsi" w:hAnsiTheme="minorHAnsi" w:cstheme="minorHAnsi"/>
          <w:color w:val="2B2B2B"/>
          <w:sz w:val="22"/>
          <w:szCs w:val="22"/>
        </w:rPr>
        <w:br/>
      </w:r>
      <w:hyperlink r:id="rId112" w:tgtFrame="_blank" w:history="1">
        <w:r w:rsidR="009C0D34">
          <w:rPr>
            <w:rStyle w:val="visually-hidden"/>
            <w:rFonts w:asciiTheme="minorHAnsi" w:hAnsiTheme="minorHAnsi" w:cstheme="minorHAnsi"/>
            <w:b/>
            <w:bCs/>
            <w:color w:val="052E41"/>
            <w:sz w:val="22"/>
            <w:szCs w:val="22"/>
            <w:u w:val="single"/>
          </w:rPr>
          <w:t>Annex A.3 Schedules 5 to 7 [ PDF 3.5 MB</w:t>
        </w:r>
      </w:hyperlink>
      <w:r w:rsidR="00787913" w:rsidRPr="00787913">
        <w:rPr>
          <w:rFonts w:asciiTheme="minorHAnsi" w:hAnsiTheme="minorHAnsi" w:cstheme="minorHAnsi"/>
          <w:color w:val="2B2B2B"/>
          <w:sz w:val="22"/>
          <w:szCs w:val="22"/>
        </w:rPr>
        <w:br/>
      </w:r>
      <w:hyperlink r:id="rId113" w:tgtFrame="_blank" w:history="1">
        <w:r w:rsidR="009C0D34">
          <w:rPr>
            <w:rStyle w:val="visually-hidden"/>
            <w:rFonts w:asciiTheme="minorHAnsi" w:hAnsiTheme="minorHAnsi" w:cstheme="minorHAnsi"/>
            <w:b/>
            <w:bCs/>
            <w:color w:val="052E41"/>
            <w:sz w:val="22"/>
            <w:szCs w:val="22"/>
            <w:u w:val="single"/>
          </w:rPr>
          <w:t>Annexes B to D [ PDF 224 KB</w:t>
        </w:r>
      </w:hyperlink>
    </w:p>
    <w:p w14:paraId="1E6CCA0E"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Style w:val="Strong"/>
          <w:rFonts w:asciiTheme="minorHAnsi" w:hAnsiTheme="minorHAnsi" w:cstheme="minorHAnsi"/>
          <w:color w:val="2B2B2B"/>
          <w:sz w:val="22"/>
          <w:szCs w:val="22"/>
        </w:rPr>
        <w:t>If you have questions regarding the Infrastructure Master Plan, please contact:</w:t>
      </w:r>
    </w:p>
    <w:p w14:paraId="513AAD60" w14:textId="588B772D" w:rsidR="00590BBB" w:rsidRPr="00FC72AB" w:rsidRDefault="00787913" w:rsidP="00FC72AB">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Christopher Rogers </w:t>
      </w:r>
      <w:r w:rsidRPr="00787913">
        <w:rPr>
          <w:rFonts w:asciiTheme="minorHAnsi" w:hAnsiTheme="minorHAnsi" w:cstheme="minorHAnsi"/>
          <w:color w:val="2B2B2B"/>
          <w:sz w:val="22"/>
          <w:szCs w:val="22"/>
        </w:rPr>
        <w:br/>
        <w:t>Program Manager</w:t>
      </w:r>
      <w:r w:rsidRPr="00787913">
        <w:rPr>
          <w:rFonts w:asciiTheme="minorHAnsi" w:hAnsiTheme="minorHAnsi" w:cstheme="minorHAnsi"/>
          <w:color w:val="2B2B2B"/>
          <w:sz w:val="22"/>
          <w:szCs w:val="22"/>
        </w:rPr>
        <w:br/>
        <w:t>Infrastructure and Water Services</w:t>
      </w:r>
      <w:r w:rsidRPr="00787913">
        <w:rPr>
          <w:rFonts w:asciiTheme="minorHAnsi" w:hAnsiTheme="minorHAnsi" w:cstheme="minorHAnsi"/>
          <w:color w:val="2B2B2B"/>
          <w:sz w:val="22"/>
          <w:szCs w:val="22"/>
        </w:rPr>
        <w:br/>
        <w:t>110 Laurier Ave West</w:t>
      </w:r>
      <w:r w:rsidRPr="00787913">
        <w:rPr>
          <w:rFonts w:asciiTheme="minorHAnsi" w:hAnsiTheme="minorHAnsi" w:cstheme="minorHAnsi"/>
          <w:color w:val="2B2B2B"/>
          <w:sz w:val="22"/>
          <w:szCs w:val="22"/>
        </w:rPr>
        <w:br/>
        <w:t>Ottawa, ON K1P 1J1</w:t>
      </w:r>
      <w:r w:rsidRPr="00787913">
        <w:rPr>
          <w:rFonts w:asciiTheme="minorHAnsi" w:hAnsiTheme="minorHAnsi" w:cstheme="minorHAnsi"/>
          <w:color w:val="2B2B2B"/>
          <w:sz w:val="22"/>
          <w:szCs w:val="22"/>
        </w:rPr>
        <w:br/>
        <w:t>Tel.: 613-580-2424, ext. 27785</w:t>
      </w:r>
      <w:r w:rsidRPr="00787913">
        <w:rPr>
          <w:rFonts w:asciiTheme="minorHAnsi" w:hAnsiTheme="minorHAnsi" w:cstheme="minorHAnsi"/>
          <w:color w:val="2B2B2B"/>
          <w:sz w:val="22"/>
          <w:szCs w:val="22"/>
        </w:rPr>
        <w:br/>
        <w:t>Email: </w:t>
      </w:r>
      <w:hyperlink r:id="rId114" w:history="1">
        <w:r w:rsidR="009C0D34">
          <w:rPr>
            <w:rStyle w:val="visually-hidden"/>
            <w:rFonts w:asciiTheme="minorHAnsi" w:hAnsiTheme="minorHAnsi" w:cstheme="minorHAnsi"/>
            <w:color w:val="052E41"/>
            <w:sz w:val="22"/>
            <w:szCs w:val="22"/>
            <w:u w:val="single"/>
          </w:rPr>
          <w:t>christopher.rogers@ottawa.ca</w:t>
        </w:r>
      </w:hyperlink>
    </w:p>
    <w:p w14:paraId="2A94C118" w14:textId="77777777" w:rsidR="00590BBB" w:rsidRDefault="00590BBB" w:rsidP="00787913">
      <w:pPr>
        <w:pStyle w:val="Heading2"/>
        <w:shd w:val="clear" w:color="auto" w:fill="FFFFFF"/>
        <w:spacing w:before="0" w:beforeAutospacing="0" w:after="0" w:afterAutospacing="0"/>
        <w:rPr>
          <w:rFonts w:asciiTheme="minorHAnsi" w:hAnsiTheme="minorHAnsi" w:cstheme="minorHAnsi"/>
          <w:color w:val="052E41"/>
          <w:sz w:val="22"/>
          <w:szCs w:val="22"/>
        </w:rPr>
      </w:pPr>
    </w:p>
    <w:p w14:paraId="5354E0AD" w14:textId="77777777" w:rsidR="009C0D34" w:rsidRDefault="009C0D34" w:rsidP="00787913">
      <w:pPr>
        <w:pStyle w:val="Heading2"/>
        <w:shd w:val="clear" w:color="auto" w:fill="FFFFFF"/>
        <w:spacing w:before="0" w:beforeAutospacing="0" w:after="0" w:afterAutospacing="0"/>
        <w:rPr>
          <w:rFonts w:asciiTheme="minorHAnsi" w:hAnsiTheme="minorHAnsi" w:cstheme="minorHAnsi"/>
          <w:color w:val="052E41"/>
          <w:sz w:val="22"/>
          <w:szCs w:val="22"/>
        </w:rPr>
      </w:pPr>
    </w:p>
    <w:p w14:paraId="73B9E9C8" w14:textId="7B930C89"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Land Evaluation and Area Review (LEAR)</w:t>
      </w:r>
    </w:p>
    <w:p w14:paraId="3E4AA5F4"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Province of Ontario requires municipalities to protect prime agricultural areas for long-term use for local agriculture. The purpose of a Land Evaluation and Area Review system, or LEAR, is to assist in the identification of these prime agricultural areas.</w:t>
      </w:r>
    </w:p>
    <w:p w14:paraId="50CD44B3"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In 2011 Ottawa was home to 1,125 farm holdings, comprising 120,000 hectares of farmland dedicated to a mixture of cash crops, livestock operations and a growing number of local fresh food producers. These operations produced agricultural products with a value estimated at over $200 million.</w:t>
      </w:r>
    </w:p>
    <w:p w14:paraId="6DD176AB" w14:textId="46EC2C91" w:rsidR="00787913" w:rsidRPr="00787913" w:rsidRDefault="00787913" w:rsidP="00787913">
      <w:pPr>
        <w:pStyle w:val="NormalWeb"/>
        <w:shd w:val="clear" w:color="auto" w:fill="FFFFFF"/>
        <w:spacing w:before="0" w:beforeAutospacing="0" w:after="0"/>
        <w:rPr>
          <w:rFonts w:asciiTheme="minorHAnsi" w:hAnsiTheme="minorHAnsi" w:cstheme="minorHAnsi"/>
          <w:color w:val="2B2B2B"/>
          <w:sz w:val="22"/>
          <w:szCs w:val="22"/>
        </w:rPr>
      </w:pPr>
      <w:r w:rsidRPr="00787913">
        <w:rPr>
          <w:rFonts w:asciiTheme="minorHAnsi" w:hAnsiTheme="minorHAnsi" w:cstheme="minorHAnsi"/>
          <w:color w:val="2B2B2B"/>
          <w:sz w:val="22"/>
          <w:szCs w:val="22"/>
        </w:rPr>
        <w:t>In December 2016, the City of Ottawa adopted a new LEAR system to replace the system developed by the former Regional Municipality of Ottawa-Carleton in 1997. That system resulted in the identification of the agricultural areas designated as Agricultural Resource Areas as shown on </w:t>
      </w:r>
      <w:hyperlink r:id="rId115" w:tgtFrame="_blank" w:history="1">
        <w:r w:rsidR="009C0D34">
          <w:rPr>
            <w:rStyle w:val="visually-hidden"/>
            <w:rFonts w:asciiTheme="minorHAnsi" w:hAnsiTheme="minorHAnsi" w:cstheme="minorHAnsi"/>
            <w:b/>
            <w:bCs/>
            <w:color w:val="052E41"/>
            <w:sz w:val="22"/>
            <w:szCs w:val="22"/>
            <w:u w:val="single"/>
          </w:rPr>
          <w:t>Schedule A to the City’s Official Plan</w:t>
        </w:r>
      </w:hyperlink>
      <w:r w:rsidRPr="00787913">
        <w:rPr>
          <w:rFonts w:asciiTheme="minorHAnsi" w:hAnsiTheme="minorHAnsi" w:cstheme="minorHAnsi"/>
          <w:color w:val="2B2B2B"/>
          <w:sz w:val="22"/>
          <w:szCs w:val="22"/>
        </w:rPr>
        <w:t>.  </w:t>
      </w:r>
    </w:p>
    <w:p w14:paraId="17C270B0" w14:textId="77777777" w:rsidR="00787913" w:rsidRPr="00787913" w:rsidRDefault="00787913" w:rsidP="00787913">
      <w:pPr>
        <w:pStyle w:val="Heading3"/>
        <w:shd w:val="clear" w:color="auto" w:fill="FFFFFF"/>
        <w:rPr>
          <w:rFonts w:asciiTheme="minorHAnsi" w:hAnsiTheme="minorHAnsi" w:cstheme="minorHAnsi"/>
          <w:color w:val="052E41"/>
          <w:sz w:val="22"/>
          <w:szCs w:val="22"/>
        </w:rPr>
      </w:pPr>
      <w:r w:rsidRPr="00787913">
        <w:rPr>
          <w:rFonts w:asciiTheme="minorHAnsi" w:hAnsiTheme="minorHAnsi" w:cstheme="minorHAnsi"/>
          <w:color w:val="052E41"/>
          <w:sz w:val="22"/>
          <w:szCs w:val="22"/>
        </w:rPr>
        <w:t>What is the LEAR system?</w:t>
      </w:r>
    </w:p>
    <w:p w14:paraId="1969DF70" w14:textId="0236C7A8"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primary component is the identification of land, comprised of soils, classed as 1, 2 and 3 in the </w:t>
      </w:r>
      <w:hyperlink r:id="rId116" w:tgtFrame="_blank" w:history="1">
        <w:r w:rsidR="009C0D34">
          <w:rPr>
            <w:rStyle w:val="visually-hidden"/>
            <w:rFonts w:asciiTheme="minorHAnsi" w:hAnsiTheme="minorHAnsi" w:cstheme="minorHAnsi"/>
            <w:b/>
            <w:bCs/>
            <w:color w:val="052E41"/>
            <w:sz w:val="22"/>
            <w:szCs w:val="22"/>
            <w:u w:val="single"/>
          </w:rPr>
          <w:t xml:space="preserve">Canada Land </w:t>
        </w:r>
        <w:proofErr w:type="gramStart"/>
        <w:r w:rsidR="009C0D34">
          <w:rPr>
            <w:rStyle w:val="visually-hidden"/>
            <w:rFonts w:asciiTheme="minorHAnsi" w:hAnsiTheme="minorHAnsi" w:cstheme="minorHAnsi"/>
            <w:b/>
            <w:bCs/>
            <w:color w:val="052E41"/>
            <w:sz w:val="22"/>
            <w:szCs w:val="22"/>
            <w:u w:val="single"/>
          </w:rPr>
          <w:t>Inventory  (</w:t>
        </w:r>
        <w:proofErr w:type="gramEnd"/>
        <w:r w:rsidR="009C0D34">
          <w:rPr>
            <w:rStyle w:val="visually-hidden"/>
            <w:rFonts w:asciiTheme="minorHAnsi" w:hAnsiTheme="minorHAnsi" w:cstheme="minorHAnsi"/>
            <w:b/>
            <w:bCs/>
            <w:color w:val="052E41"/>
            <w:sz w:val="22"/>
            <w:szCs w:val="22"/>
            <w:u w:val="single"/>
          </w:rPr>
          <w:t>CLI)</w:t>
        </w:r>
      </w:hyperlink>
      <w:r w:rsidRPr="00787913">
        <w:rPr>
          <w:rFonts w:asciiTheme="minorHAnsi" w:hAnsiTheme="minorHAnsi" w:cstheme="minorHAnsi"/>
          <w:color w:val="2B2B2B"/>
          <w:sz w:val="22"/>
          <w:szCs w:val="22"/>
        </w:rPr>
        <w:t>.</w:t>
      </w:r>
    </w:p>
    <w:p w14:paraId="0DAD9AD1"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These soils provide the greatest flexibility to support a variety of crops. A LEAR system also uses other factors in addition to soil class in order to identify the best areas of ongoing agriculture. The results of the assessment of each rural property using the LEAR criteria are mapped and the prime agricultural areas are identified as areas of 250 ha or greater that are predominantly CLI classes 1-3 soils.</w:t>
      </w:r>
    </w:p>
    <w:p w14:paraId="7C5B138A" w14:textId="77777777" w:rsidR="00FC72AB" w:rsidRDefault="00FC72AB" w:rsidP="00787913">
      <w:pPr>
        <w:pStyle w:val="NormalWeb"/>
        <w:shd w:val="clear" w:color="auto" w:fill="FFFFFF"/>
        <w:spacing w:before="0" w:beforeAutospacing="0"/>
        <w:rPr>
          <w:rFonts w:asciiTheme="minorHAnsi" w:hAnsiTheme="minorHAnsi" w:cstheme="minorHAnsi"/>
          <w:color w:val="2B2B2B"/>
          <w:sz w:val="22"/>
          <w:szCs w:val="22"/>
        </w:rPr>
      </w:pPr>
    </w:p>
    <w:p w14:paraId="04B86A4D" w14:textId="77777777" w:rsidR="00FC72AB" w:rsidRDefault="00FC72AB" w:rsidP="00787913">
      <w:pPr>
        <w:pStyle w:val="NormalWeb"/>
        <w:shd w:val="clear" w:color="auto" w:fill="FFFFFF"/>
        <w:spacing w:before="0" w:beforeAutospacing="0"/>
        <w:rPr>
          <w:rFonts w:asciiTheme="minorHAnsi" w:hAnsiTheme="minorHAnsi" w:cstheme="minorHAnsi"/>
          <w:color w:val="2B2B2B"/>
          <w:sz w:val="22"/>
          <w:szCs w:val="22"/>
        </w:rPr>
      </w:pPr>
    </w:p>
    <w:p w14:paraId="5818F035" w14:textId="4D099C2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lastRenderedPageBreak/>
        <w:t>This new LEAR system updates a number of factors to respond to new soils mapping and reflects changes in the size and nature of farms over the last 20 years. The Ontario Municipal Board directed the City to complete this update as part of the comprehensive review of the Official Plan.</w:t>
      </w:r>
    </w:p>
    <w:p w14:paraId="4FC40881" w14:textId="77777777" w:rsidR="00787913" w:rsidRPr="00787913" w:rsidRDefault="00787913" w:rsidP="00787913">
      <w:pPr>
        <w:pStyle w:val="Heading3"/>
        <w:shd w:val="clear" w:color="auto" w:fill="FFFFFF"/>
        <w:rPr>
          <w:rFonts w:asciiTheme="minorHAnsi" w:hAnsiTheme="minorHAnsi" w:cstheme="minorHAnsi"/>
          <w:color w:val="052E41"/>
          <w:sz w:val="22"/>
          <w:szCs w:val="22"/>
        </w:rPr>
      </w:pPr>
      <w:r w:rsidRPr="00787913">
        <w:rPr>
          <w:rFonts w:asciiTheme="minorHAnsi" w:hAnsiTheme="minorHAnsi" w:cstheme="minorHAnsi"/>
          <w:color w:val="052E41"/>
          <w:sz w:val="22"/>
          <w:szCs w:val="22"/>
        </w:rPr>
        <w:t>The LEAR report has two volumes:</w:t>
      </w:r>
    </w:p>
    <w:p w14:paraId="2E87223E" w14:textId="6EE90A61"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17" w:tgtFrame="_blank" w:history="1">
        <w:r w:rsidR="009C0D34">
          <w:rPr>
            <w:rStyle w:val="visually-hidden"/>
            <w:rFonts w:asciiTheme="minorHAnsi" w:hAnsiTheme="minorHAnsi" w:cstheme="minorHAnsi"/>
            <w:b/>
            <w:bCs/>
            <w:color w:val="052E41"/>
            <w:sz w:val="22"/>
            <w:szCs w:val="22"/>
            <w:u w:val="single"/>
          </w:rPr>
          <w:t>LEAR Volume 1 [PDF 3.61 MB]</w:t>
        </w:r>
      </w:hyperlink>
      <w:r w:rsidR="00787913" w:rsidRPr="00787913">
        <w:rPr>
          <w:rFonts w:asciiTheme="minorHAnsi" w:hAnsiTheme="minorHAnsi" w:cstheme="minorHAnsi"/>
          <w:color w:val="2B2B2B"/>
          <w:sz w:val="22"/>
          <w:szCs w:val="22"/>
        </w:rPr>
        <w:t> contains a description of the new LEAR system and how properties are scored.</w:t>
      </w:r>
    </w:p>
    <w:p w14:paraId="11397526" w14:textId="6429528E"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18" w:tgtFrame="_blank" w:history="1">
        <w:r w:rsidR="009C0D34">
          <w:rPr>
            <w:rStyle w:val="visually-hidden"/>
            <w:rFonts w:asciiTheme="minorHAnsi" w:hAnsiTheme="minorHAnsi" w:cstheme="minorHAnsi"/>
            <w:b/>
            <w:bCs/>
            <w:color w:val="052E41"/>
            <w:sz w:val="22"/>
            <w:szCs w:val="22"/>
            <w:u w:val="single"/>
          </w:rPr>
          <w:t>LEAR Volume 2 [PDF 7.59 MB]</w:t>
        </w:r>
      </w:hyperlink>
      <w:r w:rsidR="00787913" w:rsidRPr="00787913">
        <w:rPr>
          <w:rFonts w:asciiTheme="minorHAnsi" w:hAnsiTheme="minorHAnsi" w:cstheme="minorHAnsi"/>
          <w:color w:val="2B2B2B"/>
          <w:sz w:val="22"/>
          <w:szCs w:val="22"/>
        </w:rPr>
        <w:t> contains LEAR data for each scored property.</w:t>
      </w:r>
    </w:p>
    <w:p w14:paraId="0C863AA6" w14:textId="3DCAB05C" w:rsidR="00787913" w:rsidRPr="00FC72AB" w:rsidRDefault="00787913" w:rsidP="00FC72AB">
      <w:pPr>
        <w:pStyle w:val="NormalWeb"/>
        <w:shd w:val="clear" w:color="auto" w:fill="FFFFFF"/>
        <w:spacing w:before="0" w:beforeAutospacing="0" w:after="0"/>
        <w:rPr>
          <w:rFonts w:asciiTheme="minorHAnsi" w:hAnsiTheme="minorHAnsi" w:cstheme="minorHAnsi"/>
          <w:color w:val="2B2B2B"/>
          <w:sz w:val="22"/>
          <w:szCs w:val="22"/>
        </w:rPr>
      </w:pPr>
      <w:r w:rsidRPr="00787913">
        <w:rPr>
          <w:rFonts w:asciiTheme="minorHAnsi" w:hAnsiTheme="minorHAnsi" w:cstheme="minorHAnsi"/>
          <w:color w:val="2B2B2B"/>
          <w:sz w:val="22"/>
          <w:szCs w:val="22"/>
        </w:rPr>
        <w:t>Anyone can use the </w:t>
      </w:r>
      <w:hyperlink r:id="rId119" w:tgtFrame="_blank" w:history="1">
        <w:r w:rsidR="009C0D34">
          <w:rPr>
            <w:rStyle w:val="visually-hidden"/>
            <w:rFonts w:asciiTheme="minorHAnsi" w:hAnsiTheme="minorHAnsi" w:cstheme="minorHAnsi"/>
            <w:b/>
            <w:bCs/>
            <w:color w:val="052E41"/>
            <w:sz w:val="22"/>
            <w:szCs w:val="22"/>
            <w:u w:val="single"/>
          </w:rPr>
          <w:t>LEAR map</w:t>
        </w:r>
      </w:hyperlink>
      <w:r w:rsidRPr="00787913">
        <w:rPr>
          <w:rFonts w:asciiTheme="minorHAnsi" w:hAnsiTheme="minorHAnsi" w:cstheme="minorHAnsi"/>
          <w:color w:val="2B2B2B"/>
          <w:sz w:val="22"/>
          <w:szCs w:val="22"/>
        </w:rPr>
        <w:t> to search for their property and see the new LEAR scoring or download the </w:t>
      </w:r>
      <w:hyperlink r:id="rId120" w:tgtFrame="_blank" w:history="1">
        <w:r w:rsidR="009C0D34">
          <w:rPr>
            <w:rStyle w:val="visually-hidden"/>
            <w:rFonts w:asciiTheme="minorHAnsi" w:hAnsiTheme="minorHAnsi" w:cstheme="minorHAnsi"/>
            <w:b/>
            <w:bCs/>
            <w:color w:val="052E41"/>
            <w:sz w:val="22"/>
            <w:szCs w:val="22"/>
            <w:u w:val="single"/>
          </w:rPr>
          <w:t>printable map [PDF 5.77 MB]</w:t>
        </w:r>
      </w:hyperlink>
      <w:r w:rsidRPr="00787913">
        <w:rPr>
          <w:rFonts w:asciiTheme="minorHAnsi" w:hAnsiTheme="minorHAnsi" w:cstheme="minorHAnsi"/>
          <w:color w:val="2B2B2B"/>
          <w:sz w:val="22"/>
          <w:szCs w:val="22"/>
        </w:rPr>
        <w:t>.</w:t>
      </w:r>
    </w:p>
    <w:p w14:paraId="6AD18C57" w14:textId="5CA04BBB" w:rsidR="00787913" w:rsidRPr="00787913" w:rsidRDefault="00787913" w:rsidP="00787913">
      <w:pPr>
        <w:pStyle w:val="Heading3"/>
        <w:shd w:val="clear" w:color="auto" w:fill="FFFFFF"/>
        <w:rPr>
          <w:rFonts w:asciiTheme="minorHAnsi" w:hAnsiTheme="minorHAnsi" w:cstheme="minorHAnsi"/>
          <w:color w:val="052E41"/>
          <w:sz w:val="22"/>
          <w:szCs w:val="22"/>
        </w:rPr>
      </w:pPr>
      <w:r w:rsidRPr="00787913">
        <w:rPr>
          <w:rFonts w:asciiTheme="minorHAnsi" w:hAnsiTheme="minorHAnsi" w:cstheme="minorHAnsi"/>
          <w:color w:val="052E41"/>
          <w:sz w:val="22"/>
          <w:szCs w:val="22"/>
        </w:rPr>
        <w:t>How is the LEAR system used?  </w:t>
      </w:r>
    </w:p>
    <w:p w14:paraId="0401D27B"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new LEAR was used as part of the review of the Official Plan and will inform the assessment of applications in the Agricultural Resource Area designation, such as new renewable energy projects or new agriculture-related uses.  </w:t>
      </w:r>
    </w:p>
    <w:p w14:paraId="54F46950"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Changes proposed to the Agricultural Resource Area designation following the update of the LEAR system have been incorporated into the </w:t>
      </w:r>
      <w:hyperlink r:id="rId121" w:history="1">
        <w:r w:rsidRPr="00787913">
          <w:rPr>
            <w:rStyle w:val="Hyperlink"/>
            <w:rFonts w:asciiTheme="minorHAnsi" w:hAnsiTheme="minorHAnsi" w:cstheme="minorHAnsi"/>
            <w:color w:val="052E41"/>
            <w:sz w:val="22"/>
            <w:szCs w:val="22"/>
          </w:rPr>
          <w:t>Official Plan</w:t>
        </w:r>
      </w:hyperlink>
      <w:r w:rsidRPr="00787913">
        <w:rPr>
          <w:rFonts w:asciiTheme="minorHAnsi" w:hAnsiTheme="minorHAnsi" w:cstheme="minorHAnsi"/>
          <w:color w:val="2B2B2B"/>
          <w:sz w:val="22"/>
          <w:szCs w:val="22"/>
        </w:rPr>
        <w:t>.</w:t>
      </w:r>
    </w:p>
    <w:p w14:paraId="3F78F77B"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Style w:val="Strong"/>
          <w:rFonts w:asciiTheme="minorHAnsi" w:hAnsiTheme="minorHAnsi" w:cstheme="minorHAnsi"/>
          <w:color w:val="2B2B2B"/>
          <w:sz w:val="22"/>
          <w:szCs w:val="22"/>
        </w:rPr>
        <w:t>Related links</w:t>
      </w:r>
    </w:p>
    <w:p w14:paraId="1EBB0639" w14:textId="4FABFE42" w:rsidR="00787913" w:rsidRPr="00787913" w:rsidRDefault="00000000" w:rsidP="00787913">
      <w:pPr>
        <w:pStyle w:val="NormalWeb"/>
        <w:shd w:val="clear" w:color="auto" w:fill="FFFFFF"/>
        <w:spacing w:before="0" w:beforeAutospacing="0"/>
        <w:rPr>
          <w:rFonts w:asciiTheme="minorHAnsi" w:hAnsiTheme="minorHAnsi" w:cstheme="minorHAnsi"/>
          <w:color w:val="2B2B2B"/>
          <w:sz w:val="22"/>
          <w:szCs w:val="22"/>
        </w:rPr>
      </w:pPr>
      <w:hyperlink r:id="rId122" w:tgtFrame="_blank" w:history="1">
        <w:r w:rsidR="009C0D34">
          <w:rPr>
            <w:rStyle w:val="visually-hidden"/>
            <w:rFonts w:asciiTheme="minorHAnsi" w:hAnsiTheme="minorHAnsi" w:cstheme="minorHAnsi"/>
            <w:b/>
            <w:bCs/>
            <w:color w:val="052E41"/>
            <w:sz w:val="22"/>
            <w:szCs w:val="22"/>
            <w:u w:val="single"/>
          </w:rPr>
          <w:t>Canada Land Inventory (CLI) soil capability for agriculture mapping</w:t>
        </w:r>
      </w:hyperlink>
      <w:r w:rsidR="00787913" w:rsidRPr="00787913">
        <w:rPr>
          <w:rFonts w:asciiTheme="minorHAnsi" w:hAnsiTheme="minorHAnsi" w:cstheme="minorHAnsi"/>
          <w:color w:val="2B2B2B"/>
          <w:sz w:val="22"/>
          <w:szCs w:val="22"/>
        </w:rPr>
        <w:t>  </w:t>
      </w:r>
    </w:p>
    <w:p w14:paraId="07EA78B3" w14:textId="77777777" w:rsidR="00787913" w:rsidRPr="00787913" w:rsidRDefault="00000000" w:rsidP="00787913">
      <w:pPr>
        <w:pStyle w:val="NormalWeb"/>
        <w:shd w:val="clear" w:color="auto" w:fill="FFFFFF"/>
        <w:spacing w:before="0" w:beforeAutospacing="0"/>
        <w:rPr>
          <w:rFonts w:asciiTheme="minorHAnsi" w:hAnsiTheme="minorHAnsi" w:cstheme="minorHAnsi"/>
          <w:color w:val="2B2B2B"/>
          <w:sz w:val="22"/>
          <w:szCs w:val="22"/>
        </w:rPr>
      </w:pPr>
      <w:hyperlink r:id="rId123" w:history="1">
        <w:r w:rsidR="00787913" w:rsidRPr="00787913">
          <w:rPr>
            <w:rStyle w:val="Hyperlink"/>
            <w:rFonts w:asciiTheme="minorHAnsi" w:hAnsiTheme="minorHAnsi" w:cstheme="minorHAnsi"/>
            <w:color w:val="052E41"/>
            <w:sz w:val="22"/>
            <w:szCs w:val="22"/>
          </w:rPr>
          <w:t>Official Plan Amendment #180</w:t>
        </w:r>
      </w:hyperlink>
    </w:p>
    <w:p w14:paraId="49252326" w14:textId="77777777" w:rsidR="00787913" w:rsidRPr="00787913" w:rsidRDefault="00787913" w:rsidP="00787913">
      <w:pPr>
        <w:pStyle w:val="Heading3"/>
        <w:shd w:val="clear" w:color="auto" w:fill="FFFFFF"/>
        <w:rPr>
          <w:rFonts w:asciiTheme="minorHAnsi" w:hAnsiTheme="minorHAnsi" w:cstheme="minorHAnsi"/>
          <w:color w:val="052E41"/>
          <w:sz w:val="22"/>
          <w:szCs w:val="22"/>
        </w:rPr>
      </w:pPr>
      <w:r w:rsidRPr="00787913">
        <w:rPr>
          <w:rFonts w:asciiTheme="minorHAnsi" w:hAnsiTheme="minorHAnsi" w:cstheme="minorHAnsi"/>
          <w:color w:val="052E41"/>
          <w:sz w:val="22"/>
          <w:szCs w:val="22"/>
        </w:rPr>
        <w:t>Further information</w:t>
      </w:r>
    </w:p>
    <w:p w14:paraId="30C24485"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City of Ottawa</w:t>
      </w:r>
      <w:r w:rsidRPr="00787913">
        <w:rPr>
          <w:rFonts w:asciiTheme="minorHAnsi" w:hAnsiTheme="minorHAnsi" w:cstheme="minorHAnsi"/>
          <w:color w:val="2B2B2B"/>
          <w:sz w:val="22"/>
          <w:szCs w:val="22"/>
        </w:rPr>
        <w:br/>
        <w:t>Planning, Infrastructure and Economic Development</w:t>
      </w:r>
      <w:r w:rsidRPr="00787913">
        <w:rPr>
          <w:rFonts w:asciiTheme="minorHAnsi" w:hAnsiTheme="minorHAnsi" w:cstheme="minorHAnsi"/>
          <w:color w:val="2B2B2B"/>
          <w:sz w:val="22"/>
          <w:szCs w:val="22"/>
        </w:rPr>
        <w:br/>
        <w:t>110 Laurier Avenue West</w:t>
      </w:r>
      <w:r w:rsidRPr="00787913">
        <w:rPr>
          <w:rFonts w:asciiTheme="minorHAnsi" w:hAnsiTheme="minorHAnsi" w:cstheme="minorHAnsi"/>
          <w:color w:val="2B2B2B"/>
          <w:sz w:val="22"/>
          <w:szCs w:val="22"/>
        </w:rPr>
        <w:br/>
        <w:t>Ottawa, ON K1P 1J1</w:t>
      </w:r>
      <w:r w:rsidRPr="00787913">
        <w:rPr>
          <w:rFonts w:asciiTheme="minorHAnsi" w:hAnsiTheme="minorHAnsi" w:cstheme="minorHAnsi"/>
          <w:color w:val="2B2B2B"/>
          <w:sz w:val="22"/>
          <w:szCs w:val="22"/>
        </w:rPr>
        <w:br/>
        <w:t>613-580-2424</w:t>
      </w:r>
      <w:r w:rsidRPr="00787913">
        <w:rPr>
          <w:rFonts w:asciiTheme="minorHAnsi" w:hAnsiTheme="minorHAnsi" w:cstheme="minorHAnsi"/>
          <w:color w:val="2B2B2B"/>
          <w:sz w:val="22"/>
          <w:szCs w:val="22"/>
        </w:rPr>
        <w:br/>
        <w:t>Email : </w:t>
      </w:r>
      <w:hyperlink r:id="rId124" w:history="1">
        <w:r w:rsidRPr="00787913">
          <w:rPr>
            <w:rStyle w:val="Hyperlink"/>
            <w:rFonts w:asciiTheme="minorHAnsi" w:hAnsiTheme="minorHAnsi" w:cstheme="minorHAnsi"/>
            <w:color w:val="052E41"/>
            <w:sz w:val="22"/>
            <w:szCs w:val="22"/>
          </w:rPr>
          <w:t>planning@ottawa.ca</w:t>
        </w:r>
        <w:r w:rsidRPr="00787913">
          <w:rPr>
            <w:rStyle w:val="visually-hidden"/>
            <w:rFonts w:asciiTheme="minorHAnsi" w:hAnsiTheme="minorHAnsi" w:cstheme="minorHAnsi"/>
            <w:color w:val="052E41"/>
            <w:sz w:val="22"/>
            <w:szCs w:val="22"/>
            <w:u w:val="single"/>
          </w:rPr>
          <w:t>(link opens email application)</w:t>
        </w:r>
      </w:hyperlink>
    </w:p>
    <w:p w14:paraId="27CB6262"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Ottawa Cycling Plan</w:t>
      </w:r>
    </w:p>
    <w:p w14:paraId="408A08B1"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Active Transportation Plan (formerly the Ottawa Cycling Plan) is currently being updated.</w:t>
      </w:r>
    </w:p>
    <w:p w14:paraId="0A7C45E5" w14:textId="1E7B49D6"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If you'd like more </w:t>
      </w:r>
      <w:proofErr w:type="gramStart"/>
      <w:r w:rsidRPr="00787913">
        <w:rPr>
          <w:rFonts w:asciiTheme="minorHAnsi" w:hAnsiTheme="minorHAnsi" w:cstheme="minorHAnsi"/>
          <w:color w:val="2B2B2B"/>
          <w:sz w:val="22"/>
          <w:szCs w:val="22"/>
        </w:rPr>
        <w:t>information</w:t>
      </w:r>
      <w:proofErr w:type="gramEnd"/>
      <w:r w:rsidRPr="00787913">
        <w:rPr>
          <w:rFonts w:asciiTheme="minorHAnsi" w:hAnsiTheme="minorHAnsi" w:cstheme="minorHAnsi"/>
          <w:color w:val="2B2B2B"/>
          <w:sz w:val="22"/>
          <w:szCs w:val="22"/>
        </w:rPr>
        <w:t xml:space="preserve"> please visit the </w:t>
      </w:r>
      <w:hyperlink r:id="rId125" w:tgtFrame="_blank" w:history="1">
        <w:r w:rsidR="009C0D34">
          <w:rPr>
            <w:rStyle w:val="visually-hidden"/>
            <w:rFonts w:asciiTheme="minorHAnsi" w:hAnsiTheme="minorHAnsi" w:cstheme="minorHAnsi"/>
            <w:b/>
            <w:bCs/>
            <w:color w:val="052E41"/>
            <w:sz w:val="22"/>
            <w:szCs w:val="22"/>
            <w:u w:val="single"/>
          </w:rPr>
          <w:t>project page</w:t>
        </w:r>
      </w:hyperlink>
      <w:r w:rsidRPr="00787913">
        <w:rPr>
          <w:rFonts w:asciiTheme="minorHAnsi" w:hAnsiTheme="minorHAnsi" w:cstheme="minorHAnsi"/>
          <w:color w:val="2B2B2B"/>
          <w:sz w:val="22"/>
          <w:szCs w:val="22"/>
        </w:rPr>
        <w:t>.</w:t>
      </w:r>
    </w:p>
    <w:p w14:paraId="27C202E5" w14:textId="77777777" w:rsidR="00FC72AB" w:rsidRDefault="00FC72AB" w:rsidP="00787913">
      <w:pPr>
        <w:pStyle w:val="NormalWeb"/>
        <w:shd w:val="clear" w:color="auto" w:fill="FFFFFF"/>
        <w:spacing w:before="0" w:beforeAutospacing="0"/>
        <w:rPr>
          <w:rFonts w:asciiTheme="minorHAnsi" w:hAnsiTheme="minorHAnsi" w:cstheme="minorHAnsi"/>
          <w:color w:val="2B2B2B"/>
          <w:sz w:val="22"/>
          <w:szCs w:val="22"/>
        </w:rPr>
      </w:pPr>
    </w:p>
    <w:p w14:paraId="5C9222A1" w14:textId="7A97AC82"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lastRenderedPageBreak/>
        <w:t>The 2013 Ottawa Cycling Plan (OCP2013) is a long-term strategy to strengthen and support cycling in the city. It was developed as part of the Building a Liveable Ottawa process, which also led to updates of the City's Official Plan, Transportation Master Plan, Ottawa Pedestrian Plan and Infrastructure Master Plan.</w:t>
      </w:r>
    </w:p>
    <w:p w14:paraId="6D475C6B" w14:textId="2A2D3EA9"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project and network maps that support the OCP2013 can be found in the on-line </w:t>
      </w:r>
      <w:proofErr w:type="spellStart"/>
      <w:r>
        <w:fldChar w:fldCharType="begin"/>
      </w:r>
      <w:r w:rsidR="009C0D34">
        <w:instrText>HYPERLINK "https://maps.ottawa.ca/geoottawa/" \t "_blank"</w:instrText>
      </w:r>
      <w:r>
        <w:fldChar w:fldCharType="separate"/>
      </w:r>
      <w:r w:rsidR="009C0D34">
        <w:rPr>
          <w:rStyle w:val="visually-hidden"/>
          <w:rFonts w:asciiTheme="minorHAnsi" w:hAnsiTheme="minorHAnsi" w:cstheme="minorHAnsi"/>
          <w:b/>
          <w:bCs/>
          <w:color w:val="052E41"/>
          <w:sz w:val="22"/>
          <w:szCs w:val="22"/>
          <w:u w:val="single"/>
        </w:rPr>
        <w:t>geoOttawa</w:t>
      </w:r>
      <w:proofErr w:type="spellEnd"/>
      <w:r>
        <w:rPr>
          <w:rStyle w:val="visually-hidden"/>
          <w:rFonts w:asciiTheme="minorHAnsi" w:hAnsiTheme="minorHAnsi" w:cstheme="minorHAnsi"/>
          <w:b/>
          <w:bCs/>
          <w:color w:val="052E41"/>
          <w:sz w:val="22"/>
          <w:szCs w:val="22"/>
          <w:u w:val="single"/>
        </w:rPr>
        <w:fldChar w:fldCharType="end"/>
      </w:r>
      <w:r w:rsidRPr="00787913">
        <w:rPr>
          <w:rFonts w:asciiTheme="minorHAnsi" w:hAnsiTheme="minorHAnsi" w:cstheme="minorHAnsi"/>
          <w:color w:val="2B2B2B"/>
          <w:sz w:val="22"/>
          <w:szCs w:val="22"/>
        </w:rPr>
        <w:t xml:space="preserve"> mapping tool, in the Layer List tool under Cycling and Cycling Plan. A complete description on how to use </w:t>
      </w:r>
      <w:proofErr w:type="spellStart"/>
      <w:r w:rsidRPr="00787913">
        <w:rPr>
          <w:rFonts w:asciiTheme="minorHAnsi" w:hAnsiTheme="minorHAnsi" w:cstheme="minorHAnsi"/>
          <w:color w:val="2B2B2B"/>
          <w:sz w:val="22"/>
          <w:szCs w:val="22"/>
        </w:rPr>
        <w:t>GeoOttawa</w:t>
      </w:r>
      <w:proofErr w:type="spellEnd"/>
      <w:r w:rsidRPr="00787913">
        <w:rPr>
          <w:rFonts w:asciiTheme="minorHAnsi" w:hAnsiTheme="minorHAnsi" w:cstheme="minorHAnsi"/>
          <w:color w:val="2B2B2B"/>
          <w:sz w:val="22"/>
          <w:szCs w:val="22"/>
        </w:rPr>
        <w:t xml:space="preserve"> can be found in Annex C of the cycling plan.</w:t>
      </w:r>
    </w:p>
    <w:p w14:paraId="65B15E38" w14:textId="308499EB"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26" w:tgtFrame="_blank" w:history="1">
        <w:r w:rsidR="009C0D34">
          <w:rPr>
            <w:rStyle w:val="visually-hidden"/>
            <w:rFonts w:asciiTheme="minorHAnsi" w:hAnsiTheme="minorHAnsi" w:cstheme="minorHAnsi"/>
            <w:b/>
            <w:bCs/>
            <w:color w:val="052E41"/>
            <w:sz w:val="22"/>
            <w:szCs w:val="22"/>
            <w:u w:val="single"/>
          </w:rPr>
          <w:t xml:space="preserve">2013 Ottawa Cycling Plan [ PDF 21.3 </w:t>
        </w:r>
        <w:proofErr w:type="gramStart"/>
        <w:r w:rsidR="009C0D34">
          <w:rPr>
            <w:rStyle w:val="visually-hidden"/>
            <w:rFonts w:asciiTheme="minorHAnsi" w:hAnsiTheme="minorHAnsi" w:cstheme="minorHAnsi"/>
            <w:b/>
            <w:bCs/>
            <w:color w:val="052E41"/>
            <w:sz w:val="22"/>
            <w:szCs w:val="22"/>
            <w:u w:val="single"/>
          </w:rPr>
          <w:t>MB ]</w:t>
        </w:r>
        <w:proofErr w:type="gramEnd"/>
      </w:hyperlink>
    </w:p>
    <w:p w14:paraId="6078732B"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Ottawa Pedestrian Plan</w:t>
      </w:r>
    </w:p>
    <w:p w14:paraId="07E716E2"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Active Transportation Plan (formerly the Ottawa Pedestrian Plan) is currently being updated.</w:t>
      </w:r>
    </w:p>
    <w:p w14:paraId="41E6C3A9" w14:textId="59DDC622" w:rsid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If you'd like more </w:t>
      </w:r>
      <w:proofErr w:type="gramStart"/>
      <w:r w:rsidRPr="00787913">
        <w:rPr>
          <w:rFonts w:asciiTheme="minorHAnsi" w:hAnsiTheme="minorHAnsi" w:cstheme="minorHAnsi"/>
          <w:color w:val="2B2B2B"/>
          <w:sz w:val="22"/>
          <w:szCs w:val="22"/>
        </w:rPr>
        <w:t>information</w:t>
      </w:r>
      <w:proofErr w:type="gramEnd"/>
      <w:r w:rsidRPr="00787913">
        <w:rPr>
          <w:rFonts w:asciiTheme="minorHAnsi" w:hAnsiTheme="minorHAnsi" w:cstheme="minorHAnsi"/>
          <w:color w:val="2B2B2B"/>
          <w:sz w:val="22"/>
          <w:szCs w:val="22"/>
        </w:rPr>
        <w:t xml:space="preserve"> please visit the project page </w:t>
      </w:r>
      <w:hyperlink r:id="rId127" w:tgtFrame="_blank" w:history="1">
        <w:r w:rsidR="009C0D34">
          <w:rPr>
            <w:rStyle w:val="visually-hidden"/>
            <w:rFonts w:asciiTheme="minorHAnsi" w:hAnsiTheme="minorHAnsi" w:cstheme="minorHAnsi"/>
            <w:b/>
            <w:bCs/>
            <w:color w:val="052E41"/>
            <w:sz w:val="22"/>
            <w:szCs w:val="22"/>
            <w:u w:val="single"/>
          </w:rPr>
          <w:t>here</w:t>
        </w:r>
      </w:hyperlink>
      <w:r w:rsidRPr="00787913">
        <w:rPr>
          <w:rFonts w:asciiTheme="minorHAnsi" w:hAnsiTheme="minorHAnsi" w:cstheme="minorHAnsi"/>
          <w:color w:val="2B2B2B"/>
          <w:sz w:val="22"/>
          <w:szCs w:val="22"/>
        </w:rPr>
        <w:t>.</w:t>
      </w:r>
    </w:p>
    <w:p w14:paraId="21279113" w14:textId="48DFE6F9"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The existing pedestrian network and the future Affordable Pedestrian Network projects approved in </w:t>
      </w:r>
      <w:proofErr w:type="gramStart"/>
      <w:r w:rsidRPr="00787913">
        <w:rPr>
          <w:rFonts w:asciiTheme="minorHAnsi" w:hAnsiTheme="minorHAnsi" w:cstheme="minorHAnsi"/>
          <w:color w:val="2B2B2B"/>
          <w:sz w:val="22"/>
          <w:szCs w:val="22"/>
        </w:rPr>
        <w:t>the  Ottawa</w:t>
      </w:r>
      <w:proofErr w:type="gramEnd"/>
      <w:r w:rsidRPr="00787913">
        <w:rPr>
          <w:rFonts w:asciiTheme="minorHAnsi" w:hAnsiTheme="minorHAnsi" w:cstheme="minorHAnsi"/>
          <w:color w:val="2B2B2B"/>
          <w:sz w:val="22"/>
          <w:szCs w:val="22"/>
        </w:rPr>
        <w:t xml:space="preserve"> Pedestrian Plan (OPP) 2013 can be viewed in map format on-line at </w:t>
      </w:r>
      <w:proofErr w:type="spellStart"/>
      <w:r w:rsidRPr="00787913">
        <w:rPr>
          <w:rFonts w:asciiTheme="minorHAnsi" w:hAnsiTheme="minorHAnsi" w:cstheme="minorHAnsi"/>
          <w:color w:val="2B2B2B"/>
          <w:sz w:val="22"/>
          <w:szCs w:val="22"/>
        </w:rPr>
        <w:t>g</w:t>
      </w:r>
      <w:hyperlink r:id="rId128" w:tgtFrame="_blank" w:history="1">
        <w:r w:rsidR="00E55C43">
          <w:rPr>
            <w:rStyle w:val="visually-hidden"/>
            <w:rFonts w:asciiTheme="minorHAnsi" w:hAnsiTheme="minorHAnsi" w:cstheme="minorHAnsi"/>
            <w:b/>
            <w:bCs/>
            <w:color w:val="052E41"/>
            <w:sz w:val="22"/>
            <w:szCs w:val="22"/>
            <w:u w:val="single"/>
          </w:rPr>
          <w:t>eoOttawa</w:t>
        </w:r>
        <w:proofErr w:type="spellEnd"/>
      </w:hyperlink>
      <w:r w:rsidRPr="00787913">
        <w:rPr>
          <w:rFonts w:asciiTheme="minorHAnsi" w:hAnsiTheme="minorHAnsi" w:cstheme="minorHAnsi"/>
          <w:color w:val="2B2B2B"/>
          <w:sz w:val="22"/>
          <w:szCs w:val="22"/>
        </w:rPr>
        <w:t>. Under the drop-down menu "More Layers" click on Pedestrian Plan to initiate. A complete list of the future Affordable Pedestrian Network projects can be found in Annex E of the Ottawa Pedestrian Plan.</w:t>
      </w:r>
    </w:p>
    <w:p w14:paraId="05F543DF" w14:textId="6B3FF6C9"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29" w:tgtFrame="_blank" w:history="1">
        <w:r w:rsidR="00E55C43">
          <w:rPr>
            <w:rStyle w:val="visually-hidden"/>
            <w:rFonts w:asciiTheme="minorHAnsi" w:hAnsiTheme="minorHAnsi" w:cstheme="minorHAnsi"/>
            <w:b/>
            <w:bCs/>
            <w:color w:val="052E41"/>
            <w:sz w:val="22"/>
            <w:szCs w:val="22"/>
            <w:u w:val="single"/>
          </w:rPr>
          <w:t xml:space="preserve">2013 Ottawa Pedestrian Plan [ PDF 6.8 </w:t>
        </w:r>
        <w:proofErr w:type="gramStart"/>
        <w:r w:rsidR="00E55C43">
          <w:rPr>
            <w:rStyle w:val="visually-hidden"/>
            <w:rFonts w:asciiTheme="minorHAnsi" w:hAnsiTheme="minorHAnsi" w:cstheme="minorHAnsi"/>
            <w:b/>
            <w:bCs/>
            <w:color w:val="052E41"/>
            <w:sz w:val="22"/>
            <w:szCs w:val="22"/>
            <w:u w:val="single"/>
          </w:rPr>
          <w:t>MB ]</w:t>
        </w:r>
        <w:proofErr w:type="gramEnd"/>
      </w:hyperlink>
    </w:p>
    <w:p w14:paraId="2D397DCE"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Zlatko </w:t>
      </w:r>
      <w:proofErr w:type="spellStart"/>
      <w:r w:rsidRPr="00787913">
        <w:rPr>
          <w:rFonts w:asciiTheme="minorHAnsi" w:hAnsiTheme="minorHAnsi" w:cstheme="minorHAnsi"/>
          <w:color w:val="2B2B2B"/>
          <w:sz w:val="22"/>
          <w:szCs w:val="22"/>
        </w:rPr>
        <w:t>Krstulic</w:t>
      </w:r>
      <w:proofErr w:type="spellEnd"/>
      <w:r w:rsidRPr="00787913">
        <w:rPr>
          <w:rFonts w:asciiTheme="minorHAnsi" w:hAnsiTheme="minorHAnsi" w:cstheme="minorHAnsi"/>
          <w:color w:val="2B2B2B"/>
          <w:sz w:val="22"/>
          <w:szCs w:val="22"/>
        </w:rPr>
        <w:br/>
        <w:t>Senior Project Manager</w:t>
      </w:r>
      <w:r w:rsidRPr="00787913">
        <w:rPr>
          <w:rFonts w:asciiTheme="minorHAnsi" w:hAnsiTheme="minorHAnsi" w:cstheme="minorHAnsi"/>
          <w:color w:val="2B2B2B"/>
          <w:sz w:val="22"/>
          <w:szCs w:val="22"/>
        </w:rPr>
        <w:br/>
        <w:t>Transportation Planning</w:t>
      </w:r>
      <w:r w:rsidRPr="00787913">
        <w:rPr>
          <w:rFonts w:asciiTheme="minorHAnsi" w:hAnsiTheme="minorHAnsi" w:cstheme="minorHAnsi"/>
          <w:color w:val="2B2B2B"/>
          <w:sz w:val="22"/>
          <w:szCs w:val="22"/>
        </w:rPr>
        <w:br/>
        <w:t>Transportation Services Department</w:t>
      </w:r>
      <w:r w:rsidRPr="00787913">
        <w:rPr>
          <w:rFonts w:asciiTheme="minorHAnsi" w:hAnsiTheme="minorHAnsi" w:cstheme="minorHAnsi"/>
          <w:color w:val="2B2B2B"/>
          <w:sz w:val="22"/>
          <w:szCs w:val="22"/>
        </w:rPr>
        <w:br/>
        <w:t>613-580-2424, ext. 21827</w:t>
      </w:r>
      <w:r w:rsidRPr="00787913">
        <w:rPr>
          <w:rFonts w:asciiTheme="minorHAnsi" w:hAnsiTheme="minorHAnsi" w:cstheme="minorHAnsi"/>
          <w:color w:val="2B2B2B"/>
          <w:sz w:val="22"/>
          <w:szCs w:val="22"/>
        </w:rPr>
        <w:br/>
        <w:t>Email: </w:t>
      </w:r>
      <w:hyperlink r:id="rId130" w:history="1">
        <w:r w:rsidRPr="00787913">
          <w:rPr>
            <w:rStyle w:val="Hyperlink"/>
            <w:rFonts w:asciiTheme="minorHAnsi" w:hAnsiTheme="minorHAnsi" w:cstheme="minorHAnsi"/>
            <w:color w:val="052E41"/>
            <w:sz w:val="22"/>
            <w:szCs w:val="22"/>
          </w:rPr>
          <w:t>zlatko.krstulic@ottawa.ca</w:t>
        </w:r>
        <w:r w:rsidRPr="00787913">
          <w:rPr>
            <w:rStyle w:val="visually-hidden"/>
            <w:rFonts w:asciiTheme="minorHAnsi" w:hAnsiTheme="minorHAnsi" w:cstheme="minorHAnsi"/>
            <w:color w:val="052E41"/>
            <w:sz w:val="22"/>
            <w:szCs w:val="22"/>
            <w:u w:val="single"/>
          </w:rPr>
          <w:t>(link opens email application)</w:t>
        </w:r>
      </w:hyperlink>
    </w:p>
    <w:p w14:paraId="119C1FBB"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Ottawa Transition Board Final Report</w:t>
      </w:r>
    </w:p>
    <w:p w14:paraId="2D79FEE2" w14:textId="27241938" w:rsidR="00787913" w:rsidRPr="00787913" w:rsidRDefault="00787913" w:rsidP="00787913">
      <w:pPr>
        <w:pStyle w:val="NormalWeb"/>
        <w:shd w:val="clear" w:color="auto" w:fill="FFFFFF"/>
        <w:spacing w:before="0" w:beforeAutospacing="0" w:after="0"/>
        <w:rPr>
          <w:rFonts w:asciiTheme="minorHAnsi" w:hAnsiTheme="minorHAnsi" w:cstheme="minorHAnsi"/>
          <w:color w:val="2B2B2B"/>
          <w:sz w:val="22"/>
          <w:szCs w:val="22"/>
        </w:rPr>
      </w:pPr>
      <w:r w:rsidRPr="00787913">
        <w:rPr>
          <w:rFonts w:asciiTheme="minorHAnsi" w:hAnsiTheme="minorHAnsi" w:cstheme="minorHAnsi"/>
          <w:color w:val="2B2B2B"/>
          <w:sz w:val="22"/>
          <w:szCs w:val="22"/>
        </w:rPr>
        <w:t>The Ottawa Transition Board oversaw the amalgamation of the Region of Ottawa-Carleton and 11 municipalities to create the new City of Ottawa on January 1, 2001. The work of the board is summarized in its </w:t>
      </w:r>
      <w:hyperlink r:id="rId131" w:tgtFrame="_blank" w:history="1">
        <w:r w:rsidR="00E55C43">
          <w:rPr>
            <w:rStyle w:val="visually-hidden"/>
            <w:rFonts w:asciiTheme="minorHAnsi" w:hAnsiTheme="minorHAnsi" w:cstheme="minorHAnsi"/>
            <w:b/>
            <w:bCs/>
            <w:color w:val="052E41"/>
            <w:sz w:val="22"/>
            <w:szCs w:val="22"/>
            <w:u w:val="single"/>
          </w:rPr>
          <w:t>final report [PDF – 5.2 MB]</w:t>
        </w:r>
      </w:hyperlink>
      <w:r w:rsidRPr="00787913">
        <w:rPr>
          <w:rFonts w:asciiTheme="minorHAnsi" w:hAnsiTheme="minorHAnsi" w:cstheme="minorHAnsi"/>
          <w:color w:val="2B2B2B"/>
          <w:sz w:val="22"/>
          <w:szCs w:val="22"/>
        </w:rPr>
        <w:t>. If you wish to receive this report in another format or any other public documents created by the board, please contact Claire Lee at 613-580-2424, ext. 13180 (TTY: 613-580-2401).</w:t>
      </w:r>
    </w:p>
    <w:p w14:paraId="3C33F58D" w14:textId="77777777" w:rsidR="00787913" w:rsidRPr="00787913" w:rsidRDefault="00787913" w:rsidP="00787913">
      <w:pPr>
        <w:pStyle w:val="Heading2"/>
        <w:shd w:val="clear" w:color="auto" w:fill="FFFFFF"/>
        <w:spacing w:before="0" w:beforeAutospacing="0" w:after="0" w:afterAutospacing="0"/>
        <w:rPr>
          <w:rFonts w:asciiTheme="minorHAnsi" w:hAnsiTheme="minorHAnsi" w:cstheme="minorHAnsi"/>
          <w:color w:val="052E41"/>
          <w:sz w:val="22"/>
          <w:szCs w:val="22"/>
        </w:rPr>
      </w:pPr>
      <w:r w:rsidRPr="00787913">
        <w:rPr>
          <w:rFonts w:asciiTheme="minorHAnsi" w:hAnsiTheme="minorHAnsi" w:cstheme="minorHAnsi"/>
          <w:color w:val="052E41"/>
          <w:sz w:val="22"/>
          <w:szCs w:val="22"/>
        </w:rPr>
        <w:t>Transportation Master Plan</w:t>
      </w:r>
    </w:p>
    <w:p w14:paraId="305FE6B5" w14:textId="33C82F05"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 xml:space="preserve">The Transportation Master Plan is currently being updated. If you'd like more </w:t>
      </w:r>
      <w:proofErr w:type="gramStart"/>
      <w:r w:rsidRPr="00787913">
        <w:rPr>
          <w:rFonts w:asciiTheme="minorHAnsi" w:hAnsiTheme="minorHAnsi" w:cstheme="minorHAnsi"/>
          <w:color w:val="2B2B2B"/>
          <w:sz w:val="22"/>
          <w:szCs w:val="22"/>
        </w:rPr>
        <w:t>information</w:t>
      </w:r>
      <w:proofErr w:type="gramEnd"/>
      <w:r w:rsidRPr="00787913">
        <w:rPr>
          <w:rFonts w:asciiTheme="minorHAnsi" w:hAnsiTheme="minorHAnsi" w:cstheme="minorHAnsi"/>
          <w:color w:val="2B2B2B"/>
          <w:sz w:val="22"/>
          <w:szCs w:val="22"/>
        </w:rPr>
        <w:t xml:space="preserve"> please visit the </w:t>
      </w:r>
      <w:hyperlink r:id="rId132" w:tgtFrame="_blank" w:history="1">
        <w:r w:rsidR="00E55C43">
          <w:rPr>
            <w:rStyle w:val="visually-hidden"/>
            <w:rFonts w:asciiTheme="minorHAnsi" w:hAnsiTheme="minorHAnsi" w:cstheme="minorHAnsi"/>
            <w:b/>
            <w:bCs/>
            <w:color w:val="052E41"/>
            <w:sz w:val="22"/>
            <w:szCs w:val="22"/>
            <w:u w:val="single"/>
          </w:rPr>
          <w:t>project page</w:t>
        </w:r>
      </w:hyperlink>
      <w:r w:rsidRPr="00787913">
        <w:rPr>
          <w:rFonts w:asciiTheme="minorHAnsi" w:hAnsiTheme="minorHAnsi" w:cstheme="minorHAnsi"/>
          <w:color w:val="2B2B2B"/>
          <w:sz w:val="22"/>
          <w:szCs w:val="22"/>
        </w:rPr>
        <w:t>.</w:t>
      </w:r>
    </w:p>
    <w:p w14:paraId="69F35183" w14:textId="77777777" w:rsidR="00FC72AB" w:rsidRDefault="00FC72AB" w:rsidP="00787913">
      <w:pPr>
        <w:pStyle w:val="NormalWeb"/>
        <w:shd w:val="clear" w:color="auto" w:fill="FFFFFF"/>
        <w:spacing w:before="0" w:beforeAutospacing="0"/>
        <w:rPr>
          <w:rFonts w:asciiTheme="minorHAnsi" w:hAnsiTheme="minorHAnsi" w:cstheme="minorHAnsi"/>
          <w:color w:val="2B2B2B"/>
          <w:sz w:val="22"/>
          <w:szCs w:val="22"/>
        </w:rPr>
      </w:pPr>
    </w:p>
    <w:p w14:paraId="6A228857" w14:textId="58EBBE64"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lastRenderedPageBreak/>
        <w:t>On November 26, 2013</w:t>
      </w:r>
      <w:r w:rsidR="00E55C43">
        <w:rPr>
          <w:rFonts w:asciiTheme="minorHAnsi" w:hAnsiTheme="minorHAnsi" w:cstheme="minorHAnsi"/>
          <w:color w:val="2B2B2B"/>
          <w:sz w:val="22"/>
          <w:szCs w:val="22"/>
        </w:rPr>
        <w:t>, the</w:t>
      </w:r>
      <w:r w:rsidRPr="00787913">
        <w:rPr>
          <w:rFonts w:asciiTheme="minorHAnsi" w:hAnsiTheme="minorHAnsi" w:cstheme="minorHAnsi"/>
          <w:color w:val="2B2B2B"/>
          <w:sz w:val="22"/>
          <w:szCs w:val="22"/>
        </w:rPr>
        <w:t xml:space="preserve"> Ottawa City Council unanimously approved the Transportation Master Plan, Official Plan, Infrastructure Master Plan, Ottawa Cycling Plan and Ottawa Pedestrian Plan. Together, these five plans set the vision for Ottawa's future growth to 2031.</w:t>
      </w:r>
    </w:p>
    <w:p w14:paraId="49D56299"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Transportation Master Plan (TMP) identifies the transportation facilities, services and policies that the City of Ottawa will implement to serve a projected population of 1.14 million people by 2031. It sets direction for the City's day-to-day transportation programs and provides a basis for budget planning that is consistent with the growth management policies of the City's Official Plan.</w:t>
      </w:r>
    </w:p>
    <w:p w14:paraId="7CF22309" w14:textId="7258E521" w:rsid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TMP will come to life through mechanisms such as long-range financial plans, mid-range implementation plans, annual budgets, program development, area and corridor transportation studies, design or practice guidelines, and Community Design Plans.</w:t>
      </w:r>
    </w:p>
    <w:p w14:paraId="660BC398" w14:textId="24ED3C09"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The City is currently updating the TMP based on the </w:t>
      </w:r>
      <w:hyperlink r:id="rId133" w:tgtFrame="_blank" w:history="1">
        <w:r w:rsidR="00E55C43">
          <w:rPr>
            <w:rStyle w:val="visually-hidden"/>
            <w:rFonts w:asciiTheme="minorHAnsi" w:hAnsiTheme="minorHAnsi" w:cstheme="minorHAnsi"/>
            <w:b/>
            <w:bCs/>
            <w:color w:val="052E41"/>
            <w:sz w:val="22"/>
            <w:szCs w:val="22"/>
            <w:u w:val="single"/>
          </w:rPr>
          <w:t>Scope of Work</w:t>
        </w:r>
      </w:hyperlink>
      <w:r w:rsidRPr="00787913">
        <w:rPr>
          <w:rFonts w:asciiTheme="minorHAnsi" w:hAnsiTheme="minorHAnsi" w:cstheme="minorHAnsi"/>
          <w:color w:val="2B2B2B"/>
          <w:sz w:val="22"/>
          <w:szCs w:val="22"/>
        </w:rPr>
        <w:t> approved by Council in June 2019. For more information about the TMP Update, visit the project website for the </w:t>
      </w:r>
      <w:hyperlink r:id="rId134" w:history="1">
        <w:r w:rsidRPr="00787913">
          <w:rPr>
            <w:rStyle w:val="Strong"/>
            <w:rFonts w:asciiTheme="minorHAnsi" w:hAnsiTheme="minorHAnsi" w:cstheme="minorHAnsi"/>
            <w:color w:val="052E41"/>
            <w:sz w:val="22"/>
            <w:szCs w:val="22"/>
            <w:u w:val="single"/>
          </w:rPr>
          <w:t>Transportation Master Plan Update</w:t>
        </w:r>
      </w:hyperlink>
      <w:r w:rsidRPr="00787913">
        <w:rPr>
          <w:rFonts w:asciiTheme="minorHAnsi" w:hAnsiTheme="minorHAnsi" w:cstheme="minorHAnsi"/>
          <w:color w:val="2B2B2B"/>
          <w:sz w:val="22"/>
          <w:szCs w:val="22"/>
        </w:rPr>
        <w:t>.</w:t>
      </w:r>
    </w:p>
    <w:p w14:paraId="6C5B937B"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Style w:val="Strong"/>
          <w:rFonts w:asciiTheme="minorHAnsi" w:hAnsiTheme="minorHAnsi" w:cstheme="minorHAnsi"/>
          <w:color w:val="2B2B2B"/>
          <w:sz w:val="22"/>
          <w:szCs w:val="22"/>
        </w:rPr>
        <w:t>If you have questions regarding the Transportation Master Plan, please contact:</w:t>
      </w:r>
    </w:p>
    <w:p w14:paraId="1035B9CB" w14:textId="77777777" w:rsidR="00787913" w:rsidRPr="00787913" w:rsidRDefault="00787913" w:rsidP="00787913">
      <w:pPr>
        <w:pStyle w:val="NormalWeb"/>
        <w:shd w:val="clear" w:color="auto" w:fill="FFFFFF"/>
        <w:spacing w:before="0" w:beforeAutospacing="0"/>
        <w:rPr>
          <w:rFonts w:asciiTheme="minorHAnsi" w:hAnsiTheme="minorHAnsi" w:cstheme="minorHAnsi"/>
          <w:color w:val="2B2B2B"/>
          <w:sz w:val="22"/>
          <w:szCs w:val="22"/>
        </w:rPr>
      </w:pPr>
      <w:r w:rsidRPr="00787913">
        <w:rPr>
          <w:rFonts w:asciiTheme="minorHAnsi" w:hAnsiTheme="minorHAnsi" w:cstheme="minorHAnsi"/>
          <w:color w:val="2B2B2B"/>
          <w:sz w:val="22"/>
          <w:szCs w:val="22"/>
        </w:rPr>
        <w:t>Transportation Planning</w:t>
      </w:r>
      <w:r w:rsidRPr="00787913">
        <w:rPr>
          <w:rFonts w:asciiTheme="minorHAnsi" w:hAnsiTheme="minorHAnsi" w:cstheme="minorHAnsi"/>
          <w:color w:val="2B2B2B"/>
          <w:sz w:val="22"/>
          <w:szCs w:val="22"/>
        </w:rPr>
        <w:br/>
        <w:t>Transportation Services Department</w:t>
      </w:r>
      <w:r w:rsidRPr="00787913">
        <w:rPr>
          <w:rFonts w:asciiTheme="minorHAnsi" w:hAnsiTheme="minorHAnsi" w:cstheme="minorHAnsi"/>
          <w:color w:val="2B2B2B"/>
          <w:sz w:val="22"/>
          <w:szCs w:val="22"/>
        </w:rPr>
        <w:br/>
        <w:t>Email: </w:t>
      </w:r>
      <w:hyperlink r:id="rId135" w:history="1">
        <w:r w:rsidRPr="00787913">
          <w:rPr>
            <w:rStyle w:val="Hyperlink"/>
            <w:rFonts w:asciiTheme="minorHAnsi" w:hAnsiTheme="minorHAnsi" w:cstheme="minorHAnsi"/>
            <w:color w:val="052E41"/>
            <w:sz w:val="22"/>
            <w:szCs w:val="22"/>
          </w:rPr>
          <w:t>tmpupdate@ottawa.ca</w:t>
        </w:r>
        <w:r w:rsidRPr="00787913">
          <w:rPr>
            <w:rStyle w:val="visually-hidden"/>
            <w:rFonts w:asciiTheme="minorHAnsi" w:hAnsiTheme="minorHAnsi" w:cstheme="minorHAnsi"/>
            <w:color w:val="052E41"/>
            <w:sz w:val="22"/>
            <w:szCs w:val="22"/>
            <w:u w:val="single"/>
          </w:rPr>
          <w:t>(link opens email application)</w:t>
        </w:r>
      </w:hyperlink>
    </w:p>
    <w:p w14:paraId="782547A1" w14:textId="4B8FF046"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36" w:tgtFrame="_blank" w:history="1">
        <w:r w:rsidR="00E55C43">
          <w:rPr>
            <w:rStyle w:val="visually-hidden"/>
            <w:rFonts w:asciiTheme="minorHAnsi" w:hAnsiTheme="minorHAnsi" w:cstheme="minorHAnsi"/>
            <w:b/>
            <w:bCs/>
            <w:color w:val="052E41"/>
            <w:sz w:val="22"/>
            <w:szCs w:val="22"/>
            <w:u w:val="single"/>
          </w:rPr>
          <w:t xml:space="preserve">2013 Transportation Master Plan (full version) [ PDF 15 </w:t>
        </w:r>
        <w:proofErr w:type="gramStart"/>
        <w:r w:rsidR="00E55C43">
          <w:rPr>
            <w:rStyle w:val="visually-hidden"/>
            <w:rFonts w:asciiTheme="minorHAnsi" w:hAnsiTheme="minorHAnsi" w:cstheme="minorHAnsi"/>
            <w:b/>
            <w:bCs/>
            <w:color w:val="052E41"/>
            <w:sz w:val="22"/>
            <w:szCs w:val="22"/>
            <w:u w:val="single"/>
          </w:rPr>
          <w:t>MB ]</w:t>
        </w:r>
        <w:proofErr w:type="gramEnd"/>
      </w:hyperlink>
    </w:p>
    <w:p w14:paraId="4939F61B" w14:textId="0B9DD7EF"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37" w:tgtFrame="_blank" w:history="1">
        <w:r w:rsidR="00033A7E">
          <w:rPr>
            <w:rStyle w:val="visually-hidden"/>
            <w:rFonts w:asciiTheme="minorHAnsi" w:hAnsiTheme="minorHAnsi" w:cstheme="minorHAnsi"/>
            <w:b/>
            <w:bCs/>
            <w:color w:val="052E41"/>
            <w:sz w:val="22"/>
            <w:szCs w:val="22"/>
            <w:u w:val="single"/>
          </w:rPr>
          <w:t xml:space="preserve">Preface [ PDF 404 KB </w:t>
        </w:r>
      </w:hyperlink>
      <w:r w:rsidR="00787913" w:rsidRPr="00787913">
        <w:rPr>
          <w:rFonts w:asciiTheme="minorHAnsi" w:hAnsiTheme="minorHAnsi" w:cstheme="minorHAnsi"/>
          <w:color w:val="2B2B2B"/>
          <w:sz w:val="22"/>
          <w:szCs w:val="22"/>
        </w:rPr>
        <w:br/>
      </w:r>
      <w:hyperlink r:id="rId138" w:tgtFrame="_blank" w:history="1">
        <w:r w:rsidR="00033A7E">
          <w:rPr>
            <w:rStyle w:val="visually-hidden"/>
            <w:rFonts w:asciiTheme="minorHAnsi" w:hAnsiTheme="minorHAnsi" w:cstheme="minorHAnsi"/>
            <w:b/>
            <w:bCs/>
            <w:color w:val="052E41"/>
            <w:sz w:val="22"/>
            <w:szCs w:val="22"/>
            <w:u w:val="single"/>
          </w:rPr>
          <w:t>Chapter 1 [ PDF 544 KB ]</w:t>
        </w:r>
      </w:hyperlink>
      <w:r w:rsidR="00787913" w:rsidRPr="00787913">
        <w:rPr>
          <w:rFonts w:asciiTheme="minorHAnsi" w:hAnsiTheme="minorHAnsi" w:cstheme="minorHAnsi"/>
          <w:color w:val="2B2B2B"/>
          <w:sz w:val="22"/>
          <w:szCs w:val="22"/>
        </w:rPr>
        <w:br/>
      </w:r>
      <w:hyperlink r:id="rId139" w:tgtFrame="_blank" w:history="1">
        <w:r w:rsidR="00787913" w:rsidRPr="00787913">
          <w:rPr>
            <w:rStyle w:val="Hyperlink"/>
            <w:rFonts w:asciiTheme="minorHAnsi" w:hAnsiTheme="minorHAnsi" w:cstheme="minorHAnsi"/>
            <w:color w:val="052E41"/>
            <w:sz w:val="22"/>
            <w:szCs w:val="22"/>
          </w:rPr>
          <w:t>Chapter 2 [ PDF 1.3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0" w:tgtFrame="_blank" w:history="1">
        <w:r w:rsidR="00787913" w:rsidRPr="00787913">
          <w:rPr>
            <w:rStyle w:val="Hyperlink"/>
            <w:rFonts w:asciiTheme="minorHAnsi" w:hAnsiTheme="minorHAnsi" w:cstheme="minorHAnsi"/>
            <w:color w:val="052E41"/>
            <w:sz w:val="22"/>
            <w:szCs w:val="22"/>
          </w:rPr>
          <w:t>Chapter 3 [ PDF 177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1" w:tgtFrame="_blank" w:history="1">
        <w:r w:rsidR="00787913" w:rsidRPr="00787913">
          <w:rPr>
            <w:rStyle w:val="Hyperlink"/>
            <w:rFonts w:asciiTheme="minorHAnsi" w:hAnsiTheme="minorHAnsi" w:cstheme="minorHAnsi"/>
            <w:color w:val="052E41"/>
            <w:sz w:val="22"/>
            <w:szCs w:val="22"/>
          </w:rPr>
          <w:t>Chapter 4 [ PDF 198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2" w:tgtFrame="_blank" w:history="1">
        <w:r w:rsidR="00787913" w:rsidRPr="00787913">
          <w:rPr>
            <w:rStyle w:val="Hyperlink"/>
            <w:rFonts w:asciiTheme="minorHAnsi" w:hAnsiTheme="minorHAnsi" w:cstheme="minorHAnsi"/>
            <w:color w:val="052E41"/>
            <w:sz w:val="22"/>
            <w:szCs w:val="22"/>
          </w:rPr>
          <w:t>Chapter 5 [ PDF 207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3" w:tgtFrame="_blank" w:history="1">
        <w:r w:rsidR="00787913" w:rsidRPr="00787913">
          <w:rPr>
            <w:rStyle w:val="Hyperlink"/>
            <w:rFonts w:asciiTheme="minorHAnsi" w:hAnsiTheme="minorHAnsi" w:cstheme="minorHAnsi"/>
            <w:color w:val="052E41"/>
            <w:sz w:val="22"/>
            <w:szCs w:val="22"/>
          </w:rPr>
          <w:t>Chapter 6 [ PDF 214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4" w:tgtFrame="_blank" w:history="1">
        <w:r w:rsidR="00787913" w:rsidRPr="00787913">
          <w:rPr>
            <w:rStyle w:val="Hyperlink"/>
            <w:rFonts w:asciiTheme="minorHAnsi" w:hAnsiTheme="minorHAnsi" w:cstheme="minorHAnsi"/>
            <w:color w:val="052E41"/>
            <w:sz w:val="22"/>
            <w:szCs w:val="22"/>
          </w:rPr>
          <w:t>Chapter 7 [ PDF 298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5" w:tgtFrame="_blank" w:history="1">
        <w:r w:rsidR="00787913" w:rsidRPr="00787913">
          <w:rPr>
            <w:rStyle w:val="Hyperlink"/>
            <w:rFonts w:asciiTheme="minorHAnsi" w:hAnsiTheme="minorHAnsi" w:cstheme="minorHAnsi"/>
            <w:color w:val="052E41"/>
            <w:sz w:val="22"/>
            <w:szCs w:val="22"/>
          </w:rPr>
          <w:t>Chapter 8 [ PDF 192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6" w:tgtFrame="_blank" w:history="1">
        <w:r w:rsidR="00787913" w:rsidRPr="00787913">
          <w:rPr>
            <w:rStyle w:val="Hyperlink"/>
            <w:rFonts w:asciiTheme="minorHAnsi" w:hAnsiTheme="minorHAnsi" w:cstheme="minorHAnsi"/>
            <w:color w:val="052E41"/>
            <w:sz w:val="22"/>
            <w:szCs w:val="22"/>
          </w:rPr>
          <w:t>Chapter 9 [ PDF 183 KB ]</w:t>
        </w:r>
        <w:r w:rsidR="00033A7E">
          <w:rPr>
            <w:rStyle w:val="sr-only"/>
            <w:rFonts w:asciiTheme="minorHAnsi" w:hAnsiTheme="minorHAnsi" w:cstheme="minorHAnsi"/>
            <w:color w:val="052E41"/>
            <w:sz w:val="22"/>
            <w:szCs w:val="22"/>
            <w:u w:val="single"/>
            <w:bdr w:val="none" w:sz="0" w:space="0" w:color="auto" w:frame="1"/>
          </w:rPr>
          <w:t xml:space="preserve"> </w:t>
        </w:r>
      </w:hyperlink>
    </w:p>
    <w:p w14:paraId="4FA34525" w14:textId="6C77E7E7"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47" w:tgtFrame="_blank" w:history="1">
        <w:r w:rsidR="00787913" w:rsidRPr="00787913">
          <w:rPr>
            <w:rStyle w:val="Hyperlink"/>
            <w:rFonts w:asciiTheme="minorHAnsi" w:hAnsiTheme="minorHAnsi" w:cstheme="minorHAnsi"/>
            <w:color w:val="052E41"/>
            <w:sz w:val="22"/>
            <w:szCs w:val="22"/>
          </w:rPr>
          <w:t xml:space="preserve">Annex </w:t>
        </w:r>
        <w:proofErr w:type="gramStart"/>
        <w:r w:rsidR="00787913" w:rsidRPr="00787913">
          <w:rPr>
            <w:rStyle w:val="Hyperlink"/>
            <w:rFonts w:asciiTheme="minorHAnsi" w:hAnsiTheme="minorHAnsi" w:cstheme="minorHAnsi"/>
            <w:color w:val="052E41"/>
            <w:sz w:val="22"/>
            <w:szCs w:val="22"/>
          </w:rPr>
          <w:t>A :</w:t>
        </w:r>
        <w:proofErr w:type="gramEnd"/>
        <w:r w:rsidR="00787913" w:rsidRPr="00787913">
          <w:rPr>
            <w:rStyle w:val="Hyperlink"/>
            <w:rFonts w:asciiTheme="minorHAnsi" w:hAnsiTheme="minorHAnsi" w:cstheme="minorHAnsi"/>
            <w:color w:val="052E41"/>
            <w:sz w:val="22"/>
            <w:szCs w:val="22"/>
          </w:rPr>
          <w:t xml:space="preserve"> Rapid Transit, Transit Priority, and Road Projects [ PDF 256 KB ]</w:t>
        </w:r>
        <w:r w:rsidR="00033A7E">
          <w:rPr>
            <w:rStyle w:val="sr-only"/>
            <w:rFonts w:asciiTheme="minorHAnsi" w:hAnsiTheme="minorHAnsi" w:cstheme="minorHAnsi"/>
            <w:color w:val="052E41"/>
            <w:sz w:val="22"/>
            <w:szCs w:val="22"/>
            <w:u w:val="single"/>
            <w:bdr w:val="none" w:sz="0" w:space="0" w:color="auto" w:frame="1"/>
          </w:rPr>
          <w:t xml:space="preserve"> </w:t>
        </w:r>
      </w:hyperlink>
    </w:p>
    <w:p w14:paraId="25371107" w14:textId="1F0CCE11" w:rsidR="00590BBB"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48" w:tgtFrame="_blank" w:history="1">
        <w:r w:rsidR="00787913" w:rsidRPr="00787913">
          <w:rPr>
            <w:rStyle w:val="Hyperlink"/>
            <w:rFonts w:asciiTheme="minorHAnsi" w:hAnsiTheme="minorHAnsi" w:cstheme="minorHAnsi"/>
            <w:color w:val="052E41"/>
            <w:sz w:val="22"/>
            <w:szCs w:val="22"/>
          </w:rPr>
          <w:t>Annex B: Maps [ PDF 95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49" w:tgtFrame="_blank" w:history="1">
        <w:r w:rsidR="00787913" w:rsidRPr="00787913">
          <w:rPr>
            <w:rStyle w:val="Hyperlink"/>
            <w:rFonts w:asciiTheme="minorHAnsi" w:hAnsiTheme="minorHAnsi" w:cstheme="minorHAnsi"/>
            <w:color w:val="052E41"/>
            <w:sz w:val="22"/>
            <w:szCs w:val="22"/>
          </w:rPr>
          <w:t>Map 1 Cycling Network – Primary Urban [ PDF 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0" w:tgtFrame="_blank" w:history="1">
        <w:r w:rsidR="00787913" w:rsidRPr="00787913">
          <w:rPr>
            <w:rStyle w:val="Hyperlink"/>
            <w:rFonts w:asciiTheme="minorHAnsi" w:hAnsiTheme="minorHAnsi" w:cstheme="minorHAnsi"/>
            <w:color w:val="052E41"/>
            <w:sz w:val="22"/>
            <w:szCs w:val="22"/>
          </w:rPr>
          <w:t>Map 2 Cycling Network – Primary Rural (with Scenic Entry Routes) [ PDF 2.5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1" w:tgtFrame="_blank" w:history="1">
        <w:r w:rsidR="00787913" w:rsidRPr="00787913">
          <w:rPr>
            <w:rStyle w:val="Hyperlink"/>
            <w:rFonts w:asciiTheme="minorHAnsi" w:hAnsiTheme="minorHAnsi" w:cstheme="minorHAnsi"/>
            <w:color w:val="052E41"/>
            <w:sz w:val="22"/>
            <w:szCs w:val="22"/>
          </w:rPr>
          <w:t>Map 3 Rapid Transit and Transit Priority Network – Ultimate Network [ PDF 1.1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2" w:tgtFrame="_blank" w:history="1">
        <w:r w:rsidR="00787913" w:rsidRPr="00787913">
          <w:rPr>
            <w:rStyle w:val="Hyperlink"/>
            <w:rFonts w:asciiTheme="minorHAnsi" w:hAnsiTheme="minorHAnsi" w:cstheme="minorHAnsi"/>
            <w:color w:val="052E41"/>
            <w:sz w:val="22"/>
            <w:szCs w:val="22"/>
          </w:rPr>
          <w:t>Map 4 Rapid Transit and Transit Priority Network – 2031 Network Concept [ PDF 1.1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3" w:tgtFrame="_blank" w:history="1">
        <w:r w:rsidR="00787913" w:rsidRPr="00787913">
          <w:rPr>
            <w:rStyle w:val="Hyperlink"/>
            <w:rFonts w:asciiTheme="minorHAnsi" w:hAnsiTheme="minorHAnsi" w:cstheme="minorHAnsi"/>
            <w:color w:val="052E41"/>
            <w:sz w:val="22"/>
            <w:szCs w:val="22"/>
          </w:rPr>
          <w:t>Map 5 Rapid Transit and Transit Priority Network – 2031 Affordable Network [ PDF 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4" w:tgtFrame="_blank" w:history="1">
        <w:r w:rsidR="00787913" w:rsidRPr="00787913">
          <w:rPr>
            <w:rStyle w:val="Hyperlink"/>
            <w:rFonts w:asciiTheme="minorHAnsi" w:hAnsiTheme="minorHAnsi" w:cstheme="minorHAnsi"/>
            <w:color w:val="052E41"/>
            <w:sz w:val="22"/>
            <w:szCs w:val="22"/>
          </w:rPr>
          <w:t>Map 6 Road Network – Urban [ PDF 1.4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5" w:tgtFrame="_blank" w:history="1">
        <w:r w:rsidR="00787913" w:rsidRPr="00787913">
          <w:rPr>
            <w:rStyle w:val="Hyperlink"/>
            <w:rFonts w:asciiTheme="minorHAnsi" w:hAnsiTheme="minorHAnsi" w:cstheme="minorHAnsi"/>
            <w:color w:val="052E41"/>
            <w:sz w:val="22"/>
            <w:szCs w:val="22"/>
          </w:rPr>
          <w:t>Map 7 Road Network – Central Area/Inner City [ PDF 453 KB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6" w:tgtFrame="_blank" w:history="1">
        <w:r w:rsidR="00787913" w:rsidRPr="00787913">
          <w:rPr>
            <w:rStyle w:val="Hyperlink"/>
            <w:rFonts w:asciiTheme="minorHAnsi" w:hAnsiTheme="minorHAnsi" w:cstheme="minorHAnsi"/>
            <w:color w:val="052E41"/>
            <w:sz w:val="22"/>
            <w:szCs w:val="22"/>
          </w:rPr>
          <w:t>Map 8 Road Network – Rural [ PDF 1.4 MB ]</w:t>
        </w:r>
        <w:r w:rsidR="00033A7E">
          <w:rPr>
            <w:rStyle w:val="sr-only"/>
            <w:rFonts w:asciiTheme="minorHAnsi" w:hAnsiTheme="minorHAnsi" w:cstheme="minorHAnsi"/>
            <w:color w:val="052E41"/>
            <w:sz w:val="22"/>
            <w:szCs w:val="22"/>
            <w:u w:val="single"/>
            <w:bdr w:val="none" w:sz="0" w:space="0" w:color="auto" w:frame="1"/>
          </w:rPr>
          <w:t xml:space="preserve"> </w:t>
        </w:r>
      </w:hyperlink>
    </w:p>
    <w:p w14:paraId="45A08664" w14:textId="34E1129B" w:rsidR="00787913" w:rsidRPr="00787913"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57" w:tgtFrame="_blank" w:history="1">
        <w:r w:rsidR="00787913" w:rsidRPr="00787913">
          <w:rPr>
            <w:rStyle w:val="Hyperlink"/>
            <w:rFonts w:asciiTheme="minorHAnsi" w:hAnsiTheme="minorHAnsi" w:cstheme="minorHAnsi"/>
            <w:color w:val="052E41"/>
            <w:sz w:val="22"/>
            <w:szCs w:val="22"/>
          </w:rPr>
          <w:t>Map 9 Road Network – Select Villages [ PDF 1.1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8" w:tgtFrame="_blank" w:history="1">
        <w:r w:rsidR="00787913" w:rsidRPr="00787913">
          <w:rPr>
            <w:rStyle w:val="Hyperlink"/>
            <w:rFonts w:asciiTheme="minorHAnsi" w:hAnsiTheme="minorHAnsi" w:cstheme="minorHAnsi"/>
            <w:color w:val="052E41"/>
            <w:sz w:val="22"/>
            <w:szCs w:val="22"/>
          </w:rPr>
          <w:t>Map 10 Road Network – 2031 Network Concept [ PDF 1.1 MB ]</w:t>
        </w:r>
        <w:r w:rsidR="00033A7E">
          <w:rPr>
            <w:rStyle w:val="sr-only"/>
            <w:rFonts w:asciiTheme="minorHAnsi" w:hAnsiTheme="minorHAnsi" w:cstheme="minorHAnsi"/>
            <w:color w:val="052E41"/>
            <w:sz w:val="22"/>
            <w:szCs w:val="22"/>
            <w:u w:val="single"/>
            <w:bdr w:val="none" w:sz="0" w:space="0" w:color="auto" w:frame="1"/>
          </w:rPr>
          <w:t xml:space="preserve"> </w:t>
        </w:r>
      </w:hyperlink>
      <w:r w:rsidR="00787913" w:rsidRPr="00787913">
        <w:rPr>
          <w:rFonts w:asciiTheme="minorHAnsi" w:hAnsiTheme="minorHAnsi" w:cstheme="minorHAnsi"/>
          <w:color w:val="2B2B2B"/>
          <w:sz w:val="22"/>
          <w:szCs w:val="22"/>
        </w:rPr>
        <w:br/>
      </w:r>
      <w:hyperlink r:id="rId159" w:tgtFrame="_blank" w:history="1">
        <w:r w:rsidR="00787913" w:rsidRPr="00787913">
          <w:rPr>
            <w:rStyle w:val="Hyperlink"/>
            <w:rFonts w:asciiTheme="minorHAnsi" w:hAnsiTheme="minorHAnsi" w:cstheme="minorHAnsi"/>
            <w:color w:val="052E41"/>
            <w:sz w:val="22"/>
            <w:szCs w:val="22"/>
          </w:rPr>
          <w:t>Map 11 Road Network – 2031 Affordable Network [ PDF 1 MB ]</w:t>
        </w:r>
        <w:r w:rsidR="00033A7E">
          <w:rPr>
            <w:rStyle w:val="sr-only"/>
            <w:rFonts w:asciiTheme="minorHAnsi" w:hAnsiTheme="minorHAnsi" w:cstheme="minorHAnsi"/>
            <w:color w:val="052E41"/>
            <w:sz w:val="22"/>
            <w:szCs w:val="22"/>
            <w:u w:val="single"/>
            <w:bdr w:val="none" w:sz="0" w:space="0" w:color="auto" w:frame="1"/>
          </w:rPr>
          <w:t xml:space="preserve"> </w:t>
        </w:r>
      </w:hyperlink>
    </w:p>
    <w:p w14:paraId="3358671D" w14:textId="6E3B3414" w:rsidR="001C108B" w:rsidRDefault="00000000" w:rsidP="00787913">
      <w:pPr>
        <w:pStyle w:val="NormalWeb"/>
        <w:shd w:val="clear" w:color="auto" w:fill="FFFFFF"/>
        <w:spacing w:before="0" w:beforeAutospacing="0" w:after="0"/>
        <w:rPr>
          <w:rFonts w:asciiTheme="minorHAnsi" w:hAnsiTheme="minorHAnsi" w:cstheme="minorHAnsi"/>
          <w:color w:val="2B2B2B"/>
          <w:sz w:val="22"/>
          <w:szCs w:val="22"/>
        </w:rPr>
      </w:pPr>
      <w:hyperlink r:id="rId160" w:tgtFrame="_blank" w:history="1">
        <w:r w:rsidR="00787913" w:rsidRPr="00787913">
          <w:rPr>
            <w:rStyle w:val="Hyperlink"/>
            <w:rFonts w:asciiTheme="minorHAnsi" w:hAnsiTheme="minorHAnsi" w:cstheme="minorHAnsi"/>
            <w:color w:val="052E41"/>
            <w:sz w:val="22"/>
            <w:szCs w:val="22"/>
          </w:rPr>
          <w:t xml:space="preserve">Annex </w:t>
        </w:r>
        <w:proofErr w:type="gramStart"/>
        <w:r w:rsidR="00787913" w:rsidRPr="00787913">
          <w:rPr>
            <w:rStyle w:val="Hyperlink"/>
            <w:rFonts w:asciiTheme="minorHAnsi" w:hAnsiTheme="minorHAnsi" w:cstheme="minorHAnsi"/>
            <w:color w:val="052E41"/>
            <w:sz w:val="22"/>
            <w:szCs w:val="22"/>
          </w:rPr>
          <w:t>C :</w:t>
        </w:r>
        <w:proofErr w:type="gramEnd"/>
        <w:r w:rsidR="00787913" w:rsidRPr="00787913">
          <w:rPr>
            <w:rStyle w:val="Hyperlink"/>
            <w:rFonts w:asciiTheme="minorHAnsi" w:hAnsiTheme="minorHAnsi" w:cstheme="minorHAnsi"/>
            <w:color w:val="052E41"/>
            <w:sz w:val="22"/>
            <w:szCs w:val="22"/>
          </w:rPr>
          <w:t xml:space="preserve"> Glossary [ PDF 138 KB ]</w:t>
        </w:r>
        <w:r w:rsidR="00033A7E">
          <w:rPr>
            <w:rStyle w:val="sr-only"/>
            <w:rFonts w:asciiTheme="minorHAnsi" w:hAnsiTheme="minorHAnsi" w:cstheme="minorHAnsi"/>
            <w:color w:val="052E41"/>
            <w:sz w:val="22"/>
            <w:szCs w:val="22"/>
            <w:u w:val="single"/>
            <w:bdr w:val="none" w:sz="0" w:space="0" w:color="auto" w:frame="1"/>
          </w:rPr>
          <w:t xml:space="preserve"> </w:t>
        </w:r>
      </w:hyperlink>
    </w:p>
    <w:p w14:paraId="539E2EFC" w14:textId="7049DBAC" w:rsidR="00BC4453" w:rsidRPr="00030516" w:rsidRDefault="00BC4453" w:rsidP="00BC4453">
      <w:pPr>
        <w:pStyle w:val="Heading1"/>
        <w:shd w:val="clear" w:color="auto" w:fill="FFFFFF"/>
        <w:rPr>
          <w:color w:val="1F3763" w:themeColor="accent1" w:themeShade="7F"/>
          <w:sz w:val="24"/>
          <w:szCs w:val="24"/>
        </w:rPr>
      </w:pPr>
      <w:r w:rsidRPr="00030516">
        <w:rPr>
          <w:rStyle w:val="field"/>
          <w:rFonts w:asciiTheme="minorHAnsi" w:hAnsiTheme="minorHAnsi" w:cstheme="minorHAnsi"/>
          <w:b/>
          <w:bCs/>
          <w:color w:val="052E41"/>
          <w:sz w:val="28"/>
          <w:szCs w:val="28"/>
        </w:rPr>
        <w:t xml:space="preserve">Community </w:t>
      </w:r>
      <w:r w:rsidR="005A56DA" w:rsidRPr="00030516">
        <w:rPr>
          <w:rStyle w:val="field"/>
          <w:rFonts w:asciiTheme="minorHAnsi" w:hAnsiTheme="minorHAnsi" w:cstheme="minorHAnsi"/>
          <w:b/>
          <w:bCs/>
          <w:color w:val="052E41"/>
          <w:sz w:val="28"/>
          <w:szCs w:val="28"/>
        </w:rPr>
        <w:t>Design</w:t>
      </w:r>
    </w:p>
    <w:p w14:paraId="767D5D20" w14:textId="77777777" w:rsidR="00BC4453" w:rsidRPr="00BC4453" w:rsidRDefault="00000000" w:rsidP="00BC4453">
      <w:pPr>
        <w:pStyle w:val="Heading3"/>
        <w:shd w:val="clear" w:color="auto" w:fill="FFFFFF"/>
        <w:rPr>
          <w:rFonts w:asciiTheme="minorHAnsi" w:hAnsiTheme="minorHAnsi" w:cstheme="minorHAnsi"/>
          <w:color w:val="auto"/>
          <w:sz w:val="22"/>
          <w:szCs w:val="22"/>
        </w:rPr>
      </w:pPr>
      <w:hyperlink r:id="rId161" w:history="1">
        <w:r w:rsidR="00BC4453" w:rsidRPr="00BC4453">
          <w:rPr>
            <w:rStyle w:val="Hyperlink"/>
            <w:rFonts w:asciiTheme="minorHAnsi" w:hAnsiTheme="minorHAnsi" w:cstheme="minorHAnsi"/>
            <w:color w:val="auto"/>
            <w:sz w:val="22"/>
            <w:szCs w:val="22"/>
          </w:rPr>
          <w:t>Community Plans and Studies</w:t>
        </w:r>
      </w:hyperlink>
    </w:p>
    <w:p w14:paraId="426A7DD3" w14:textId="77777777" w:rsidR="00BC4453" w:rsidRPr="00BC4453" w:rsidRDefault="00000000" w:rsidP="00BC4453">
      <w:pPr>
        <w:numPr>
          <w:ilvl w:val="0"/>
          <w:numId w:val="19"/>
        </w:numPr>
        <w:shd w:val="clear" w:color="auto" w:fill="FFFFFF"/>
        <w:spacing w:after="60" w:line="240" w:lineRule="auto"/>
        <w:ind w:left="1080"/>
        <w:rPr>
          <w:rFonts w:cstheme="minorHAnsi"/>
        </w:rPr>
      </w:pPr>
      <w:hyperlink r:id="rId162" w:anchor="section-4da6c0eb-3b1b-470c-9c89-ad80064c6c69" w:history="1">
        <w:r w:rsidR="00BC4453" w:rsidRPr="00BC4453">
          <w:rPr>
            <w:rStyle w:val="Hyperlink"/>
            <w:rFonts w:cstheme="minorHAnsi"/>
            <w:color w:val="auto"/>
          </w:rPr>
          <w:t>Community Design Plans</w:t>
        </w:r>
      </w:hyperlink>
    </w:p>
    <w:p w14:paraId="0A69E265" w14:textId="77777777" w:rsidR="00BC4453" w:rsidRPr="00BC4453" w:rsidRDefault="00000000" w:rsidP="00BC4453">
      <w:pPr>
        <w:numPr>
          <w:ilvl w:val="0"/>
          <w:numId w:val="19"/>
        </w:numPr>
        <w:shd w:val="clear" w:color="auto" w:fill="FFFFFF"/>
        <w:spacing w:after="60" w:line="240" w:lineRule="auto"/>
        <w:ind w:left="1080"/>
        <w:rPr>
          <w:rFonts w:cstheme="minorHAnsi"/>
        </w:rPr>
      </w:pPr>
      <w:hyperlink r:id="rId163" w:anchor="section-34fdadbc-03ef-4dee-9861-5b630b339090" w:history="1">
        <w:r w:rsidR="00BC4453" w:rsidRPr="00BC4453">
          <w:rPr>
            <w:rStyle w:val="Hyperlink"/>
            <w:rFonts w:cstheme="minorHAnsi"/>
            <w:color w:val="auto"/>
          </w:rPr>
          <w:t>Other Community Studies</w:t>
        </w:r>
      </w:hyperlink>
    </w:p>
    <w:p w14:paraId="1B1EEEE5" w14:textId="77777777" w:rsidR="00BC4453" w:rsidRPr="00BC4453" w:rsidRDefault="00000000" w:rsidP="00BC4453">
      <w:pPr>
        <w:pStyle w:val="Heading3"/>
        <w:shd w:val="clear" w:color="auto" w:fill="FFFFFF"/>
        <w:rPr>
          <w:rFonts w:asciiTheme="minorHAnsi" w:hAnsiTheme="minorHAnsi" w:cstheme="minorHAnsi"/>
          <w:color w:val="auto"/>
          <w:sz w:val="22"/>
          <w:szCs w:val="22"/>
        </w:rPr>
      </w:pPr>
      <w:hyperlink r:id="rId164" w:history="1">
        <w:r w:rsidR="00BC4453" w:rsidRPr="00BC4453">
          <w:rPr>
            <w:rStyle w:val="Hyperlink"/>
            <w:rFonts w:asciiTheme="minorHAnsi" w:hAnsiTheme="minorHAnsi" w:cstheme="minorHAnsi"/>
            <w:color w:val="auto"/>
            <w:sz w:val="22"/>
            <w:szCs w:val="22"/>
          </w:rPr>
          <w:t>Design and Planning Guidelines</w:t>
        </w:r>
      </w:hyperlink>
    </w:p>
    <w:p w14:paraId="0CBF957F" w14:textId="77777777" w:rsidR="00BC4453" w:rsidRPr="00BC4453" w:rsidRDefault="00000000" w:rsidP="00BC4453">
      <w:pPr>
        <w:numPr>
          <w:ilvl w:val="0"/>
          <w:numId w:val="20"/>
        </w:numPr>
        <w:shd w:val="clear" w:color="auto" w:fill="FFFFFF"/>
        <w:spacing w:after="60" w:line="240" w:lineRule="auto"/>
        <w:ind w:left="1080"/>
        <w:rPr>
          <w:rFonts w:cstheme="minorHAnsi"/>
        </w:rPr>
      </w:pPr>
      <w:hyperlink r:id="rId165" w:anchor="section-2d37989c-da5e-41c5-8f70-eaf888dccbe3" w:history="1">
        <w:r w:rsidR="00BC4453" w:rsidRPr="00BC4453">
          <w:rPr>
            <w:rStyle w:val="Hyperlink"/>
            <w:rFonts w:cstheme="minorHAnsi"/>
            <w:color w:val="auto"/>
          </w:rPr>
          <w:t>Completed guidelines</w:t>
        </w:r>
      </w:hyperlink>
    </w:p>
    <w:p w14:paraId="2CD6D57F" w14:textId="77777777" w:rsidR="00BC4453" w:rsidRPr="00BC4453" w:rsidRDefault="00000000" w:rsidP="00BC4453">
      <w:pPr>
        <w:numPr>
          <w:ilvl w:val="0"/>
          <w:numId w:val="20"/>
        </w:numPr>
        <w:shd w:val="clear" w:color="auto" w:fill="FFFFFF"/>
        <w:spacing w:after="60" w:line="240" w:lineRule="auto"/>
        <w:ind w:left="1080"/>
        <w:rPr>
          <w:rFonts w:cstheme="minorHAnsi"/>
        </w:rPr>
      </w:pPr>
      <w:hyperlink r:id="rId166" w:anchor="section-6cc5cde1-9671-4bcf-b9af-da8c57590f85" w:history="1">
        <w:r w:rsidR="00BC4453" w:rsidRPr="00BC4453">
          <w:rPr>
            <w:rStyle w:val="Hyperlink"/>
            <w:rFonts w:cstheme="minorHAnsi"/>
            <w:color w:val="auto"/>
          </w:rPr>
          <w:t>Guidelines in Progress</w:t>
        </w:r>
      </w:hyperlink>
    </w:p>
    <w:p w14:paraId="48C930FE" w14:textId="77777777" w:rsidR="00BC4453" w:rsidRPr="00BC4453" w:rsidRDefault="00000000" w:rsidP="00BC4453">
      <w:pPr>
        <w:numPr>
          <w:ilvl w:val="0"/>
          <w:numId w:val="20"/>
        </w:numPr>
        <w:shd w:val="clear" w:color="auto" w:fill="FFFFFF"/>
        <w:spacing w:after="60" w:line="240" w:lineRule="auto"/>
        <w:ind w:left="1080"/>
        <w:rPr>
          <w:rFonts w:cstheme="minorHAnsi"/>
        </w:rPr>
      </w:pPr>
      <w:hyperlink r:id="rId167" w:anchor="section-59da5949-9283-42e3-9bbb-40e963c2a727" w:history="1">
        <w:r w:rsidR="00BC4453" w:rsidRPr="00BC4453">
          <w:rPr>
            <w:rStyle w:val="Hyperlink"/>
            <w:rFonts w:cstheme="minorHAnsi"/>
            <w:color w:val="auto"/>
          </w:rPr>
          <w:t>Urban design basics</w:t>
        </w:r>
      </w:hyperlink>
    </w:p>
    <w:p w14:paraId="69696187" w14:textId="77777777" w:rsidR="00BC4453" w:rsidRPr="00BC4453" w:rsidRDefault="00000000" w:rsidP="00BC4453">
      <w:pPr>
        <w:pStyle w:val="Heading3"/>
        <w:shd w:val="clear" w:color="auto" w:fill="FFFFFF"/>
        <w:rPr>
          <w:rFonts w:asciiTheme="minorHAnsi" w:hAnsiTheme="minorHAnsi" w:cstheme="minorHAnsi"/>
          <w:color w:val="auto"/>
          <w:sz w:val="22"/>
          <w:szCs w:val="22"/>
        </w:rPr>
      </w:pPr>
      <w:hyperlink r:id="rId168" w:history="1">
        <w:proofErr w:type="spellStart"/>
        <w:r w:rsidR="00BC4453" w:rsidRPr="00BC4453">
          <w:rPr>
            <w:rStyle w:val="Hyperlink"/>
            <w:rFonts w:asciiTheme="minorHAnsi" w:hAnsiTheme="minorHAnsi" w:cstheme="minorHAnsi"/>
            <w:color w:val="auto"/>
            <w:sz w:val="22"/>
            <w:szCs w:val="22"/>
          </w:rPr>
          <w:t>Subwatershed</w:t>
        </w:r>
        <w:proofErr w:type="spellEnd"/>
        <w:r w:rsidR="00BC4453" w:rsidRPr="00BC4453">
          <w:rPr>
            <w:rStyle w:val="Hyperlink"/>
            <w:rFonts w:asciiTheme="minorHAnsi" w:hAnsiTheme="minorHAnsi" w:cstheme="minorHAnsi"/>
            <w:color w:val="auto"/>
            <w:sz w:val="22"/>
            <w:szCs w:val="22"/>
          </w:rPr>
          <w:t xml:space="preserve"> Studies</w:t>
        </w:r>
      </w:hyperlink>
    </w:p>
    <w:p w14:paraId="0ACF6F68" w14:textId="77777777" w:rsidR="00BC4453" w:rsidRPr="00BC4453" w:rsidRDefault="00000000" w:rsidP="00BC4453">
      <w:pPr>
        <w:numPr>
          <w:ilvl w:val="0"/>
          <w:numId w:val="21"/>
        </w:numPr>
        <w:shd w:val="clear" w:color="auto" w:fill="FFFFFF"/>
        <w:spacing w:after="60" w:line="240" w:lineRule="auto"/>
        <w:ind w:left="1080"/>
        <w:rPr>
          <w:rFonts w:cstheme="minorHAnsi"/>
        </w:rPr>
      </w:pPr>
      <w:hyperlink r:id="rId169" w:anchor="section-2cc6f301-42d9-4800-b0b8-714a3dca633f" w:history="1">
        <w:r w:rsidR="00BC4453" w:rsidRPr="00BC4453">
          <w:rPr>
            <w:rStyle w:val="Hyperlink"/>
            <w:rFonts w:cstheme="minorHAnsi"/>
            <w:color w:val="auto"/>
          </w:rPr>
          <w:t>Completed plans</w:t>
        </w:r>
      </w:hyperlink>
    </w:p>
    <w:p w14:paraId="52F1A9D1" w14:textId="77777777" w:rsidR="00BC4453" w:rsidRPr="00BC4453" w:rsidRDefault="00000000" w:rsidP="00BC4453">
      <w:pPr>
        <w:numPr>
          <w:ilvl w:val="0"/>
          <w:numId w:val="21"/>
        </w:numPr>
        <w:shd w:val="clear" w:color="auto" w:fill="FFFFFF"/>
        <w:spacing w:after="60" w:line="240" w:lineRule="auto"/>
        <w:ind w:left="1080"/>
        <w:rPr>
          <w:rFonts w:cstheme="minorHAnsi"/>
        </w:rPr>
      </w:pPr>
      <w:hyperlink r:id="rId170" w:anchor="section-7e88dd59-abb4-4a6a-9ef7-7d2ca7ca95d6" w:history="1">
        <w:r w:rsidR="00BC4453" w:rsidRPr="00BC4453">
          <w:rPr>
            <w:rStyle w:val="Hyperlink"/>
            <w:rFonts w:cstheme="minorHAnsi"/>
            <w:color w:val="auto"/>
          </w:rPr>
          <w:t>Plans in progress</w:t>
        </w:r>
      </w:hyperlink>
    </w:p>
    <w:p w14:paraId="1C0CAA3E" w14:textId="77777777" w:rsidR="00BC4453" w:rsidRPr="00BC4453" w:rsidRDefault="00000000" w:rsidP="00BC4453">
      <w:pPr>
        <w:pStyle w:val="Heading3"/>
        <w:shd w:val="clear" w:color="auto" w:fill="FFFFFF"/>
        <w:rPr>
          <w:rFonts w:asciiTheme="minorHAnsi" w:hAnsiTheme="minorHAnsi" w:cstheme="minorHAnsi"/>
          <w:color w:val="auto"/>
          <w:sz w:val="22"/>
          <w:szCs w:val="22"/>
        </w:rPr>
      </w:pPr>
      <w:hyperlink r:id="rId171" w:history="1">
        <w:r w:rsidR="00BC4453" w:rsidRPr="00BC4453">
          <w:rPr>
            <w:rStyle w:val="Hyperlink"/>
            <w:rFonts w:asciiTheme="minorHAnsi" w:hAnsiTheme="minorHAnsi" w:cstheme="minorHAnsi"/>
            <w:color w:val="auto"/>
            <w:sz w:val="22"/>
            <w:szCs w:val="22"/>
          </w:rPr>
          <w:t>Environmental management plans</w:t>
        </w:r>
      </w:hyperlink>
    </w:p>
    <w:p w14:paraId="2CEBD4E8" w14:textId="77777777" w:rsidR="00BC4453" w:rsidRPr="00BC4453" w:rsidRDefault="00000000" w:rsidP="00BC4453">
      <w:pPr>
        <w:numPr>
          <w:ilvl w:val="0"/>
          <w:numId w:val="22"/>
        </w:numPr>
        <w:shd w:val="clear" w:color="auto" w:fill="FFFFFF"/>
        <w:spacing w:after="60" w:line="240" w:lineRule="auto"/>
        <w:ind w:left="1080"/>
        <w:rPr>
          <w:rFonts w:cstheme="minorHAnsi"/>
        </w:rPr>
      </w:pPr>
      <w:hyperlink r:id="rId172" w:anchor="section-42a28f05-f152-4613-8e69-c4fc38b85bbb" w:history="1">
        <w:r w:rsidR="00BC4453" w:rsidRPr="00BC4453">
          <w:rPr>
            <w:rStyle w:val="Hyperlink"/>
            <w:rFonts w:cstheme="minorHAnsi"/>
            <w:color w:val="auto"/>
          </w:rPr>
          <w:t>Environmental management plans</w:t>
        </w:r>
      </w:hyperlink>
    </w:p>
    <w:p w14:paraId="1D5F9A7B" w14:textId="7C5C4CB8" w:rsidR="008C658F" w:rsidRPr="00590BBB" w:rsidRDefault="00000000" w:rsidP="00590BBB">
      <w:pPr>
        <w:numPr>
          <w:ilvl w:val="0"/>
          <w:numId w:val="22"/>
        </w:numPr>
        <w:shd w:val="clear" w:color="auto" w:fill="FFFFFF"/>
        <w:spacing w:after="60" w:line="240" w:lineRule="auto"/>
        <w:ind w:left="1080"/>
        <w:rPr>
          <w:rFonts w:cstheme="minorHAnsi"/>
        </w:rPr>
      </w:pPr>
      <w:hyperlink r:id="rId173" w:anchor="section-deaeb13c-dac0-4a53-bc47-1cdeab4f36ad" w:history="1">
        <w:r w:rsidR="00BC4453" w:rsidRPr="00BC4453">
          <w:rPr>
            <w:rStyle w:val="Hyperlink"/>
            <w:rFonts w:cstheme="minorHAnsi"/>
            <w:color w:val="auto"/>
          </w:rPr>
          <w:t>Completed environmental management plans</w:t>
        </w:r>
      </w:hyperlink>
    </w:p>
    <w:p w14:paraId="6A5A699E" w14:textId="77777777" w:rsidR="00FC72AB" w:rsidRDefault="00FC72AB" w:rsidP="0058489A">
      <w:pPr>
        <w:rPr>
          <w:rFonts w:cstheme="minorHAnsi"/>
          <w:b/>
          <w:bCs/>
          <w:i/>
          <w:iCs/>
        </w:rPr>
      </w:pPr>
    </w:p>
    <w:p w14:paraId="13345AD9" w14:textId="7D84CA86" w:rsidR="001C108B" w:rsidRPr="00030516" w:rsidRDefault="00AB35A6" w:rsidP="0058489A">
      <w:pPr>
        <w:rPr>
          <w:rFonts w:cstheme="minorHAnsi"/>
          <w:b/>
          <w:bCs/>
          <w:i/>
          <w:iCs/>
          <w:sz w:val="28"/>
          <w:szCs w:val="28"/>
        </w:rPr>
      </w:pPr>
      <w:r w:rsidRPr="00030516">
        <w:rPr>
          <w:rFonts w:cstheme="minorHAnsi"/>
          <w:b/>
          <w:bCs/>
          <w:i/>
          <w:iCs/>
          <w:sz w:val="28"/>
          <w:szCs w:val="28"/>
        </w:rPr>
        <w:t xml:space="preserve">Overview of City of Ottawa Projects and Anticipated Dates for </w:t>
      </w:r>
      <w:r w:rsidR="006E5296" w:rsidRPr="00030516">
        <w:rPr>
          <w:rFonts w:cstheme="minorHAnsi"/>
          <w:b/>
          <w:bCs/>
          <w:i/>
          <w:iCs/>
          <w:sz w:val="28"/>
          <w:szCs w:val="28"/>
        </w:rPr>
        <w:t>Completion/Approvals:</w:t>
      </w:r>
    </w:p>
    <w:p w14:paraId="381541B0" w14:textId="77C2CC07" w:rsidR="00AB35A6" w:rsidRPr="00FE7148" w:rsidRDefault="006E5296" w:rsidP="006E5296">
      <w:pPr>
        <w:pStyle w:val="shared-content-block"/>
        <w:numPr>
          <w:ilvl w:val="0"/>
          <w:numId w:val="13"/>
        </w:numPr>
        <w:shd w:val="clear" w:color="auto" w:fill="FAFAFA"/>
        <w:rPr>
          <w:rFonts w:asciiTheme="minorHAnsi" w:eastAsia="Times New Roman" w:hAnsiTheme="minorHAnsi" w:cstheme="minorHAnsi"/>
          <w:color w:val="000000"/>
          <w:lang w:val="en-US"/>
        </w:rPr>
      </w:pPr>
      <w:r w:rsidRPr="00FE7148">
        <w:rPr>
          <w:rFonts w:asciiTheme="minorHAnsi" w:eastAsia="Times New Roman" w:hAnsiTheme="minorHAnsi" w:cstheme="minorHAnsi"/>
          <w:color w:val="000000"/>
          <w:lang w:val="en-US"/>
        </w:rPr>
        <w:t>C</w:t>
      </w:r>
      <w:r w:rsidR="00AB35A6" w:rsidRPr="00FE7148">
        <w:rPr>
          <w:rFonts w:asciiTheme="minorHAnsi" w:eastAsia="Times New Roman" w:hAnsiTheme="minorHAnsi" w:cstheme="minorHAnsi"/>
          <w:color w:val="000000"/>
          <w:lang w:val="en-US"/>
        </w:rPr>
        <w:t xml:space="preserve">ity of Ottawa Council adoption of </w:t>
      </w:r>
      <w:r w:rsidR="00AB35A6" w:rsidRPr="00FE7148">
        <w:rPr>
          <w:rFonts w:asciiTheme="minorHAnsi" w:eastAsia="Times New Roman" w:hAnsiTheme="minorHAnsi" w:cstheme="minorHAnsi"/>
          <w:b/>
          <w:bCs/>
          <w:color w:val="000000"/>
          <w:lang w:val="en-US"/>
        </w:rPr>
        <w:t>New Official Plan</w:t>
      </w:r>
      <w:r w:rsidR="00AB35A6" w:rsidRPr="00FE7148">
        <w:rPr>
          <w:rFonts w:asciiTheme="minorHAnsi" w:eastAsia="Times New Roman" w:hAnsiTheme="minorHAnsi" w:cstheme="minorHAnsi"/>
          <w:color w:val="000000"/>
          <w:lang w:val="en-US"/>
        </w:rPr>
        <w:t xml:space="preserve"> </w:t>
      </w:r>
      <w:r w:rsidRPr="00FE7148">
        <w:rPr>
          <w:rFonts w:asciiTheme="minorHAnsi" w:eastAsia="Times New Roman" w:hAnsiTheme="minorHAnsi" w:cstheme="minorHAnsi"/>
          <w:color w:val="000000"/>
          <w:lang w:val="en-US"/>
        </w:rPr>
        <w:t>-</w:t>
      </w:r>
      <w:r w:rsidR="00AB35A6" w:rsidRPr="00FE7148">
        <w:rPr>
          <w:rFonts w:asciiTheme="minorHAnsi" w:eastAsia="Times New Roman" w:hAnsiTheme="minorHAnsi" w:cstheme="minorHAnsi"/>
          <w:color w:val="000000"/>
          <w:lang w:val="en-US"/>
        </w:rPr>
        <w:t xml:space="preserve"> October 2021</w:t>
      </w:r>
    </w:p>
    <w:p w14:paraId="26724042" w14:textId="0ED3F901" w:rsidR="006E5296" w:rsidRPr="00FE7148" w:rsidRDefault="006E5296" w:rsidP="006E5296">
      <w:pPr>
        <w:pStyle w:val="shared-content-block"/>
        <w:numPr>
          <w:ilvl w:val="0"/>
          <w:numId w:val="13"/>
        </w:numPr>
        <w:shd w:val="clear" w:color="auto" w:fill="FAFAFA"/>
        <w:rPr>
          <w:rFonts w:asciiTheme="minorHAnsi" w:eastAsia="Times New Roman" w:hAnsiTheme="minorHAnsi" w:cstheme="minorHAnsi"/>
          <w:color w:val="000000"/>
          <w:lang w:val="en-US"/>
        </w:rPr>
      </w:pPr>
      <w:r w:rsidRPr="00FE7148">
        <w:rPr>
          <w:rFonts w:asciiTheme="minorHAnsi" w:eastAsia="Times New Roman" w:hAnsiTheme="minorHAnsi" w:cstheme="minorHAnsi"/>
          <w:color w:val="000000"/>
          <w:lang w:val="en-US"/>
        </w:rPr>
        <w:t>M</w:t>
      </w:r>
      <w:r w:rsidR="00AB35A6" w:rsidRPr="00FE7148">
        <w:rPr>
          <w:rFonts w:asciiTheme="minorHAnsi" w:eastAsia="Times New Roman" w:hAnsiTheme="minorHAnsi" w:cstheme="minorHAnsi"/>
          <w:color w:val="000000"/>
          <w:lang w:val="en-US"/>
        </w:rPr>
        <w:t xml:space="preserve">inistry of Municipal Affairs and Housing </w:t>
      </w:r>
      <w:r w:rsidR="00AB35A6" w:rsidRPr="00FE7148">
        <w:rPr>
          <w:rFonts w:asciiTheme="minorHAnsi" w:eastAsia="Times New Roman" w:hAnsiTheme="minorHAnsi" w:cstheme="minorHAnsi"/>
          <w:b/>
          <w:bCs/>
          <w:color w:val="000000"/>
          <w:lang w:val="en-US"/>
        </w:rPr>
        <w:t>Approval of New Official Plan</w:t>
      </w:r>
      <w:r w:rsidR="00AB35A6" w:rsidRPr="00FE7148">
        <w:rPr>
          <w:rFonts w:asciiTheme="minorHAnsi" w:eastAsia="Times New Roman" w:hAnsiTheme="minorHAnsi" w:cstheme="minorHAnsi"/>
          <w:color w:val="000000"/>
          <w:lang w:val="en-US"/>
        </w:rPr>
        <w:t xml:space="preserve"> </w:t>
      </w:r>
      <w:r w:rsidRPr="00FE7148">
        <w:rPr>
          <w:rFonts w:asciiTheme="minorHAnsi" w:eastAsia="Times New Roman" w:hAnsiTheme="minorHAnsi" w:cstheme="minorHAnsi"/>
          <w:color w:val="000000"/>
          <w:lang w:val="en-US"/>
        </w:rPr>
        <w:t>-</w:t>
      </w:r>
      <w:r w:rsidR="00AB35A6" w:rsidRPr="00FE7148">
        <w:rPr>
          <w:rFonts w:asciiTheme="minorHAnsi" w:eastAsia="Times New Roman" w:hAnsiTheme="minorHAnsi" w:cstheme="minorHAnsi"/>
          <w:color w:val="000000"/>
          <w:lang w:val="en-US"/>
        </w:rPr>
        <w:t xml:space="preserve"> Anticipated Q2</w:t>
      </w:r>
      <w:r w:rsidRPr="00FE7148">
        <w:rPr>
          <w:rFonts w:asciiTheme="minorHAnsi" w:eastAsia="Times New Roman" w:hAnsiTheme="minorHAnsi" w:cstheme="minorHAnsi"/>
          <w:color w:val="000000"/>
          <w:lang w:val="en-US"/>
        </w:rPr>
        <w:t xml:space="preserve"> (April, May or June)</w:t>
      </w:r>
      <w:r w:rsidR="00AB35A6" w:rsidRPr="00FE7148">
        <w:rPr>
          <w:rFonts w:asciiTheme="minorHAnsi" w:eastAsia="Times New Roman" w:hAnsiTheme="minorHAnsi" w:cstheme="minorHAnsi"/>
          <w:color w:val="000000"/>
          <w:lang w:val="en-US"/>
        </w:rPr>
        <w:t xml:space="preserve"> 2022</w:t>
      </w:r>
    </w:p>
    <w:p w14:paraId="33511B93" w14:textId="0DB5FA09" w:rsidR="006E5296" w:rsidRPr="00FE7148" w:rsidRDefault="00AB35A6" w:rsidP="006E5296">
      <w:pPr>
        <w:pStyle w:val="shared-content-block"/>
        <w:numPr>
          <w:ilvl w:val="0"/>
          <w:numId w:val="13"/>
        </w:numPr>
        <w:shd w:val="clear" w:color="auto" w:fill="FAFAFA"/>
        <w:rPr>
          <w:rFonts w:asciiTheme="minorHAnsi" w:eastAsia="Times New Roman" w:hAnsiTheme="minorHAnsi" w:cstheme="minorHAnsi"/>
          <w:color w:val="000000"/>
        </w:rPr>
      </w:pPr>
      <w:r w:rsidRPr="00FE7148">
        <w:rPr>
          <w:rFonts w:asciiTheme="minorHAnsi" w:eastAsia="Times New Roman" w:hAnsiTheme="minorHAnsi" w:cstheme="minorHAnsi"/>
          <w:b/>
          <w:bCs/>
          <w:color w:val="000000"/>
        </w:rPr>
        <w:t>Infrastructure Master Plan</w:t>
      </w:r>
      <w:r w:rsidR="006E5296" w:rsidRPr="00FE7148">
        <w:rPr>
          <w:rFonts w:asciiTheme="minorHAnsi" w:eastAsia="Times New Roman" w:hAnsiTheme="minorHAnsi" w:cstheme="minorHAnsi"/>
          <w:color w:val="000000"/>
        </w:rPr>
        <w:t xml:space="preserve"> </w:t>
      </w:r>
      <w:r w:rsidR="006E5296" w:rsidRPr="00FE7148">
        <w:rPr>
          <w:rFonts w:asciiTheme="minorHAnsi" w:eastAsia="Times New Roman" w:hAnsiTheme="minorHAnsi" w:cstheme="minorHAnsi"/>
          <w:b/>
          <w:bCs/>
          <w:color w:val="000000"/>
        </w:rPr>
        <w:t>(IMP)</w:t>
      </w:r>
      <w:r w:rsidRPr="00FE7148">
        <w:rPr>
          <w:rFonts w:asciiTheme="minorHAnsi" w:eastAsia="Times New Roman" w:hAnsiTheme="minorHAnsi" w:cstheme="minorHAnsi"/>
          <w:color w:val="000000"/>
        </w:rPr>
        <w:t xml:space="preserve"> Public Engagement Event </w:t>
      </w:r>
      <w:r w:rsidR="006E5296" w:rsidRPr="00FE7148">
        <w:rPr>
          <w:rFonts w:asciiTheme="minorHAnsi" w:eastAsia="Times New Roman" w:hAnsiTheme="minorHAnsi" w:cstheme="minorHAnsi"/>
          <w:color w:val="000000"/>
        </w:rPr>
        <w:t>-</w:t>
      </w:r>
      <w:r w:rsidRPr="00FE7148">
        <w:rPr>
          <w:rFonts w:asciiTheme="minorHAnsi" w:eastAsia="Times New Roman" w:hAnsiTheme="minorHAnsi" w:cstheme="minorHAnsi"/>
          <w:color w:val="000000"/>
        </w:rPr>
        <w:t xml:space="preserve"> Q1 </w:t>
      </w:r>
      <w:r w:rsidR="006E5296" w:rsidRPr="00FE7148">
        <w:rPr>
          <w:rFonts w:asciiTheme="minorHAnsi" w:eastAsia="Times New Roman" w:hAnsiTheme="minorHAnsi" w:cstheme="minorHAnsi"/>
          <w:color w:val="000000"/>
        </w:rPr>
        <w:t xml:space="preserve">(January, February or March) </w:t>
      </w:r>
      <w:r w:rsidRPr="00FE7148">
        <w:rPr>
          <w:rFonts w:asciiTheme="minorHAnsi" w:eastAsia="Times New Roman" w:hAnsiTheme="minorHAnsi" w:cstheme="minorHAnsi"/>
          <w:color w:val="000000"/>
        </w:rPr>
        <w:t>2023</w:t>
      </w:r>
    </w:p>
    <w:p w14:paraId="34BB5005" w14:textId="6C726E37" w:rsidR="00AB35A6" w:rsidRPr="00FE7148" w:rsidRDefault="00AB35A6" w:rsidP="0058489A">
      <w:pPr>
        <w:pStyle w:val="shared-content-block"/>
        <w:numPr>
          <w:ilvl w:val="0"/>
          <w:numId w:val="13"/>
        </w:numPr>
        <w:shd w:val="clear" w:color="auto" w:fill="FAFAFA"/>
        <w:rPr>
          <w:rFonts w:asciiTheme="minorHAnsi" w:eastAsia="Times New Roman" w:hAnsiTheme="minorHAnsi" w:cstheme="minorHAnsi"/>
          <w:color w:val="000000"/>
        </w:rPr>
      </w:pPr>
      <w:r w:rsidRPr="00FE7148">
        <w:rPr>
          <w:rFonts w:asciiTheme="minorHAnsi" w:eastAsia="Times New Roman" w:hAnsiTheme="minorHAnsi" w:cstheme="minorHAnsi"/>
          <w:color w:val="000000"/>
          <w:lang w:val="en-US"/>
        </w:rPr>
        <w:t xml:space="preserve">City of Ottawa Council </w:t>
      </w:r>
      <w:r w:rsidR="006E5296" w:rsidRPr="00FE7148">
        <w:rPr>
          <w:rFonts w:asciiTheme="minorHAnsi" w:eastAsia="Times New Roman" w:hAnsiTheme="minorHAnsi" w:cstheme="minorHAnsi"/>
          <w:b/>
          <w:bCs/>
          <w:color w:val="000000"/>
          <w:lang w:val="en-US"/>
        </w:rPr>
        <w:t>A</w:t>
      </w:r>
      <w:r w:rsidRPr="00FE7148">
        <w:rPr>
          <w:rFonts w:asciiTheme="minorHAnsi" w:eastAsia="Times New Roman" w:hAnsiTheme="minorHAnsi" w:cstheme="minorHAnsi"/>
          <w:b/>
          <w:bCs/>
          <w:color w:val="000000"/>
          <w:lang w:val="en-US"/>
        </w:rPr>
        <w:t>pproval of I</w:t>
      </w:r>
      <w:r w:rsidR="006E5296" w:rsidRPr="00FE7148">
        <w:rPr>
          <w:rFonts w:asciiTheme="minorHAnsi" w:eastAsia="Times New Roman" w:hAnsiTheme="minorHAnsi" w:cstheme="minorHAnsi"/>
          <w:b/>
          <w:bCs/>
          <w:color w:val="000000"/>
          <w:lang w:val="en-US"/>
        </w:rPr>
        <w:t>MP</w:t>
      </w:r>
      <w:r w:rsidRPr="00FE7148">
        <w:rPr>
          <w:rFonts w:asciiTheme="minorHAnsi" w:eastAsia="Times New Roman" w:hAnsiTheme="minorHAnsi" w:cstheme="minorHAnsi"/>
          <w:color w:val="000000"/>
          <w:lang w:val="en-US"/>
        </w:rPr>
        <w:t xml:space="preserve"> </w:t>
      </w:r>
      <w:r w:rsidR="006E5296" w:rsidRPr="00FE7148">
        <w:rPr>
          <w:rFonts w:asciiTheme="minorHAnsi" w:eastAsia="Times New Roman" w:hAnsiTheme="minorHAnsi" w:cstheme="minorHAnsi"/>
          <w:color w:val="000000"/>
          <w:lang w:val="en-US"/>
        </w:rPr>
        <w:t>-</w:t>
      </w:r>
      <w:r w:rsidRPr="00FE7148">
        <w:rPr>
          <w:rFonts w:asciiTheme="minorHAnsi" w:eastAsia="Times New Roman" w:hAnsiTheme="minorHAnsi" w:cstheme="minorHAnsi"/>
          <w:color w:val="000000"/>
          <w:lang w:val="en-US"/>
        </w:rPr>
        <w:t xml:space="preserve"> Q2</w:t>
      </w:r>
      <w:r w:rsidR="006E5296" w:rsidRPr="00FE7148">
        <w:rPr>
          <w:rFonts w:asciiTheme="minorHAnsi" w:eastAsia="Times New Roman" w:hAnsiTheme="minorHAnsi" w:cstheme="minorHAnsi"/>
          <w:color w:val="000000"/>
          <w:lang w:val="en-US"/>
        </w:rPr>
        <w:t xml:space="preserve"> (April, May or June)</w:t>
      </w:r>
      <w:r w:rsidRPr="00FE7148">
        <w:rPr>
          <w:rFonts w:asciiTheme="minorHAnsi" w:eastAsia="Times New Roman" w:hAnsiTheme="minorHAnsi" w:cstheme="minorHAnsi"/>
          <w:color w:val="000000"/>
          <w:lang w:val="en-US"/>
        </w:rPr>
        <w:t xml:space="preserve"> 2023</w:t>
      </w:r>
    </w:p>
    <w:p w14:paraId="20687B5A" w14:textId="79DD2AAE" w:rsidR="0058489A" w:rsidRPr="00FE7148" w:rsidRDefault="00000000" w:rsidP="0058489A">
      <w:pPr>
        <w:rPr>
          <w:rStyle w:val="Hyperlink"/>
          <w:rFonts w:cstheme="minorHAnsi"/>
          <w:b/>
          <w:bCs/>
          <w:u w:val="none"/>
          <w:shd w:val="clear" w:color="auto" w:fill="FFFFFF"/>
        </w:rPr>
      </w:pPr>
      <w:hyperlink r:id="rId174" w:history="1">
        <w:r w:rsidR="00946413" w:rsidRPr="00FE7148">
          <w:rPr>
            <w:rStyle w:val="Hyperlink"/>
            <w:rFonts w:cstheme="minorHAnsi"/>
            <w:b/>
            <w:bCs/>
            <w:shd w:val="clear" w:color="auto" w:fill="FFFFFF"/>
          </w:rPr>
          <w:t>City of Ottawa New Official Plan (</w:t>
        </w:r>
        <w:r w:rsidR="00295C88" w:rsidRPr="00FE7148">
          <w:rPr>
            <w:rStyle w:val="Hyperlink"/>
            <w:rFonts w:cstheme="minorHAnsi"/>
            <w:b/>
            <w:bCs/>
            <w:shd w:val="clear" w:color="auto" w:fill="FFFFFF"/>
          </w:rPr>
          <w:t>New</w:t>
        </w:r>
        <w:r w:rsidR="00946413" w:rsidRPr="00FE7148">
          <w:rPr>
            <w:rStyle w:val="Hyperlink"/>
            <w:rFonts w:cstheme="minorHAnsi"/>
            <w:b/>
            <w:bCs/>
            <w:shd w:val="clear" w:color="auto" w:fill="FFFFFF"/>
          </w:rPr>
          <w:t xml:space="preserve"> Official Plan)</w:t>
        </w:r>
      </w:hyperlink>
      <w:r w:rsidR="00946413" w:rsidRPr="00FE7148">
        <w:rPr>
          <w:rStyle w:val="Hyperlink"/>
          <w:rFonts w:cstheme="minorHAnsi"/>
          <w:b/>
          <w:bCs/>
          <w:shd w:val="clear" w:color="auto" w:fill="FFFFFF"/>
        </w:rPr>
        <w:t xml:space="preserve"> </w:t>
      </w:r>
      <w:r w:rsidR="00946413" w:rsidRPr="00FE7148">
        <w:rPr>
          <w:rStyle w:val="Hyperlink"/>
          <w:rFonts w:cstheme="minorHAnsi"/>
          <w:b/>
          <w:bCs/>
          <w:u w:val="none"/>
          <w:shd w:val="clear" w:color="auto" w:fill="FFFFFF"/>
        </w:rPr>
        <w:t xml:space="preserve">- </w:t>
      </w:r>
      <w:r w:rsidR="00295C88" w:rsidRPr="00FE7148">
        <w:rPr>
          <w:rFonts w:cstheme="minorHAnsi"/>
          <w:b/>
          <w:bCs/>
          <w:color w:val="000000"/>
        </w:rPr>
        <w:t>New</w:t>
      </w:r>
      <w:r w:rsidR="00946413" w:rsidRPr="00FE7148">
        <w:rPr>
          <w:rFonts w:cstheme="minorHAnsi"/>
          <w:b/>
          <w:bCs/>
          <w:color w:val="000000"/>
        </w:rPr>
        <w:t xml:space="preserve"> Official Plan</w:t>
      </w:r>
      <w:r w:rsidR="00946413" w:rsidRPr="00FE7148">
        <w:rPr>
          <w:rFonts w:cstheme="minorHAnsi"/>
          <w:color w:val="000000"/>
        </w:rPr>
        <w:t xml:space="preserve"> provides a vision for the future growth of the City and a policy framework to guide the City’s physical development.</w:t>
      </w:r>
    </w:p>
    <w:bookmarkStart w:id="24" w:name="_Hlk97475610"/>
    <w:p w14:paraId="17092933" w14:textId="77777777" w:rsidR="00590BBB" w:rsidRDefault="008E4FCE" w:rsidP="00FE7148">
      <w:pPr>
        <w:rPr>
          <w:rFonts w:cstheme="minorHAnsi"/>
          <w:color w:val="000000"/>
        </w:rPr>
      </w:pPr>
      <w:r w:rsidRPr="00FE7148">
        <w:rPr>
          <w:rFonts w:cstheme="minorHAnsi"/>
          <w:b/>
          <w:bCs/>
        </w:rPr>
        <w:lastRenderedPageBreak/>
        <w:fldChar w:fldCharType="begin"/>
      </w:r>
      <w:r w:rsidR="00946413" w:rsidRPr="00FE7148">
        <w:rPr>
          <w:rFonts w:cstheme="minorHAnsi"/>
          <w:b/>
          <w:bCs/>
        </w:rPr>
        <w:instrText>HYPERLINK "https://engage.ottawa.ca/infrastructure-master-plan"</w:instrText>
      </w:r>
      <w:r w:rsidRPr="00FE7148">
        <w:rPr>
          <w:rFonts w:cstheme="minorHAnsi"/>
          <w:b/>
          <w:bCs/>
        </w:rPr>
      </w:r>
      <w:r w:rsidRPr="00FE7148">
        <w:rPr>
          <w:rFonts w:cstheme="minorHAnsi"/>
          <w:b/>
          <w:bCs/>
        </w:rPr>
        <w:fldChar w:fldCharType="separate"/>
      </w:r>
      <w:r w:rsidR="00946413" w:rsidRPr="00FE7148">
        <w:rPr>
          <w:rStyle w:val="Hyperlink"/>
          <w:rFonts w:cstheme="minorHAnsi"/>
          <w:b/>
          <w:bCs/>
        </w:rPr>
        <w:t>City of Ottawa Infrastructure Master Plan (IMP)</w:t>
      </w:r>
      <w:r w:rsidRPr="00FE7148">
        <w:rPr>
          <w:rFonts w:cstheme="minorHAnsi"/>
          <w:b/>
          <w:bCs/>
        </w:rPr>
        <w:fldChar w:fldCharType="end"/>
      </w:r>
      <w:bookmarkEnd w:id="24"/>
      <w:r w:rsidR="00946413" w:rsidRPr="00FE7148">
        <w:rPr>
          <w:rFonts w:cstheme="minorHAnsi"/>
          <w:b/>
          <w:bCs/>
        </w:rPr>
        <w:t xml:space="preserve"> – IMP </w:t>
      </w:r>
      <w:r w:rsidR="00946413" w:rsidRPr="00FE7148">
        <w:rPr>
          <w:rFonts w:cstheme="minorHAnsi"/>
          <w:color w:val="000000"/>
        </w:rPr>
        <w:t xml:space="preserve">is a strategic document that sets growth-related goals, objectives, and priorities for municipal infrastructure related to water purification and distribution, wastewater collection and treatment, and stormwater management, supporting the </w:t>
      </w:r>
    </w:p>
    <w:p w14:paraId="3393686D" w14:textId="557E4133" w:rsidR="00FE7148" w:rsidRPr="00FE7148" w:rsidRDefault="00946413" w:rsidP="00FE7148">
      <w:pPr>
        <w:rPr>
          <w:rFonts w:cstheme="minorHAnsi"/>
          <w:color w:val="000000"/>
        </w:rPr>
      </w:pPr>
      <w:r w:rsidRPr="00FE7148">
        <w:rPr>
          <w:rFonts w:cstheme="minorHAnsi"/>
          <w:color w:val="000000"/>
        </w:rPr>
        <w:t>City’s </w:t>
      </w:r>
      <w:hyperlink r:id="rId175" w:history="1">
        <w:r w:rsidR="00295C88" w:rsidRPr="00FE7148">
          <w:rPr>
            <w:rStyle w:val="Hyperlink"/>
            <w:rFonts w:cstheme="minorHAnsi"/>
            <w:color w:val="2980B9"/>
            <w:bdr w:val="single" w:sz="8" w:space="0" w:color="E7E7E7" w:frame="1"/>
          </w:rPr>
          <w:t>New Official Plan</w:t>
        </w:r>
      </w:hyperlink>
      <w:r w:rsidR="00295C88" w:rsidRPr="00FE7148">
        <w:rPr>
          <w:rFonts w:cstheme="minorHAnsi"/>
          <w:color w:val="000000"/>
        </w:rPr>
        <w:t>.</w:t>
      </w:r>
      <w:r w:rsidR="0050325E" w:rsidRPr="00FE7148">
        <w:rPr>
          <w:rFonts w:cstheme="minorHAnsi"/>
          <w:color w:val="000000"/>
        </w:rPr>
        <w:t xml:space="preserve">  A key focus of the updated IMP will include developing strategies and programs aimed at managing infrastructure capacity to support increasing rates of intensification. Projects will be identified in order to achieve expected levels of service for community infrastructure while being socially, environmentally, and economically conscious of our water resources and assisting to implement the City’s climate change strategy. </w:t>
      </w:r>
      <w:r w:rsidR="00DB220F" w:rsidRPr="00FE7148">
        <w:rPr>
          <w:rFonts w:cstheme="minorHAnsi"/>
          <w:color w:val="000000"/>
        </w:rPr>
        <w:t xml:space="preserve"> </w:t>
      </w:r>
      <w:r w:rsidR="0050325E" w:rsidRPr="00FE7148">
        <w:rPr>
          <w:rFonts w:cstheme="minorHAnsi"/>
          <w:b/>
          <w:bCs/>
          <w:color w:val="000000"/>
        </w:rPr>
        <w:t>Infrastructure needs and cost forecasts to the year 2046 will also be identified, in keeping with the Official Plan’s horizon.</w:t>
      </w:r>
      <w:r w:rsidR="0050325E" w:rsidRPr="00FE7148">
        <w:rPr>
          <w:rFonts w:cstheme="minorHAnsi"/>
          <w:color w:val="000000"/>
        </w:rPr>
        <w:t xml:space="preserve">  Preparation of the plan will follow City Council’s adoption of the Official Plan and will be coordinated with the </w:t>
      </w:r>
      <w:hyperlink r:id="rId176" w:history="1">
        <w:r w:rsidR="0050325E" w:rsidRPr="00FE7148">
          <w:rPr>
            <w:rStyle w:val="Hyperlink"/>
            <w:rFonts w:cstheme="minorHAnsi"/>
            <w:color w:val="2980B9"/>
            <w:bdr w:val="single" w:sz="8" w:space="0" w:color="E7E7E7" w:frame="1"/>
          </w:rPr>
          <w:t>Long Range Financial Plan</w:t>
        </w:r>
        <w:r w:rsidR="0050325E" w:rsidRPr="00FE7148">
          <w:rPr>
            <w:rStyle w:val="sr-only"/>
            <w:rFonts w:cstheme="minorHAnsi"/>
            <w:color w:val="2980B9"/>
            <w:u w:val="single"/>
            <w:bdr w:val="none" w:sz="0" w:space="0" w:color="auto" w:frame="1"/>
          </w:rPr>
          <w:t>(External link)</w:t>
        </w:r>
      </w:hyperlink>
      <w:r w:rsidR="0050325E" w:rsidRPr="00FE7148">
        <w:rPr>
          <w:rFonts w:cstheme="minorHAnsi"/>
          <w:color w:val="000000"/>
        </w:rPr>
        <w:t>, the C</w:t>
      </w:r>
      <w:r w:rsidR="0050325E" w:rsidRPr="00FE7148">
        <w:rPr>
          <w:rFonts w:cstheme="minorHAnsi"/>
          <w:b/>
          <w:bCs/>
          <w:i/>
          <w:iCs/>
          <w:color w:val="000000"/>
        </w:rPr>
        <w:t xml:space="preserve">omprehensive Zoning By-law Review, </w:t>
      </w:r>
      <w:r w:rsidR="0050325E" w:rsidRPr="00FE7148">
        <w:rPr>
          <w:rFonts w:cstheme="minorHAnsi"/>
          <w:color w:val="000000"/>
        </w:rPr>
        <w:t>the </w:t>
      </w:r>
      <w:hyperlink r:id="rId177" w:history="1">
        <w:r w:rsidR="0050325E" w:rsidRPr="00FE7148">
          <w:rPr>
            <w:rStyle w:val="Hyperlink"/>
            <w:rFonts w:cstheme="minorHAnsi"/>
            <w:color w:val="2980B9"/>
            <w:bdr w:val="single" w:sz="8" w:space="0" w:color="E7E7E7" w:frame="1"/>
          </w:rPr>
          <w:t>Comprehensive Asset Management (CAM)</w:t>
        </w:r>
        <w:r w:rsidR="0050325E" w:rsidRPr="00FE7148">
          <w:rPr>
            <w:rStyle w:val="sr-only"/>
            <w:rFonts w:cstheme="minorHAnsi"/>
            <w:color w:val="2980B9"/>
            <w:u w:val="single"/>
            <w:bdr w:val="none" w:sz="0" w:space="0" w:color="auto" w:frame="1"/>
          </w:rPr>
          <w:t>(External link)</w:t>
        </w:r>
      </w:hyperlink>
      <w:r w:rsidR="0050325E" w:rsidRPr="00FE7148">
        <w:rPr>
          <w:rFonts w:cstheme="minorHAnsi"/>
          <w:color w:val="000000"/>
        </w:rPr>
        <w:t xml:space="preserve"> and the </w:t>
      </w:r>
      <w:r w:rsidR="0050325E" w:rsidRPr="00FE7148">
        <w:rPr>
          <w:rFonts w:cstheme="minorHAnsi"/>
          <w:b/>
          <w:bCs/>
          <w:i/>
          <w:iCs/>
          <w:color w:val="000000"/>
        </w:rPr>
        <w:t>Wet Weather Infrastructure Management Plan</w:t>
      </w:r>
      <w:r w:rsidR="0050325E" w:rsidRPr="00FE7148">
        <w:rPr>
          <w:rFonts w:cstheme="minorHAnsi"/>
          <w:color w:val="000000"/>
        </w:rPr>
        <w:t>.</w:t>
      </w:r>
    </w:p>
    <w:p w14:paraId="22334A0C" w14:textId="32678763" w:rsidR="000B733E" w:rsidRDefault="00000000" w:rsidP="00DB220F">
      <w:pPr>
        <w:pStyle w:val="NormalWeb"/>
        <w:shd w:val="clear" w:color="auto" w:fill="FFFFFF"/>
        <w:rPr>
          <w:rFonts w:asciiTheme="minorHAnsi" w:hAnsiTheme="minorHAnsi" w:cstheme="minorHAnsi"/>
          <w:b/>
          <w:bCs/>
          <w:color w:val="000000"/>
          <w:sz w:val="22"/>
          <w:szCs w:val="22"/>
          <w:lang w:val="en-US"/>
        </w:rPr>
      </w:pPr>
      <w:hyperlink r:id="rId178" w:history="1">
        <w:r w:rsidR="00897E0F" w:rsidRPr="00FE7148">
          <w:rPr>
            <w:rStyle w:val="Hyperlink"/>
            <w:rFonts w:asciiTheme="minorHAnsi" w:hAnsiTheme="minorHAnsi" w:cstheme="minorHAnsi"/>
            <w:b/>
            <w:bCs/>
            <w:sz w:val="22"/>
            <w:szCs w:val="22"/>
            <w:lang w:val="en-US" w:eastAsia="en-US"/>
          </w:rPr>
          <w:t>City of Ottawa Transportation Master Plan (TMP)</w:t>
        </w:r>
      </w:hyperlink>
      <w:r w:rsidR="00897E0F" w:rsidRPr="00FE7148">
        <w:rPr>
          <w:rFonts w:asciiTheme="minorHAnsi" w:hAnsiTheme="minorHAnsi" w:cstheme="minorHAnsi"/>
          <w:b/>
          <w:bCs/>
          <w:color w:val="000000"/>
          <w:sz w:val="22"/>
          <w:szCs w:val="22"/>
          <w:lang w:val="en-US"/>
        </w:rPr>
        <w:t xml:space="preserve"> - </w:t>
      </w:r>
      <w:r w:rsidR="00295C88" w:rsidRPr="00FE7148">
        <w:rPr>
          <w:rFonts w:asciiTheme="minorHAnsi" w:hAnsiTheme="minorHAnsi" w:cstheme="minorHAnsi"/>
          <w:b/>
          <w:bCs/>
          <w:color w:val="000000"/>
          <w:sz w:val="22"/>
          <w:szCs w:val="22"/>
          <w:lang w:val="en-US"/>
        </w:rPr>
        <w:t>TMP</w:t>
      </w:r>
      <w:r w:rsidR="00295C88" w:rsidRPr="00FE7148">
        <w:rPr>
          <w:rFonts w:asciiTheme="minorHAnsi" w:hAnsiTheme="minorHAnsi" w:cstheme="minorHAnsi"/>
          <w:color w:val="000000"/>
          <w:sz w:val="22"/>
          <w:szCs w:val="22"/>
          <w:lang w:val="en-US"/>
        </w:rPr>
        <w:t xml:space="preserve"> </w:t>
      </w:r>
      <w:r w:rsidR="00897E0F" w:rsidRPr="00FE7148">
        <w:rPr>
          <w:rFonts w:asciiTheme="minorHAnsi" w:hAnsiTheme="minorHAnsi" w:cstheme="minorHAnsi"/>
          <w:color w:val="000000"/>
          <w:sz w:val="22"/>
          <w:szCs w:val="22"/>
          <w:lang w:val="en-US"/>
        </w:rPr>
        <w:t>gives a ten year ahead outlook</w:t>
      </w:r>
      <w:r w:rsidR="00295C88" w:rsidRPr="00FE7148">
        <w:rPr>
          <w:rFonts w:asciiTheme="minorHAnsi" w:hAnsiTheme="minorHAnsi" w:cstheme="minorHAnsi"/>
          <w:color w:val="000000"/>
          <w:sz w:val="22"/>
          <w:szCs w:val="22"/>
          <w:lang w:val="en-US"/>
        </w:rPr>
        <w:t xml:space="preserve"> on how the city’s transportation network will evolve and grow, whether you walk, cycle, take the bus, or drive.</w:t>
      </w:r>
      <w:r w:rsidR="00841AC0"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The draft TMP is wide-ranging, covering everything from Autonomous Vehicles (AVs) to Winter Maintenance. </w:t>
      </w:r>
      <w:r w:rsidR="00DA5183"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What there’s not a lot of in </w:t>
      </w:r>
      <w:r w:rsidR="00DA5183" w:rsidRPr="00FE7148">
        <w:rPr>
          <w:rFonts w:asciiTheme="minorHAnsi" w:hAnsiTheme="minorHAnsi" w:cstheme="minorHAnsi"/>
          <w:color w:val="000000"/>
          <w:sz w:val="22"/>
          <w:szCs w:val="22"/>
          <w:lang w:val="en-US"/>
        </w:rPr>
        <w:t>TMP</w:t>
      </w:r>
      <w:r w:rsidR="00295C88" w:rsidRPr="00FE7148">
        <w:rPr>
          <w:rFonts w:asciiTheme="minorHAnsi" w:hAnsiTheme="minorHAnsi" w:cstheme="minorHAnsi"/>
          <w:color w:val="000000"/>
          <w:sz w:val="22"/>
          <w:szCs w:val="22"/>
          <w:lang w:val="en-US"/>
        </w:rPr>
        <w:t xml:space="preserve"> is numbers. </w:t>
      </w:r>
      <w:r w:rsidR="00897E0F"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b/>
          <w:bCs/>
          <w:color w:val="000000"/>
          <w:sz w:val="22"/>
          <w:szCs w:val="22"/>
          <w:lang w:val="en-US"/>
        </w:rPr>
        <w:t xml:space="preserve">Nor does </w:t>
      </w:r>
      <w:r w:rsidR="00897E0F" w:rsidRPr="00FE7148">
        <w:rPr>
          <w:rFonts w:asciiTheme="minorHAnsi" w:hAnsiTheme="minorHAnsi" w:cstheme="minorHAnsi"/>
          <w:b/>
          <w:bCs/>
          <w:color w:val="000000"/>
          <w:sz w:val="22"/>
          <w:szCs w:val="22"/>
          <w:lang w:val="en-US"/>
        </w:rPr>
        <w:t xml:space="preserve">TMP </w:t>
      </w:r>
      <w:r w:rsidR="00295C88" w:rsidRPr="00FE7148">
        <w:rPr>
          <w:rFonts w:asciiTheme="minorHAnsi" w:hAnsiTheme="minorHAnsi" w:cstheme="minorHAnsi"/>
          <w:b/>
          <w:bCs/>
          <w:color w:val="000000"/>
          <w:sz w:val="22"/>
          <w:szCs w:val="22"/>
          <w:lang w:val="en-US"/>
        </w:rPr>
        <w:t>contain what is usually its most contentious section:</w:t>
      </w:r>
      <w:r w:rsidR="00897E0F"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b/>
          <w:bCs/>
          <w:color w:val="000000"/>
          <w:sz w:val="22"/>
          <w:szCs w:val="22"/>
          <w:lang w:val="en-US"/>
        </w:rPr>
        <w:t xml:space="preserve"> the multi-year list of road and other transportation projects and their costs, in priority order.</w:t>
      </w:r>
      <w:r w:rsidR="00897E0F"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b/>
          <w:bCs/>
          <w:color w:val="000000"/>
          <w:sz w:val="22"/>
          <w:szCs w:val="22"/>
          <w:lang w:val="en-US"/>
        </w:rPr>
        <w:t>T</w:t>
      </w:r>
      <w:r w:rsidR="00DA5183" w:rsidRPr="00FE7148">
        <w:rPr>
          <w:rFonts w:asciiTheme="minorHAnsi" w:hAnsiTheme="minorHAnsi" w:cstheme="minorHAnsi"/>
          <w:b/>
          <w:bCs/>
          <w:color w:val="000000"/>
          <w:sz w:val="22"/>
          <w:szCs w:val="22"/>
          <w:lang w:val="en-US"/>
        </w:rPr>
        <w:t>MP</w:t>
      </w:r>
      <w:r w:rsidR="00295C88" w:rsidRPr="00FE7148">
        <w:rPr>
          <w:rFonts w:asciiTheme="minorHAnsi" w:hAnsiTheme="minorHAnsi" w:cstheme="minorHAnsi"/>
          <w:b/>
          <w:bCs/>
          <w:color w:val="000000"/>
          <w:sz w:val="22"/>
          <w:szCs w:val="22"/>
          <w:lang w:val="en-US"/>
        </w:rPr>
        <w:t xml:space="preserve"> says that section will come next in part 2:</w:t>
      </w:r>
      <w:r w:rsidR="00295C88" w:rsidRPr="00FE7148">
        <w:rPr>
          <w:rFonts w:asciiTheme="minorHAnsi" w:hAnsiTheme="minorHAnsi" w:cstheme="minorHAnsi"/>
          <w:color w:val="000000"/>
          <w:sz w:val="22"/>
          <w:szCs w:val="22"/>
          <w:lang w:val="en-US"/>
        </w:rPr>
        <w:t xml:space="preserve"> </w:t>
      </w:r>
      <w:r w:rsidR="00DA5183" w:rsidRPr="00FE7148">
        <w:rPr>
          <w:rFonts w:asciiTheme="minorHAnsi" w:hAnsiTheme="minorHAnsi" w:cstheme="minorHAnsi"/>
          <w:color w:val="000000"/>
          <w:sz w:val="22"/>
          <w:szCs w:val="22"/>
          <w:lang w:val="en-US"/>
        </w:rPr>
        <w:t xml:space="preserve"> </w:t>
      </w:r>
      <w:hyperlink r:id="rId179" w:history="1">
        <w:r w:rsidR="00DA5183" w:rsidRPr="00FE7148">
          <w:rPr>
            <w:rStyle w:val="Hyperlink"/>
            <w:rFonts w:asciiTheme="minorHAnsi" w:hAnsiTheme="minorHAnsi" w:cstheme="minorHAnsi"/>
            <w:b/>
            <w:bCs/>
            <w:sz w:val="22"/>
            <w:szCs w:val="22"/>
          </w:rPr>
          <w:t>City of Ottawa Infrastructure Master Plan (IMP)</w:t>
        </w:r>
      </w:hyperlink>
      <w:r w:rsidR="00295C88" w:rsidRPr="00FE7148">
        <w:rPr>
          <w:rFonts w:asciiTheme="minorHAnsi" w:hAnsiTheme="minorHAnsi" w:cstheme="minorHAnsi"/>
          <w:color w:val="000000"/>
          <w:sz w:val="22"/>
          <w:szCs w:val="22"/>
          <w:lang w:val="en-US"/>
        </w:rPr>
        <w:t xml:space="preserve">. </w:t>
      </w:r>
      <w:r w:rsidR="00DA5183" w:rsidRPr="00FE7148">
        <w:rPr>
          <w:rFonts w:asciiTheme="minorHAnsi" w:hAnsiTheme="minorHAnsi" w:cstheme="minorHAnsi"/>
          <w:color w:val="000000"/>
          <w:sz w:val="22"/>
          <w:szCs w:val="22"/>
          <w:lang w:val="en-US"/>
        </w:rPr>
        <w:t xml:space="preserve"> </w:t>
      </w:r>
    </w:p>
    <w:p w14:paraId="3A59CB52" w14:textId="1A4AF5C7" w:rsidR="008E4FCE" w:rsidRPr="00FE7148" w:rsidRDefault="005A56DA" w:rsidP="00DB220F">
      <w:pPr>
        <w:pStyle w:val="NormalWeb"/>
        <w:shd w:val="clear" w:color="auto" w:fill="FFFFFF"/>
        <w:rPr>
          <w:rStyle w:val="Hyperlink"/>
          <w:rFonts w:asciiTheme="minorHAnsi" w:hAnsiTheme="minorHAnsi" w:cstheme="minorHAnsi"/>
          <w:color w:val="000000"/>
          <w:sz w:val="22"/>
          <w:szCs w:val="22"/>
          <w:u w:val="none"/>
          <w:lang w:val="en-US"/>
        </w:rPr>
      </w:pPr>
      <w:r>
        <w:rPr>
          <w:rFonts w:asciiTheme="minorHAnsi" w:hAnsiTheme="minorHAnsi" w:cstheme="minorHAnsi"/>
          <w:b/>
          <w:bCs/>
          <w:color w:val="000000"/>
          <w:sz w:val="22"/>
          <w:szCs w:val="22"/>
          <w:lang w:val="en-US"/>
        </w:rPr>
        <w:t>The Infrastructure Master Plan (</w:t>
      </w:r>
      <w:r w:rsidR="00DA5183" w:rsidRPr="00FE7148">
        <w:rPr>
          <w:rFonts w:asciiTheme="minorHAnsi" w:hAnsiTheme="minorHAnsi" w:cstheme="minorHAnsi"/>
          <w:b/>
          <w:bCs/>
          <w:color w:val="000000"/>
          <w:sz w:val="22"/>
          <w:szCs w:val="22"/>
          <w:lang w:val="en-US"/>
        </w:rPr>
        <w:t>IMP</w:t>
      </w:r>
      <w:r>
        <w:rPr>
          <w:rFonts w:asciiTheme="minorHAnsi" w:hAnsiTheme="minorHAnsi" w:cstheme="minorHAnsi"/>
          <w:b/>
          <w:bCs/>
          <w:color w:val="000000"/>
          <w:sz w:val="22"/>
          <w:szCs w:val="22"/>
          <w:lang w:val="en-US"/>
        </w:rPr>
        <w:t>)</w:t>
      </w:r>
      <w:r w:rsidR="00295C88" w:rsidRPr="00FE7148">
        <w:rPr>
          <w:rFonts w:asciiTheme="minorHAnsi" w:hAnsiTheme="minorHAnsi" w:cstheme="minorHAnsi"/>
          <w:color w:val="000000"/>
          <w:sz w:val="22"/>
          <w:szCs w:val="22"/>
          <w:lang w:val="en-US"/>
        </w:rPr>
        <w:t>, due in 2024, will review the effectiveness of current networks and propose changes to achieve the city’s transportation vision and accommodate anticipated growth.</w:t>
      </w:r>
      <w:r w:rsidR="00DA5183"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It will set different modal share targets for different areas of the city, aiming to have at least half of trips made by sustainable modes by 2046. </w:t>
      </w:r>
      <w:r w:rsidR="00841AC0"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This fall, a </w:t>
      </w:r>
      <w:r w:rsidR="00295C88" w:rsidRPr="00FE7148">
        <w:rPr>
          <w:rFonts w:asciiTheme="minorHAnsi" w:hAnsiTheme="minorHAnsi" w:cstheme="minorHAnsi"/>
          <w:i/>
          <w:iCs/>
          <w:color w:val="000000"/>
          <w:sz w:val="22"/>
          <w:szCs w:val="22"/>
          <w:lang w:val="en-US"/>
        </w:rPr>
        <w:t>new Origin-Destination telephone survey</w:t>
      </w:r>
      <w:r w:rsidR="00295C88" w:rsidRPr="00FE7148">
        <w:rPr>
          <w:rFonts w:asciiTheme="minorHAnsi" w:hAnsiTheme="minorHAnsi" w:cstheme="minorHAnsi"/>
          <w:color w:val="000000"/>
          <w:sz w:val="22"/>
          <w:szCs w:val="22"/>
          <w:lang w:val="en-US"/>
        </w:rPr>
        <w:t xml:space="preserve"> will measure weekday trips in the National Capital Region.</w:t>
      </w:r>
      <w:r w:rsidR="00DA5183"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It’s designed to capture evolving travel trends and will be used to update the city’s transportation network, determine future demand for new or widened facilities, and prior</w:t>
      </w:r>
      <w:r w:rsidR="00DA5183" w:rsidRPr="00FE7148">
        <w:rPr>
          <w:rFonts w:asciiTheme="minorHAnsi" w:hAnsiTheme="minorHAnsi" w:cstheme="minorHAnsi"/>
          <w:color w:val="000000"/>
          <w:sz w:val="22"/>
          <w:szCs w:val="22"/>
          <w:lang w:val="en-US"/>
        </w:rPr>
        <w:t>itize</w:t>
      </w:r>
      <w:r w:rsidR="00295C88" w:rsidRPr="00FE7148">
        <w:rPr>
          <w:rFonts w:asciiTheme="minorHAnsi" w:hAnsiTheme="minorHAnsi" w:cstheme="minorHAnsi"/>
          <w:color w:val="000000"/>
          <w:sz w:val="22"/>
          <w:szCs w:val="22"/>
          <w:lang w:val="en-US"/>
        </w:rPr>
        <w:t xml:space="preserve"> projects. </w:t>
      </w:r>
      <w:r w:rsidR="00DA5183" w:rsidRPr="00FE7148">
        <w:rPr>
          <w:rFonts w:asciiTheme="minorHAnsi" w:hAnsiTheme="minorHAnsi" w:cstheme="minorHAnsi"/>
          <w:color w:val="000000"/>
          <w:sz w:val="22"/>
          <w:szCs w:val="22"/>
          <w:lang w:val="en-US"/>
        </w:rPr>
        <w:t xml:space="preserve"> T</w:t>
      </w:r>
      <w:r w:rsidR="00295C88" w:rsidRPr="00FE7148">
        <w:rPr>
          <w:rFonts w:asciiTheme="minorHAnsi" w:hAnsiTheme="minorHAnsi" w:cstheme="minorHAnsi"/>
          <w:color w:val="000000"/>
          <w:sz w:val="22"/>
          <w:szCs w:val="22"/>
          <w:lang w:val="en-US"/>
        </w:rPr>
        <w:t>he survey will capture uncertainty by developing scenarios to assess the potential impact of factors such as changing work patterns or the introduction of AVs.</w:t>
      </w:r>
      <w:r w:rsidR="00841AC0" w:rsidRPr="00FE7148">
        <w:rPr>
          <w:rFonts w:asciiTheme="minorHAnsi" w:hAnsiTheme="minorHAnsi" w:cstheme="minorHAnsi"/>
          <w:color w:val="000000"/>
          <w:sz w:val="22"/>
          <w:szCs w:val="22"/>
          <w:lang w:val="en-US"/>
        </w:rPr>
        <w:t xml:space="preserve">  For more commentary on this, please refer to article – </w:t>
      </w:r>
      <w:hyperlink r:id="rId180" w:history="1">
        <w:r w:rsidR="00841AC0" w:rsidRPr="00FE7148">
          <w:rPr>
            <w:rStyle w:val="Hyperlink"/>
            <w:rFonts w:asciiTheme="minorHAnsi" w:hAnsiTheme="minorHAnsi" w:cstheme="minorHAnsi"/>
            <w:i/>
            <w:iCs/>
            <w:sz w:val="22"/>
            <w:szCs w:val="22"/>
            <w:lang w:val="en-US" w:eastAsia="en-US"/>
          </w:rPr>
          <w:t>Transportation Master Plan:  So Far All Policies, No Numbers</w:t>
        </w:r>
      </w:hyperlink>
      <w:r w:rsidR="00841AC0" w:rsidRPr="00FE7148">
        <w:rPr>
          <w:rFonts w:asciiTheme="minorHAnsi" w:hAnsiTheme="minorHAnsi" w:cstheme="minorHAnsi"/>
          <w:i/>
          <w:iCs/>
          <w:sz w:val="22"/>
          <w:szCs w:val="22"/>
          <w:lang w:val="en-US" w:eastAsia="en-US"/>
        </w:rPr>
        <w:t>.</w:t>
      </w:r>
    </w:p>
    <w:p w14:paraId="6350FF04" w14:textId="48C1A47A" w:rsidR="0058489A" w:rsidRPr="00030516" w:rsidRDefault="0058489A" w:rsidP="0058489A">
      <w:pPr>
        <w:spacing w:before="100" w:beforeAutospacing="1" w:after="100" w:afterAutospacing="1"/>
        <w:rPr>
          <w:rFonts w:cstheme="minorHAnsi"/>
          <w:b/>
          <w:bCs/>
          <w:sz w:val="28"/>
          <w:szCs w:val="28"/>
        </w:rPr>
      </w:pPr>
      <w:r w:rsidRPr="00030516">
        <w:rPr>
          <w:rFonts w:cstheme="minorHAnsi"/>
          <w:b/>
          <w:bCs/>
          <w:sz w:val="28"/>
          <w:szCs w:val="28"/>
          <w:shd w:val="clear" w:color="auto" w:fill="FFFFFF"/>
        </w:rPr>
        <w:t xml:space="preserve">City of Ottawa </w:t>
      </w:r>
      <w:hyperlink r:id="rId181" w:history="1">
        <w:r w:rsidRPr="00030516">
          <w:rPr>
            <w:rStyle w:val="Hyperlink"/>
            <w:rFonts w:cstheme="minorHAnsi"/>
            <w:b/>
            <w:bCs/>
            <w:sz w:val="28"/>
            <w:szCs w:val="28"/>
            <w:shd w:val="clear" w:color="auto" w:fill="FFFFFF"/>
          </w:rPr>
          <w:t xml:space="preserve">Development information for </w:t>
        </w:r>
        <w:r w:rsidR="005A56DA">
          <w:rPr>
            <w:rStyle w:val="Hyperlink"/>
            <w:rFonts w:cstheme="minorHAnsi"/>
            <w:b/>
            <w:bCs/>
            <w:sz w:val="28"/>
            <w:szCs w:val="28"/>
            <w:shd w:val="clear" w:color="auto" w:fill="FFFFFF"/>
          </w:rPr>
          <w:t>R</w:t>
        </w:r>
        <w:r w:rsidRPr="00030516">
          <w:rPr>
            <w:rStyle w:val="Hyperlink"/>
            <w:rFonts w:cstheme="minorHAnsi"/>
            <w:b/>
            <w:bCs/>
            <w:sz w:val="28"/>
            <w:szCs w:val="28"/>
            <w:shd w:val="clear" w:color="auto" w:fill="FFFFFF"/>
          </w:rPr>
          <w:t>esidents</w:t>
        </w:r>
      </w:hyperlink>
      <w:r w:rsidRPr="00030516">
        <w:rPr>
          <w:rFonts w:cstheme="minorHAnsi"/>
          <w:b/>
          <w:bCs/>
          <w:sz w:val="28"/>
          <w:szCs w:val="28"/>
          <w:shd w:val="clear" w:color="auto" w:fill="FFFFFF"/>
        </w:rPr>
        <w:t xml:space="preserve"> </w:t>
      </w:r>
    </w:p>
    <w:p w14:paraId="355415B2" w14:textId="77777777" w:rsidR="0058489A" w:rsidRPr="00030516" w:rsidRDefault="00000000" w:rsidP="0058489A">
      <w:pPr>
        <w:spacing w:before="100" w:beforeAutospacing="1" w:after="100" w:afterAutospacing="1"/>
        <w:rPr>
          <w:rFonts w:cstheme="minorHAnsi"/>
          <w:sz w:val="24"/>
          <w:szCs w:val="24"/>
          <w:shd w:val="clear" w:color="auto" w:fill="FFFFFF"/>
        </w:rPr>
      </w:pPr>
      <w:hyperlink r:id="rId182" w:history="1">
        <w:r w:rsidR="0058489A" w:rsidRPr="00030516">
          <w:rPr>
            <w:rStyle w:val="Hyperlink"/>
            <w:rFonts w:cstheme="minorHAnsi"/>
            <w:sz w:val="24"/>
            <w:szCs w:val="24"/>
            <w:shd w:val="clear" w:color="auto" w:fill="FFFFFF"/>
          </w:rPr>
          <w:t xml:space="preserve">What's happening in your </w:t>
        </w:r>
        <w:proofErr w:type="spellStart"/>
        <w:r w:rsidR="0058489A" w:rsidRPr="00030516">
          <w:rPr>
            <w:rStyle w:val="Hyperlink"/>
            <w:rFonts w:cstheme="minorHAnsi"/>
            <w:sz w:val="24"/>
            <w:szCs w:val="24"/>
            <w:shd w:val="clear" w:color="auto" w:fill="FFFFFF"/>
          </w:rPr>
          <w:t>neighbourhood</w:t>
        </w:r>
        <w:proofErr w:type="spellEnd"/>
      </w:hyperlink>
      <w:r w:rsidR="0058489A" w:rsidRPr="00030516">
        <w:rPr>
          <w:rFonts w:cstheme="minorHAnsi"/>
          <w:sz w:val="24"/>
          <w:szCs w:val="24"/>
          <w:shd w:val="clear" w:color="auto" w:fill="FFFFFF"/>
        </w:rPr>
        <w:t xml:space="preserve"> </w:t>
      </w:r>
    </w:p>
    <w:p w14:paraId="75D10DF3" w14:textId="77777777" w:rsidR="0058489A" w:rsidRPr="00FE7148" w:rsidRDefault="0058489A" w:rsidP="0058489A">
      <w:pPr>
        <w:spacing w:before="100" w:beforeAutospacing="1" w:after="100" w:afterAutospacing="1"/>
        <w:rPr>
          <w:rFonts w:cstheme="minorHAnsi"/>
        </w:rPr>
      </w:pPr>
      <w:r w:rsidRPr="00FE7148">
        <w:rPr>
          <w:rFonts w:cstheme="minorHAnsi"/>
          <w:color w:val="2B2B2B"/>
        </w:rPr>
        <w:t xml:space="preserve">Search for a Property </w:t>
      </w:r>
      <w:hyperlink r:id="rId183" w:history="1">
        <w:proofErr w:type="spellStart"/>
        <w:r w:rsidRPr="00FE7148">
          <w:rPr>
            <w:rStyle w:val="Hyperlink"/>
            <w:rFonts w:cstheme="minorHAnsi"/>
          </w:rPr>
          <w:t>geoOttawa</w:t>
        </w:r>
        <w:proofErr w:type="spellEnd"/>
      </w:hyperlink>
      <w:r w:rsidRPr="00FE7148">
        <w:rPr>
          <w:rFonts w:cstheme="minorHAnsi"/>
        </w:rPr>
        <w:t xml:space="preserve"> </w:t>
      </w:r>
      <w:r w:rsidRPr="00FE7148">
        <w:rPr>
          <w:rFonts w:cstheme="minorHAnsi"/>
          <w:color w:val="2B2B2B"/>
          <w:shd w:val="clear" w:color="auto" w:fill="FFFFFF"/>
        </w:rPr>
        <w:t xml:space="preserve">is an interactive map tool that allows you to view map layers, get information and answers about the locations in the City of Ottawa.  Search by address, intersections, streets, facilities, or park names to find a location. Many different layers of information </w:t>
      </w:r>
      <w:r w:rsidRPr="00FE7148">
        <w:rPr>
          <w:rFonts w:cstheme="minorHAnsi"/>
          <w:color w:val="2B2B2B"/>
          <w:shd w:val="clear" w:color="auto" w:fill="FFFFFF"/>
        </w:rPr>
        <w:lastRenderedPageBreak/>
        <w:t xml:space="preserve">are available such as parks, schools, City facilities, property parcels, roads, zoning and aerial photos dating back to 1928.  </w:t>
      </w:r>
      <w:hyperlink r:id="rId184" w:history="1">
        <w:proofErr w:type="spellStart"/>
        <w:r w:rsidRPr="00FE7148">
          <w:rPr>
            <w:rStyle w:val="Hyperlink"/>
            <w:rFonts w:cstheme="minorHAnsi"/>
          </w:rPr>
          <w:t>geoOttawa</w:t>
        </w:r>
        <w:proofErr w:type="spellEnd"/>
      </w:hyperlink>
      <w:r w:rsidRPr="00FE7148">
        <w:rPr>
          <w:rFonts w:cstheme="minorHAnsi"/>
          <w:color w:val="2B2B2B"/>
          <w:shd w:val="clear" w:color="auto" w:fill="FFFFFF"/>
        </w:rPr>
        <w:t xml:space="preserve"> is your starting point for mapping available from the City of Ottawa.</w:t>
      </w:r>
    </w:p>
    <w:p w14:paraId="5DE917FA" w14:textId="1AE26715" w:rsidR="00EB3CA4" w:rsidRDefault="0058489A" w:rsidP="00590BBB">
      <w:pPr>
        <w:pStyle w:val="Heading2"/>
        <w:shd w:val="clear" w:color="auto" w:fill="FFFFFF"/>
        <w:spacing w:before="375" w:beforeAutospacing="0" w:after="255" w:afterAutospacing="0"/>
        <w:rPr>
          <w:rStyle w:val="Hyperlink"/>
          <w:rFonts w:asciiTheme="minorHAnsi" w:hAnsiTheme="minorHAnsi" w:cstheme="minorHAnsi"/>
          <w:b w:val="0"/>
          <w:bCs w:val="0"/>
          <w:color w:val="002B7F"/>
          <w:sz w:val="22"/>
          <w:szCs w:val="22"/>
        </w:rPr>
      </w:pPr>
      <w:r w:rsidRPr="00FE7148">
        <w:rPr>
          <w:rFonts w:asciiTheme="minorHAnsi" w:hAnsiTheme="minorHAnsi" w:cstheme="minorHAnsi"/>
          <w:b w:val="0"/>
          <w:bCs w:val="0"/>
          <w:color w:val="2B2B2B"/>
          <w:sz w:val="22"/>
          <w:szCs w:val="22"/>
        </w:rPr>
        <w:t xml:space="preserve">Development Application Search Tool has been designed to give citizens greater access to development applications that have been submitted to the City of Ottawa - </w:t>
      </w:r>
      <w:hyperlink r:id="rId185" w:history="1">
        <w:r w:rsidRPr="00FE7148">
          <w:rPr>
            <w:rStyle w:val="Hyperlink"/>
            <w:rFonts w:asciiTheme="minorHAnsi" w:hAnsiTheme="minorHAnsi" w:cstheme="minorHAnsi"/>
            <w:b w:val="0"/>
            <w:bCs w:val="0"/>
            <w:color w:val="002B7F"/>
            <w:sz w:val="22"/>
            <w:szCs w:val="22"/>
          </w:rPr>
          <w:t>Learn More</w:t>
        </w:r>
      </w:hyperlink>
    </w:p>
    <w:p w14:paraId="0F6CF820" w14:textId="6B653F7A" w:rsidR="005D54CA" w:rsidRDefault="00EB3CA4" w:rsidP="004075A3">
      <w:pPr>
        <w:rPr>
          <w:b/>
          <w:bCs/>
          <w:sz w:val="32"/>
          <w:szCs w:val="32"/>
          <w:lang w:val="en-CA"/>
        </w:rPr>
      </w:pPr>
      <w:r>
        <w:rPr>
          <w:rStyle w:val="Hyperlink"/>
          <w:rFonts w:cstheme="minorHAnsi"/>
          <w:color w:val="002B7F"/>
        </w:rPr>
        <w:br w:type="page"/>
      </w:r>
      <w:bookmarkStart w:id="25" w:name="J"/>
    </w:p>
    <w:p w14:paraId="06A6E6C0" w14:textId="1BC775BA" w:rsidR="0058489A" w:rsidRPr="00A83969" w:rsidRDefault="00000000" w:rsidP="0058489A">
      <w:pPr>
        <w:jc w:val="center"/>
        <w:rPr>
          <w:b/>
          <w:bCs/>
          <w:sz w:val="32"/>
          <w:szCs w:val="32"/>
          <w:lang w:val="en-CA"/>
        </w:rPr>
      </w:pPr>
      <w:hyperlink w:anchor="j1" w:history="1">
        <w:r w:rsidR="0058489A" w:rsidRPr="00BA64AD">
          <w:rPr>
            <w:rStyle w:val="Hyperlink"/>
            <w:b/>
            <w:bCs/>
            <w:sz w:val="32"/>
            <w:szCs w:val="32"/>
            <w:lang w:val="en-CA"/>
          </w:rPr>
          <w:t>ANNEX A</w:t>
        </w:r>
      </w:hyperlink>
    </w:p>
    <w:bookmarkEnd w:id="25"/>
    <w:p w14:paraId="4BEEFD7C" w14:textId="219AD88B" w:rsidR="0058489A" w:rsidRPr="00C905DB" w:rsidRDefault="0058489A" w:rsidP="0058489A">
      <w:pPr>
        <w:rPr>
          <w:rFonts w:cstheme="minorHAnsi"/>
          <w:b/>
          <w:bCs/>
          <w:i/>
          <w:iCs/>
          <w:sz w:val="24"/>
          <w:szCs w:val="24"/>
        </w:rPr>
      </w:pPr>
      <w:r>
        <w:rPr>
          <w:rFonts w:cstheme="minorHAnsi"/>
          <w:b/>
          <w:bCs/>
          <w:i/>
          <w:iCs/>
          <w:sz w:val="24"/>
          <w:szCs w:val="24"/>
        </w:rPr>
        <w:t xml:space="preserve">Near Future and Ongoing Focus:  </w:t>
      </w:r>
      <w:r w:rsidR="008466F9">
        <w:rPr>
          <w:rFonts w:cstheme="minorHAnsi"/>
          <w:b/>
          <w:bCs/>
          <w:i/>
          <w:iCs/>
          <w:sz w:val="24"/>
          <w:szCs w:val="24"/>
        </w:rPr>
        <w:t>Four</w:t>
      </w:r>
      <w:r>
        <w:rPr>
          <w:rFonts w:cstheme="minorHAnsi"/>
          <w:b/>
          <w:bCs/>
          <w:i/>
          <w:iCs/>
          <w:sz w:val="24"/>
          <w:szCs w:val="24"/>
        </w:rPr>
        <w:t xml:space="preserve"> </w:t>
      </w:r>
      <w:r w:rsidRPr="00C905DB">
        <w:rPr>
          <w:rFonts w:cstheme="minorHAnsi"/>
          <w:b/>
          <w:bCs/>
          <w:i/>
          <w:iCs/>
          <w:sz w:val="24"/>
          <w:szCs w:val="24"/>
        </w:rPr>
        <w:t>Different Developments Impacting Our Community</w:t>
      </w:r>
    </w:p>
    <w:p w14:paraId="2A7F5E8E" w14:textId="77777777" w:rsidR="0058489A" w:rsidRPr="00BD3E93" w:rsidRDefault="0058489A" w:rsidP="0058489A">
      <w:pPr>
        <w:rPr>
          <w:rFonts w:cstheme="minorHAnsi"/>
        </w:rPr>
      </w:pPr>
      <w:r>
        <w:rPr>
          <w:rFonts w:cstheme="minorHAnsi"/>
          <w:b/>
          <w:bCs/>
        </w:rPr>
        <w:t>1.  N</w:t>
      </w:r>
      <w:r w:rsidRPr="00BD3E93">
        <w:rPr>
          <w:rFonts w:cstheme="minorHAnsi"/>
          <w:b/>
          <w:bCs/>
        </w:rPr>
        <w:t xml:space="preserve">ew Civic Hospital Campus – </w:t>
      </w:r>
      <w:r w:rsidRPr="00BD3E93">
        <w:rPr>
          <w:rFonts w:cstheme="minorHAnsi"/>
        </w:rPr>
        <w:t xml:space="preserve">930 Carling Avenue/520 Preston Street - $2.8 billion development to be ready by 2028, with first structure already approved by The City - Above ground four </w:t>
      </w:r>
      <w:proofErr w:type="spellStart"/>
      <w:r w:rsidRPr="00BD3E93">
        <w:rPr>
          <w:rFonts w:cstheme="minorHAnsi"/>
        </w:rPr>
        <w:t>storey</w:t>
      </w:r>
      <w:proofErr w:type="spellEnd"/>
      <w:r w:rsidRPr="00BD3E93">
        <w:rPr>
          <w:rFonts w:cstheme="minorHAnsi"/>
        </w:rPr>
        <w:t xml:space="preserve"> </w:t>
      </w:r>
      <w:proofErr w:type="spellStart"/>
      <w:r w:rsidRPr="00BD3E93">
        <w:rPr>
          <w:rFonts w:cstheme="minorHAnsi"/>
        </w:rPr>
        <w:t>Parkade</w:t>
      </w:r>
      <w:proofErr w:type="spellEnd"/>
      <w:r w:rsidRPr="00BD3E93">
        <w:rPr>
          <w:rFonts w:cstheme="minorHAnsi"/>
          <w:b/>
          <w:bCs/>
        </w:rPr>
        <w:t xml:space="preserve"> </w:t>
      </w:r>
    </w:p>
    <w:p w14:paraId="735B45A0" w14:textId="77777777" w:rsidR="0058489A" w:rsidRPr="00C905DB" w:rsidRDefault="0058489A" w:rsidP="0058489A">
      <w:pPr>
        <w:pStyle w:val="ListParagraph"/>
        <w:numPr>
          <w:ilvl w:val="1"/>
          <w:numId w:val="2"/>
        </w:numPr>
        <w:rPr>
          <w:rFonts w:cstheme="minorHAnsi"/>
          <w:b/>
          <w:bCs/>
        </w:rPr>
      </w:pPr>
      <w:r w:rsidRPr="00C905DB">
        <w:rPr>
          <w:rFonts w:cstheme="minorHAnsi"/>
          <w:b/>
          <w:bCs/>
        </w:rPr>
        <w:t xml:space="preserve"> </w:t>
      </w:r>
      <w:hyperlink r:id="rId186" w:history="1">
        <w:r w:rsidRPr="00C905DB">
          <w:rPr>
            <w:rStyle w:val="Hyperlink"/>
            <w:rFonts w:cstheme="minorHAnsi"/>
            <w:b/>
            <w:bCs/>
          </w:rPr>
          <w:t xml:space="preserve">Civic Hospital Relocation - Civic Hospital </w:t>
        </w:r>
        <w:proofErr w:type="spellStart"/>
        <w:r w:rsidRPr="00C905DB">
          <w:rPr>
            <w:rStyle w:val="Hyperlink"/>
            <w:rFonts w:cstheme="minorHAnsi"/>
            <w:b/>
            <w:bCs/>
          </w:rPr>
          <w:t>Neighbourhood</w:t>
        </w:r>
        <w:proofErr w:type="spellEnd"/>
        <w:r w:rsidRPr="00C905DB">
          <w:rPr>
            <w:rStyle w:val="Hyperlink"/>
            <w:rFonts w:cstheme="minorHAnsi"/>
            <w:b/>
            <w:bCs/>
          </w:rPr>
          <w:t xml:space="preserve"> Association (chnaottawa.ca)</w:t>
        </w:r>
      </w:hyperlink>
      <w:r w:rsidRPr="00C905DB">
        <w:rPr>
          <w:rFonts w:cstheme="minorHAnsi"/>
          <w:b/>
          <w:bCs/>
        </w:rPr>
        <w:t xml:space="preserve"> </w:t>
      </w:r>
    </w:p>
    <w:p w14:paraId="0F8AF560" w14:textId="77777777" w:rsidR="0058489A" w:rsidRPr="00BD3E93" w:rsidRDefault="00000000" w:rsidP="0058489A">
      <w:pPr>
        <w:pStyle w:val="ListParagraph"/>
        <w:numPr>
          <w:ilvl w:val="1"/>
          <w:numId w:val="2"/>
        </w:numPr>
        <w:rPr>
          <w:rFonts w:cstheme="minorHAnsi"/>
          <w:b/>
          <w:bCs/>
        </w:rPr>
      </w:pPr>
      <w:hyperlink r:id="rId187" w:history="1">
        <w:r w:rsidR="0058489A" w:rsidRPr="00C905DB">
          <w:rPr>
            <w:rStyle w:val="Hyperlink"/>
            <w:rFonts w:cstheme="minorHAnsi"/>
            <w:b/>
            <w:bCs/>
          </w:rPr>
          <w:t>Preston Street and Carling Avenue Secondary Plan</w:t>
        </w:r>
      </w:hyperlink>
    </w:p>
    <w:p w14:paraId="60F42D3A" w14:textId="77777777" w:rsidR="0058489A" w:rsidRDefault="0058489A" w:rsidP="0058489A">
      <w:pPr>
        <w:rPr>
          <w:b/>
          <w:bCs/>
          <w:lang w:val="en-CA"/>
        </w:rPr>
      </w:pPr>
    </w:p>
    <w:p w14:paraId="1278039B" w14:textId="77777777" w:rsidR="0058489A" w:rsidRDefault="0058489A" w:rsidP="0058489A">
      <w:pPr>
        <w:rPr>
          <w:b/>
          <w:bCs/>
          <w:lang w:val="en-CA"/>
        </w:rPr>
      </w:pPr>
      <w:r w:rsidRPr="00DE68EE">
        <w:rPr>
          <w:rFonts w:ascii="Open Sans" w:eastAsia="Times New Roman" w:hAnsi="Open Sans" w:cs="Open Sans"/>
          <w:noProof/>
          <w:color w:val="000000"/>
          <w:sz w:val="24"/>
          <w:szCs w:val="24"/>
          <w:lang w:val="en-CA" w:eastAsia="en-CA"/>
        </w:rPr>
        <w:drawing>
          <wp:inline distT="0" distB="0" distL="0" distR="0" wp14:anchorId="56BF6219" wp14:editId="0723462E">
            <wp:extent cx="5943600"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12F1C9D" w14:textId="77777777" w:rsidR="0058489A" w:rsidRDefault="0058489A" w:rsidP="0058489A">
      <w:pPr>
        <w:rPr>
          <w:b/>
          <w:bCs/>
          <w:lang w:val="en-CA"/>
        </w:rPr>
      </w:pPr>
    </w:p>
    <w:p w14:paraId="27697B91" w14:textId="77777777" w:rsidR="0058489A" w:rsidRDefault="0058489A" w:rsidP="0058489A">
      <w:pPr>
        <w:rPr>
          <w:b/>
          <w:bCs/>
          <w:lang w:val="en-CA"/>
        </w:rPr>
      </w:pPr>
    </w:p>
    <w:p w14:paraId="14B63CED" w14:textId="77777777" w:rsidR="0058489A" w:rsidRDefault="0058489A" w:rsidP="0058489A">
      <w:pPr>
        <w:rPr>
          <w:b/>
          <w:bCs/>
          <w:lang w:val="en-CA"/>
        </w:rPr>
      </w:pPr>
    </w:p>
    <w:p w14:paraId="560C1B55" w14:textId="4613CDB1" w:rsidR="0058489A" w:rsidRDefault="0058489A" w:rsidP="0058489A">
      <w:pPr>
        <w:rPr>
          <w:lang w:val="en-CA"/>
        </w:rPr>
      </w:pPr>
    </w:p>
    <w:p w14:paraId="298180FE" w14:textId="77777777" w:rsidR="0058489A" w:rsidRDefault="0058489A" w:rsidP="0058489A">
      <w:pPr>
        <w:rPr>
          <w:lang w:val="en-CA"/>
        </w:rPr>
      </w:pPr>
    </w:p>
    <w:p w14:paraId="0D398113" w14:textId="7219633B" w:rsidR="004075A3" w:rsidRDefault="004075A3" w:rsidP="0058489A">
      <w:pPr>
        <w:rPr>
          <w:b/>
          <w:bCs/>
          <w:lang w:val="en-CA"/>
        </w:rPr>
      </w:pPr>
    </w:p>
    <w:p w14:paraId="5300CA84" w14:textId="77777777" w:rsidR="004075A3" w:rsidRDefault="004075A3" w:rsidP="0058489A">
      <w:pPr>
        <w:rPr>
          <w:b/>
          <w:bCs/>
          <w:lang w:val="en-CA"/>
        </w:rPr>
      </w:pPr>
    </w:p>
    <w:p w14:paraId="683E6670" w14:textId="3EC7D87C" w:rsidR="0058489A" w:rsidRPr="00BD3E93" w:rsidRDefault="0058489A" w:rsidP="0058489A">
      <w:pPr>
        <w:rPr>
          <w:rFonts w:cstheme="minorHAnsi"/>
        </w:rPr>
      </w:pPr>
      <w:r w:rsidRPr="00BD3E93">
        <w:rPr>
          <w:b/>
          <w:bCs/>
          <w:lang w:val="en-CA"/>
        </w:rPr>
        <w:lastRenderedPageBreak/>
        <w:t>2.</w:t>
      </w:r>
      <w:r>
        <w:rPr>
          <w:rFonts w:cstheme="minorHAnsi"/>
          <w:b/>
          <w:bCs/>
        </w:rPr>
        <w:t xml:space="preserve">  1</w:t>
      </w:r>
      <w:r w:rsidRPr="00BD3E93">
        <w:rPr>
          <w:rFonts w:cstheme="minorHAnsi"/>
          <w:b/>
          <w:bCs/>
        </w:rPr>
        <w:t xml:space="preserve">081 Carling Avenue - </w:t>
      </w:r>
      <w:r w:rsidRPr="00BD3E93">
        <w:rPr>
          <w:rFonts w:cstheme="minorHAnsi"/>
        </w:rPr>
        <w:t xml:space="preserve">Proposal of two towers of 22 and 28 </w:t>
      </w:r>
      <w:proofErr w:type="spellStart"/>
      <w:r w:rsidRPr="00BD3E93">
        <w:rPr>
          <w:rFonts w:cstheme="minorHAnsi"/>
        </w:rPr>
        <w:t>storeys</w:t>
      </w:r>
      <w:proofErr w:type="spellEnd"/>
    </w:p>
    <w:p w14:paraId="3CECD28B" w14:textId="77777777" w:rsidR="0058489A" w:rsidRPr="00BD3E93" w:rsidRDefault="00000000" w:rsidP="0058489A">
      <w:pPr>
        <w:pStyle w:val="ListParagraph"/>
        <w:numPr>
          <w:ilvl w:val="1"/>
          <w:numId w:val="2"/>
        </w:numPr>
        <w:rPr>
          <w:rFonts w:cstheme="minorHAnsi"/>
          <w:b/>
          <w:bCs/>
        </w:rPr>
      </w:pPr>
      <w:hyperlink r:id="rId189" w:history="1">
        <w:r w:rsidR="0058489A" w:rsidRPr="00C905DB">
          <w:rPr>
            <w:rStyle w:val="Hyperlink"/>
            <w:rFonts w:cstheme="minorHAnsi"/>
            <w:b/>
            <w:bCs/>
          </w:rPr>
          <w:t xml:space="preserve">1081 Carling Sub-Committee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r w:rsidR="0058489A" w:rsidRPr="00C905DB">
        <w:rPr>
          <w:rFonts w:cstheme="minorHAnsi"/>
          <w:b/>
          <w:bCs/>
        </w:rPr>
        <w:t xml:space="preserve">  </w:t>
      </w:r>
    </w:p>
    <w:p w14:paraId="64560200" w14:textId="77777777" w:rsidR="0058489A" w:rsidRDefault="0058489A" w:rsidP="0058489A">
      <w:pPr>
        <w:rPr>
          <w:lang w:val="en-CA"/>
        </w:rPr>
      </w:pPr>
      <w:r>
        <w:rPr>
          <w:noProof/>
        </w:rPr>
        <w:drawing>
          <wp:inline distT="0" distB="0" distL="0" distR="0" wp14:anchorId="6F48182B" wp14:editId="3BD4121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2979C3B" w14:textId="77777777" w:rsidR="0058489A" w:rsidRDefault="0058489A" w:rsidP="0058489A">
      <w:pPr>
        <w:rPr>
          <w:lang w:val="en-CA"/>
        </w:rPr>
      </w:pPr>
    </w:p>
    <w:p w14:paraId="1D51624C" w14:textId="77777777" w:rsidR="0058489A" w:rsidRDefault="0058489A" w:rsidP="0058489A">
      <w:pPr>
        <w:rPr>
          <w:lang w:val="en-CA"/>
        </w:rPr>
      </w:pPr>
    </w:p>
    <w:p w14:paraId="5634AF70" w14:textId="77777777" w:rsidR="0058489A" w:rsidRDefault="0058489A" w:rsidP="0058489A">
      <w:pPr>
        <w:rPr>
          <w:lang w:val="en-CA"/>
        </w:rPr>
      </w:pPr>
    </w:p>
    <w:p w14:paraId="3E3B2D82" w14:textId="77777777" w:rsidR="0058489A" w:rsidRDefault="0058489A" w:rsidP="0058489A">
      <w:pPr>
        <w:rPr>
          <w:lang w:val="en-CA"/>
        </w:rPr>
      </w:pPr>
    </w:p>
    <w:p w14:paraId="7F4DBB8D" w14:textId="77777777" w:rsidR="0058489A" w:rsidRDefault="0058489A" w:rsidP="0058489A">
      <w:pPr>
        <w:rPr>
          <w:lang w:val="en-CA"/>
        </w:rPr>
      </w:pPr>
    </w:p>
    <w:p w14:paraId="6420FC91" w14:textId="77777777" w:rsidR="0058489A" w:rsidRDefault="0058489A" w:rsidP="0058489A">
      <w:pPr>
        <w:rPr>
          <w:lang w:val="en-CA"/>
        </w:rPr>
      </w:pPr>
    </w:p>
    <w:p w14:paraId="608639B0" w14:textId="77777777" w:rsidR="0058489A" w:rsidRDefault="0058489A" w:rsidP="0058489A">
      <w:pPr>
        <w:rPr>
          <w:lang w:val="en-CA"/>
        </w:rPr>
      </w:pPr>
    </w:p>
    <w:p w14:paraId="18600E2D" w14:textId="77777777" w:rsidR="0058489A" w:rsidRDefault="0058489A" w:rsidP="0058489A">
      <w:pPr>
        <w:rPr>
          <w:lang w:val="en-CA"/>
        </w:rPr>
      </w:pPr>
    </w:p>
    <w:p w14:paraId="380C83C7" w14:textId="77777777" w:rsidR="0058489A" w:rsidRDefault="0058489A" w:rsidP="0058489A">
      <w:pPr>
        <w:rPr>
          <w:lang w:val="en-CA"/>
        </w:rPr>
      </w:pPr>
    </w:p>
    <w:p w14:paraId="4A84A272" w14:textId="77777777" w:rsidR="0058489A" w:rsidRDefault="0058489A" w:rsidP="0058489A">
      <w:pPr>
        <w:rPr>
          <w:lang w:val="en-CA"/>
        </w:rPr>
      </w:pPr>
    </w:p>
    <w:p w14:paraId="3862BBB5" w14:textId="77777777" w:rsidR="00F621C4" w:rsidRDefault="00F621C4" w:rsidP="0058489A">
      <w:pPr>
        <w:rPr>
          <w:b/>
          <w:bCs/>
          <w:lang w:val="en-CA"/>
        </w:rPr>
      </w:pPr>
    </w:p>
    <w:p w14:paraId="5D58CFC5" w14:textId="25EE0C83" w:rsidR="0058489A" w:rsidRPr="00BD3E93" w:rsidRDefault="0058489A" w:rsidP="0058489A">
      <w:pPr>
        <w:rPr>
          <w:rFonts w:cstheme="minorHAnsi"/>
        </w:rPr>
      </w:pPr>
      <w:r w:rsidRPr="00BD3E93">
        <w:rPr>
          <w:b/>
          <w:bCs/>
          <w:lang w:val="en-CA"/>
        </w:rPr>
        <w:lastRenderedPageBreak/>
        <w:t>3.</w:t>
      </w:r>
      <w:r>
        <w:rPr>
          <w:rFonts w:cstheme="minorHAnsi"/>
          <w:b/>
          <w:bCs/>
        </w:rPr>
        <w:t xml:space="preserve">  3</w:t>
      </w:r>
      <w:r w:rsidRPr="00BD3E93">
        <w:rPr>
          <w:rFonts w:cstheme="minorHAnsi"/>
          <w:b/>
          <w:bCs/>
        </w:rPr>
        <w:t xml:space="preserve">0 Railway Street - </w:t>
      </w:r>
      <w:r w:rsidRPr="00BD3E93">
        <w:rPr>
          <w:rFonts w:cstheme="minorHAnsi"/>
        </w:rPr>
        <w:t xml:space="preserve">Proposal of three </w:t>
      </w:r>
      <w:proofErr w:type="spellStart"/>
      <w:r w:rsidRPr="00BD3E93">
        <w:rPr>
          <w:rFonts w:cstheme="minorHAnsi"/>
        </w:rPr>
        <w:t>storey</w:t>
      </w:r>
      <w:proofErr w:type="spellEnd"/>
      <w:r w:rsidRPr="00BD3E93">
        <w:rPr>
          <w:rFonts w:cstheme="minorHAnsi"/>
        </w:rPr>
        <w:t>, eight-unit low rise apartment dwelling</w:t>
      </w:r>
    </w:p>
    <w:p w14:paraId="3327A909" w14:textId="77777777" w:rsidR="0058489A" w:rsidRPr="00C05F24" w:rsidRDefault="00000000" w:rsidP="0058489A">
      <w:pPr>
        <w:pStyle w:val="ListParagraph"/>
        <w:numPr>
          <w:ilvl w:val="1"/>
          <w:numId w:val="2"/>
        </w:numPr>
        <w:rPr>
          <w:rFonts w:cstheme="minorHAnsi"/>
          <w:b/>
          <w:bCs/>
        </w:rPr>
      </w:pPr>
      <w:hyperlink r:id="rId191" w:history="1">
        <w:r w:rsidR="0058489A" w:rsidRPr="00C905DB">
          <w:rPr>
            <w:rStyle w:val="Hyperlink"/>
            <w:rFonts w:cstheme="minorHAnsi"/>
            <w:b/>
            <w:bCs/>
          </w:rPr>
          <w:t xml:space="preserve">Planning and Development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p>
    <w:p w14:paraId="138C8A66" w14:textId="77777777" w:rsidR="0058489A" w:rsidRDefault="0058489A" w:rsidP="0058489A">
      <w:pPr>
        <w:spacing w:after="0" w:line="240" w:lineRule="auto"/>
      </w:pPr>
    </w:p>
    <w:p w14:paraId="11A63383" w14:textId="77777777" w:rsidR="0058489A" w:rsidRDefault="0058489A" w:rsidP="0058489A">
      <w:pPr>
        <w:spacing w:after="0" w:line="240" w:lineRule="auto"/>
      </w:pPr>
      <w:r>
        <w:rPr>
          <w:noProof/>
        </w:rPr>
        <w:drawing>
          <wp:inline distT="0" distB="0" distL="0" distR="0" wp14:anchorId="51C61E78" wp14:editId="388BCAF2">
            <wp:extent cx="5943600" cy="4125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3600" cy="4125595"/>
                    </a:xfrm>
                    <a:prstGeom prst="rect">
                      <a:avLst/>
                    </a:prstGeom>
                    <a:noFill/>
                    <a:ln>
                      <a:noFill/>
                    </a:ln>
                  </pic:spPr>
                </pic:pic>
              </a:graphicData>
            </a:graphic>
          </wp:inline>
        </w:drawing>
      </w:r>
    </w:p>
    <w:p w14:paraId="3012F4DE" w14:textId="77777777" w:rsidR="0058489A" w:rsidRDefault="0058489A" w:rsidP="0058489A">
      <w:pPr>
        <w:spacing w:after="0" w:line="240" w:lineRule="auto"/>
      </w:pPr>
    </w:p>
    <w:p w14:paraId="6248BF0A" w14:textId="77777777" w:rsidR="0058489A" w:rsidRDefault="0058489A" w:rsidP="0058489A">
      <w:pPr>
        <w:spacing w:after="0" w:line="240" w:lineRule="auto"/>
      </w:pPr>
    </w:p>
    <w:p w14:paraId="1BD5CD09" w14:textId="77777777" w:rsidR="0058489A" w:rsidRDefault="0058489A" w:rsidP="0058489A">
      <w:pPr>
        <w:spacing w:after="0" w:line="240" w:lineRule="auto"/>
      </w:pPr>
    </w:p>
    <w:p w14:paraId="7427830C" w14:textId="77777777" w:rsidR="0058489A" w:rsidRDefault="0058489A" w:rsidP="0058489A">
      <w:pPr>
        <w:spacing w:after="0" w:line="240" w:lineRule="auto"/>
      </w:pPr>
    </w:p>
    <w:p w14:paraId="2ADB46B7" w14:textId="77777777" w:rsidR="0058489A" w:rsidRDefault="0058489A" w:rsidP="0058489A">
      <w:pPr>
        <w:spacing w:after="0" w:line="240" w:lineRule="auto"/>
      </w:pPr>
    </w:p>
    <w:p w14:paraId="3934AEED" w14:textId="2992C4D1" w:rsidR="0058489A" w:rsidRDefault="0058489A" w:rsidP="0058489A">
      <w:pPr>
        <w:spacing w:after="0" w:line="240" w:lineRule="auto"/>
      </w:pPr>
    </w:p>
    <w:p w14:paraId="7E954769" w14:textId="3FE17DE8" w:rsidR="00FC72AB" w:rsidRDefault="00FC72AB" w:rsidP="0058489A">
      <w:pPr>
        <w:spacing w:after="0" w:line="240" w:lineRule="auto"/>
      </w:pPr>
    </w:p>
    <w:p w14:paraId="48A80360" w14:textId="75FDDA1E" w:rsidR="00FC72AB" w:rsidRDefault="00FC72AB" w:rsidP="0058489A">
      <w:pPr>
        <w:spacing w:after="0" w:line="240" w:lineRule="auto"/>
      </w:pPr>
    </w:p>
    <w:p w14:paraId="26A5ADCE" w14:textId="3D0989E2" w:rsidR="005A6C84" w:rsidRDefault="005A6C84" w:rsidP="0058489A">
      <w:pPr>
        <w:spacing w:after="0" w:line="240" w:lineRule="auto"/>
      </w:pPr>
    </w:p>
    <w:p w14:paraId="31FB78F8" w14:textId="175CA214" w:rsidR="005A6C84" w:rsidRDefault="005A6C84" w:rsidP="0058489A">
      <w:pPr>
        <w:spacing w:after="0" w:line="240" w:lineRule="auto"/>
      </w:pPr>
    </w:p>
    <w:p w14:paraId="57C2A6E4" w14:textId="6189598F" w:rsidR="005A6C84" w:rsidRDefault="005A6C84" w:rsidP="0058489A">
      <w:pPr>
        <w:spacing w:after="0" w:line="240" w:lineRule="auto"/>
      </w:pPr>
    </w:p>
    <w:p w14:paraId="6D3DAFE4" w14:textId="7291C213" w:rsidR="005A6C84" w:rsidRDefault="005A6C84" w:rsidP="0058489A">
      <w:pPr>
        <w:spacing w:after="0" w:line="240" w:lineRule="auto"/>
      </w:pPr>
    </w:p>
    <w:p w14:paraId="50C0CD95" w14:textId="12DDCCE0" w:rsidR="005A6C84" w:rsidRPr="005A6C84" w:rsidRDefault="005A6C84" w:rsidP="005A6C84">
      <w:pPr>
        <w:spacing w:after="0" w:line="240" w:lineRule="auto"/>
        <w:rPr>
          <w:rFonts w:eastAsia="Times New Roman" w:cstheme="minorHAnsi"/>
          <w:b/>
          <w:bCs/>
          <w:sz w:val="24"/>
          <w:szCs w:val="24"/>
          <w:lang w:val="en-CA" w:eastAsia="en-CA"/>
        </w:rPr>
      </w:pPr>
      <w:r w:rsidRPr="005A6C84">
        <w:rPr>
          <w:rFonts w:eastAsia="Times New Roman" w:cstheme="minorHAnsi"/>
          <w:b/>
          <w:bCs/>
          <w:sz w:val="24"/>
          <w:szCs w:val="24"/>
          <w:lang w:val="en-CA" w:eastAsia="en-CA"/>
        </w:rPr>
        <w:t>4.  Rebuilding Hickory Street between Champagne Ave and the O-Train pedestrian bridge:</w:t>
      </w:r>
    </w:p>
    <w:p w14:paraId="0F9BBB34" w14:textId="77777777" w:rsidR="005A6C84" w:rsidRPr="005A6C84" w:rsidRDefault="005A6C84" w:rsidP="005A6C84">
      <w:pPr>
        <w:spacing w:after="0" w:line="240" w:lineRule="auto"/>
        <w:rPr>
          <w:rFonts w:ascii="Times New Roman" w:eastAsia="Times New Roman" w:hAnsi="Times New Roman" w:cs="Times New Roman"/>
          <w:sz w:val="24"/>
          <w:szCs w:val="24"/>
          <w:lang w:val="en-CA" w:eastAsia="en-CA"/>
        </w:rPr>
      </w:pPr>
    </w:p>
    <w:p w14:paraId="646966D9" w14:textId="77777777" w:rsidR="005A6C84" w:rsidRPr="005A6C84" w:rsidRDefault="00000000" w:rsidP="005A6C84">
      <w:pPr>
        <w:spacing w:after="100" w:line="240" w:lineRule="auto"/>
        <w:rPr>
          <w:rFonts w:ascii="Times New Roman" w:eastAsia="Times New Roman" w:hAnsi="Times New Roman" w:cs="Times New Roman"/>
          <w:sz w:val="24"/>
          <w:szCs w:val="24"/>
          <w:lang w:val="en-CA" w:eastAsia="en-CA"/>
        </w:rPr>
      </w:pPr>
      <w:hyperlink r:id="rId193" w:tgtFrame="_blank" w:history="1">
        <w:r w:rsidR="005A6C84" w:rsidRPr="005A6C84">
          <w:rPr>
            <w:rFonts w:ascii="Times New Roman" w:eastAsia="Times New Roman" w:hAnsi="Times New Roman" w:cs="Times New Roman"/>
            <w:color w:val="196AD4"/>
            <w:sz w:val="24"/>
            <w:szCs w:val="24"/>
            <w:u w:val="single"/>
            <w:lang w:val="en-CA" w:eastAsia="en-CA"/>
          </w:rPr>
          <w:t>https://engage.ottawa.ca/hickory-street-row-re-instatement?fbclid=IwAR2R9YU3zqwj_ZA3ATBvirVKG_T87GmUU8OkOkdxTk_w2fLpGmJA6BgcRrA</w:t>
        </w:r>
      </w:hyperlink>
    </w:p>
    <w:p w14:paraId="5CCF43AB" w14:textId="77777777" w:rsidR="005A6C84" w:rsidRPr="005A6C84" w:rsidRDefault="005A6C84" w:rsidP="0058489A">
      <w:pPr>
        <w:spacing w:after="0" w:line="240" w:lineRule="auto"/>
        <w:rPr>
          <w:lang w:val="en-CA"/>
        </w:rPr>
      </w:pPr>
    </w:p>
    <w:p w14:paraId="2B34429B" w14:textId="0CB0001D" w:rsidR="0058489A" w:rsidRDefault="005A6C84" w:rsidP="0058489A">
      <w:pPr>
        <w:spacing w:after="0" w:line="240" w:lineRule="auto"/>
      </w:pPr>
      <w:r>
        <w:t>Following is a link to the sketch concept:</w:t>
      </w:r>
    </w:p>
    <w:p w14:paraId="20A0F128" w14:textId="29AE90C7" w:rsidR="005A6C84" w:rsidRDefault="005A6C84" w:rsidP="0058489A">
      <w:pPr>
        <w:spacing w:after="0" w:line="240" w:lineRule="auto"/>
      </w:pPr>
    </w:p>
    <w:p w14:paraId="28F4D9BE" w14:textId="72069AC8" w:rsidR="005A6C84" w:rsidRDefault="00000000" w:rsidP="0058489A">
      <w:pPr>
        <w:spacing w:after="0" w:line="240" w:lineRule="auto"/>
      </w:pPr>
      <w:hyperlink r:id="rId194" w:history="1">
        <w:r w:rsidR="005A6C84" w:rsidRPr="00F522BE">
          <w:rPr>
            <w:rStyle w:val="Hyperlink"/>
          </w:rPr>
          <w:t>https://engage.ottawa.ca/35640/widgets/147450/documents/100249</w:t>
        </w:r>
      </w:hyperlink>
    </w:p>
    <w:p w14:paraId="3C839B9B" w14:textId="77777777" w:rsidR="005A6C84" w:rsidRDefault="005A6C84" w:rsidP="0058489A">
      <w:pPr>
        <w:spacing w:after="0" w:line="240" w:lineRule="auto"/>
      </w:pPr>
    </w:p>
    <w:p w14:paraId="7A765464" w14:textId="28907166" w:rsidR="005A6C84" w:rsidRDefault="005A6C84" w:rsidP="0058489A">
      <w:pPr>
        <w:spacing w:after="0" w:line="240" w:lineRule="auto"/>
      </w:pPr>
    </w:p>
    <w:p w14:paraId="485B0D47" w14:textId="6819319C" w:rsidR="005A6C84" w:rsidRDefault="005A6C84" w:rsidP="0058489A">
      <w:pPr>
        <w:spacing w:after="0" w:line="240" w:lineRule="auto"/>
      </w:pPr>
    </w:p>
    <w:p w14:paraId="29911F31" w14:textId="3F665565" w:rsidR="005A6C84" w:rsidRDefault="005A6C84" w:rsidP="0058489A">
      <w:pPr>
        <w:spacing w:after="0" w:line="240" w:lineRule="auto"/>
      </w:pPr>
    </w:p>
    <w:p w14:paraId="53E6DF2E" w14:textId="5B0CB93B" w:rsidR="005A6C84" w:rsidRDefault="005A6C84" w:rsidP="0058489A">
      <w:pPr>
        <w:spacing w:after="0" w:line="240" w:lineRule="auto"/>
      </w:pPr>
    </w:p>
    <w:p w14:paraId="122AFE41" w14:textId="1668B3B8" w:rsidR="005A6C84" w:rsidRDefault="005A6C84" w:rsidP="0058489A">
      <w:pPr>
        <w:spacing w:after="0" w:line="240" w:lineRule="auto"/>
      </w:pPr>
    </w:p>
    <w:p w14:paraId="49C364D9" w14:textId="6800ABDA" w:rsidR="005A6C84" w:rsidRDefault="005A6C84" w:rsidP="0058489A">
      <w:pPr>
        <w:spacing w:after="0" w:line="240" w:lineRule="auto"/>
      </w:pPr>
    </w:p>
    <w:p w14:paraId="7CCDADEC" w14:textId="79962DDE" w:rsidR="005A6C84" w:rsidRDefault="005A6C84" w:rsidP="0058489A">
      <w:pPr>
        <w:spacing w:after="0" w:line="240" w:lineRule="auto"/>
      </w:pPr>
    </w:p>
    <w:p w14:paraId="116A96A9" w14:textId="4122925C" w:rsidR="005A6C84" w:rsidRDefault="005A6C84" w:rsidP="0058489A">
      <w:pPr>
        <w:spacing w:after="0" w:line="240" w:lineRule="auto"/>
      </w:pPr>
    </w:p>
    <w:p w14:paraId="66559967" w14:textId="7CEAF748" w:rsidR="005A6C84" w:rsidRDefault="005A6C84" w:rsidP="0058489A">
      <w:pPr>
        <w:spacing w:after="0" w:line="240" w:lineRule="auto"/>
      </w:pPr>
    </w:p>
    <w:p w14:paraId="5D1D7074" w14:textId="4D6FF02D" w:rsidR="005A6C84" w:rsidRDefault="005A6C84" w:rsidP="0058489A">
      <w:pPr>
        <w:spacing w:after="0" w:line="240" w:lineRule="auto"/>
      </w:pPr>
    </w:p>
    <w:p w14:paraId="5A5DC69D" w14:textId="5A994DD3" w:rsidR="005A6C84" w:rsidRDefault="005A6C84" w:rsidP="0058489A">
      <w:pPr>
        <w:spacing w:after="0" w:line="240" w:lineRule="auto"/>
      </w:pPr>
    </w:p>
    <w:p w14:paraId="464B7ADB" w14:textId="58B51047" w:rsidR="005A6C84" w:rsidRDefault="005A6C84" w:rsidP="0058489A">
      <w:pPr>
        <w:spacing w:after="0" w:line="240" w:lineRule="auto"/>
      </w:pPr>
    </w:p>
    <w:p w14:paraId="353E6323" w14:textId="356E0C68" w:rsidR="005A6C84" w:rsidRDefault="005A6C84" w:rsidP="0058489A">
      <w:pPr>
        <w:spacing w:after="0" w:line="240" w:lineRule="auto"/>
      </w:pPr>
    </w:p>
    <w:p w14:paraId="59DED1B0" w14:textId="541F39F5" w:rsidR="005A6C84" w:rsidRDefault="005A6C84" w:rsidP="0058489A">
      <w:pPr>
        <w:spacing w:after="0" w:line="240" w:lineRule="auto"/>
      </w:pPr>
    </w:p>
    <w:p w14:paraId="4CFF50DB" w14:textId="79CDCE20" w:rsidR="005A6C84" w:rsidRDefault="005A6C84" w:rsidP="0058489A">
      <w:pPr>
        <w:spacing w:after="0" w:line="240" w:lineRule="auto"/>
      </w:pPr>
    </w:p>
    <w:p w14:paraId="6769A965" w14:textId="5B9466A0" w:rsidR="005A6C84" w:rsidRDefault="005A6C84" w:rsidP="0058489A">
      <w:pPr>
        <w:spacing w:after="0" w:line="240" w:lineRule="auto"/>
      </w:pPr>
    </w:p>
    <w:p w14:paraId="6731E748" w14:textId="0082A939" w:rsidR="005A6C84" w:rsidRDefault="005A6C84" w:rsidP="0058489A">
      <w:pPr>
        <w:spacing w:after="0" w:line="240" w:lineRule="auto"/>
      </w:pPr>
    </w:p>
    <w:p w14:paraId="2FA2B10C" w14:textId="0F6EDBD3" w:rsidR="005A6C84" w:rsidRDefault="005A6C84" w:rsidP="0058489A">
      <w:pPr>
        <w:spacing w:after="0" w:line="240" w:lineRule="auto"/>
      </w:pPr>
    </w:p>
    <w:p w14:paraId="2AF3F10D" w14:textId="6B73552D" w:rsidR="005A6C84" w:rsidRDefault="005A6C84" w:rsidP="0058489A">
      <w:pPr>
        <w:spacing w:after="0" w:line="240" w:lineRule="auto"/>
      </w:pPr>
    </w:p>
    <w:p w14:paraId="4297928D" w14:textId="4BDDFC5F" w:rsidR="005A6C84" w:rsidRDefault="005A6C84" w:rsidP="0058489A">
      <w:pPr>
        <w:spacing w:after="0" w:line="240" w:lineRule="auto"/>
      </w:pPr>
    </w:p>
    <w:p w14:paraId="1E27977D" w14:textId="6FEB5B1E" w:rsidR="005A6C84" w:rsidRDefault="005A6C84" w:rsidP="0058489A">
      <w:pPr>
        <w:spacing w:after="0" w:line="240" w:lineRule="auto"/>
      </w:pPr>
    </w:p>
    <w:p w14:paraId="33137D65" w14:textId="0DBE49F6" w:rsidR="005A6C84" w:rsidRDefault="005A6C84" w:rsidP="0058489A">
      <w:pPr>
        <w:spacing w:after="0" w:line="240" w:lineRule="auto"/>
      </w:pPr>
    </w:p>
    <w:p w14:paraId="582813AB" w14:textId="148774E5" w:rsidR="005A6C84" w:rsidRDefault="005A6C84" w:rsidP="0058489A">
      <w:pPr>
        <w:spacing w:after="0" w:line="240" w:lineRule="auto"/>
      </w:pPr>
    </w:p>
    <w:p w14:paraId="2B9C2CA4" w14:textId="216952F1" w:rsidR="005A6C84" w:rsidRDefault="005A6C84" w:rsidP="0058489A">
      <w:pPr>
        <w:spacing w:after="0" w:line="240" w:lineRule="auto"/>
      </w:pPr>
    </w:p>
    <w:p w14:paraId="609FA657" w14:textId="67BD39AF" w:rsidR="005A6C84" w:rsidRDefault="005A6C84" w:rsidP="0058489A">
      <w:pPr>
        <w:spacing w:after="0" w:line="240" w:lineRule="auto"/>
      </w:pPr>
    </w:p>
    <w:p w14:paraId="615AE5DC" w14:textId="3C3F9F0B" w:rsidR="005A6C84" w:rsidRDefault="005A6C84" w:rsidP="0058489A">
      <w:pPr>
        <w:spacing w:after="0" w:line="240" w:lineRule="auto"/>
      </w:pPr>
    </w:p>
    <w:p w14:paraId="6FC52C0E" w14:textId="7A3804BA" w:rsidR="00C77F95" w:rsidRDefault="00C77F95" w:rsidP="0058489A">
      <w:pPr>
        <w:spacing w:after="0" w:line="240" w:lineRule="auto"/>
      </w:pPr>
    </w:p>
    <w:p w14:paraId="521A4649" w14:textId="77777777" w:rsidR="00C77F95" w:rsidRDefault="00C77F95" w:rsidP="0058489A">
      <w:pPr>
        <w:spacing w:after="0" w:line="240" w:lineRule="auto"/>
      </w:pPr>
    </w:p>
    <w:p w14:paraId="2F40B922" w14:textId="610B1581" w:rsidR="005A6C84" w:rsidRDefault="005A6C84" w:rsidP="0058489A">
      <w:pPr>
        <w:spacing w:after="0" w:line="240" w:lineRule="auto"/>
      </w:pPr>
    </w:p>
    <w:p w14:paraId="0144F2FF" w14:textId="4D2AE126" w:rsidR="005A6C84" w:rsidRDefault="005A6C84" w:rsidP="0058489A">
      <w:pPr>
        <w:spacing w:after="0" w:line="240" w:lineRule="auto"/>
      </w:pPr>
    </w:p>
    <w:p w14:paraId="010C57B6" w14:textId="518D8515" w:rsidR="005A6C84" w:rsidRDefault="005A6C84" w:rsidP="0058489A">
      <w:pPr>
        <w:spacing w:after="0" w:line="240" w:lineRule="auto"/>
      </w:pPr>
    </w:p>
    <w:p w14:paraId="3D3757AA" w14:textId="0F2ADC51" w:rsidR="005A6C84" w:rsidRDefault="005A6C84" w:rsidP="0058489A">
      <w:pPr>
        <w:spacing w:after="0" w:line="240" w:lineRule="auto"/>
      </w:pPr>
    </w:p>
    <w:p w14:paraId="2149DCF6" w14:textId="77777777" w:rsidR="005A6C84" w:rsidRDefault="005A6C84" w:rsidP="0058489A">
      <w:pPr>
        <w:spacing w:after="0" w:line="240" w:lineRule="auto"/>
      </w:pPr>
    </w:p>
    <w:p w14:paraId="7D3F3921" w14:textId="5B96E9BD" w:rsidR="0058489A" w:rsidRPr="0001796D" w:rsidRDefault="0058489A" w:rsidP="0058489A">
      <w:pPr>
        <w:spacing w:after="0" w:line="240" w:lineRule="auto"/>
        <w:rPr>
          <w:b/>
          <w:bCs/>
          <w:sz w:val="32"/>
          <w:szCs w:val="32"/>
        </w:rPr>
      </w:pPr>
      <w:r w:rsidRPr="0001796D">
        <w:rPr>
          <w:b/>
          <w:bCs/>
          <w:sz w:val="32"/>
          <w:szCs w:val="32"/>
        </w:rPr>
        <w:lastRenderedPageBreak/>
        <w:t xml:space="preserve">Overview of CHNA ACTIONS with </w:t>
      </w:r>
      <w:r w:rsidR="009E0D47">
        <w:rPr>
          <w:b/>
          <w:bCs/>
          <w:sz w:val="32"/>
          <w:szCs w:val="32"/>
        </w:rPr>
        <w:t>Four</w:t>
      </w:r>
      <w:r w:rsidRPr="0001796D">
        <w:rPr>
          <w:b/>
          <w:bCs/>
          <w:sz w:val="32"/>
          <w:szCs w:val="32"/>
        </w:rPr>
        <w:t xml:space="preserve"> Different Developments</w:t>
      </w:r>
    </w:p>
    <w:tbl>
      <w:tblPr>
        <w:tblStyle w:val="TableGrid"/>
        <w:tblW w:w="11700" w:type="dxa"/>
        <w:tblInd w:w="-1175" w:type="dxa"/>
        <w:tblLook w:val="04A0" w:firstRow="1" w:lastRow="0" w:firstColumn="1" w:lastColumn="0" w:noHBand="0" w:noVBand="1"/>
      </w:tblPr>
      <w:tblGrid>
        <w:gridCol w:w="3240"/>
        <w:gridCol w:w="2250"/>
        <w:gridCol w:w="6210"/>
      </w:tblGrid>
      <w:tr w:rsidR="0058489A" w14:paraId="02ACEDE7" w14:textId="77777777" w:rsidTr="008466F9">
        <w:trPr>
          <w:tblHeader/>
        </w:trPr>
        <w:tc>
          <w:tcPr>
            <w:tcW w:w="3240" w:type="dxa"/>
            <w:shd w:val="clear" w:color="auto" w:fill="E7E6E6" w:themeFill="background2"/>
          </w:tcPr>
          <w:p w14:paraId="7D7FA3AA" w14:textId="77777777" w:rsidR="0058489A" w:rsidRPr="00C05F24" w:rsidRDefault="0058489A" w:rsidP="007057C4">
            <w:pPr>
              <w:rPr>
                <w:b/>
                <w:bCs/>
                <w:sz w:val="24"/>
                <w:szCs w:val="24"/>
              </w:rPr>
            </w:pPr>
            <w:r w:rsidRPr="00C05F24">
              <w:rPr>
                <w:b/>
                <w:bCs/>
                <w:sz w:val="24"/>
                <w:szCs w:val="24"/>
              </w:rPr>
              <w:t xml:space="preserve">Development </w:t>
            </w:r>
          </w:p>
        </w:tc>
        <w:tc>
          <w:tcPr>
            <w:tcW w:w="2250" w:type="dxa"/>
            <w:shd w:val="clear" w:color="auto" w:fill="E7E6E6" w:themeFill="background2"/>
          </w:tcPr>
          <w:p w14:paraId="24B6BA8E" w14:textId="77777777" w:rsidR="0058489A" w:rsidRPr="001638CF" w:rsidRDefault="0058489A" w:rsidP="007057C4">
            <w:pPr>
              <w:rPr>
                <w:b/>
                <w:bCs/>
              </w:rPr>
            </w:pPr>
            <w:r>
              <w:rPr>
                <w:b/>
                <w:bCs/>
              </w:rPr>
              <w:t>Positive Impacts</w:t>
            </w:r>
          </w:p>
        </w:tc>
        <w:tc>
          <w:tcPr>
            <w:tcW w:w="6210" w:type="dxa"/>
            <w:shd w:val="clear" w:color="auto" w:fill="E7E6E6" w:themeFill="background2"/>
          </w:tcPr>
          <w:p w14:paraId="111F8E90" w14:textId="77777777" w:rsidR="0058489A" w:rsidRPr="001638CF" w:rsidRDefault="0058489A" w:rsidP="007057C4">
            <w:pPr>
              <w:rPr>
                <w:b/>
                <w:bCs/>
              </w:rPr>
            </w:pPr>
            <w:r w:rsidRPr="001638CF">
              <w:rPr>
                <w:b/>
                <w:bCs/>
              </w:rPr>
              <w:t>Negative Impacts</w:t>
            </w:r>
            <w:r>
              <w:rPr>
                <w:b/>
                <w:bCs/>
              </w:rPr>
              <w:t xml:space="preserve"> and CHNA ACTIONS to Mitigate</w:t>
            </w:r>
          </w:p>
        </w:tc>
      </w:tr>
      <w:tr w:rsidR="0058489A" w14:paraId="6802A69C" w14:textId="77777777" w:rsidTr="008466F9">
        <w:tc>
          <w:tcPr>
            <w:tcW w:w="3240" w:type="dxa"/>
          </w:tcPr>
          <w:p w14:paraId="3F2F6440" w14:textId="77777777" w:rsidR="0058489A" w:rsidRPr="00B21B7B" w:rsidRDefault="0058489A" w:rsidP="007057C4">
            <w:pPr>
              <w:rPr>
                <w:b/>
                <w:bCs/>
                <w:sz w:val="20"/>
                <w:szCs w:val="20"/>
              </w:rPr>
            </w:pPr>
            <w:r w:rsidRPr="00B21B7B">
              <w:rPr>
                <w:b/>
                <w:bCs/>
                <w:sz w:val="20"/>
                <w:szCs w:val="20"/>
                <w:highlight w:val="yellow"/>
              </w:rPr>
              <w:t>1.  The Ottawa Hospital New Civic Campus</w:t>
            </w:r>
          </w:p>
          <w:p w14:paraId="1825C0F9" w14:textId="77777777" w:rsidR="0058489A" w:rsidRPr="00B21B7B" w:rsidRDefault="0058489A" w:rsidP="007057C4">
            <w:pPr>
              <w:rPr>
                <w:rFonts w:cstheme="minorHAnsi"/>
                <w:sz w:val="20"/>
                <w:szCs w:val="20"/>
              </w:rPr>
            </w:pPr>
            <w:r w:rsidRPr="00B21B7B">
              <w:rPr>
                <w:rFonts w:cstheme="minorHAnsi"/>
                <w:sz w:val="20"/>
                <w:szCs w:val="20"/>
              </w:rPr>
              <w:t xml:space="preserve">- LOCATION:  930 Carling Avenue/520 Preston Street </w:t>
            </w:r>
          </w:p>
          <w:p w14:paraId="7B68D324" w14:textId="77777777" w:rsidR="0058489A" w:rsidRPr="00B21B7B" w:rsidRDefault="0058489A" w:rsidP="007057C4">
            <w:pPr>
              <w:rPr>
                <w:rFonts w:cstheme="minorHAnsi"/>
                <w:sz w:val="20"/>
                <w:szCs w:val="20"/>
              </w:rPr>
            </w:pPr>
            <w:r w:rsidRPr="00B21B7B">
              <w:rPr>
                <w:rFonts w:cstheme="minorHAnsi"/>
                <w:sz w:val="20"/>
                <w:szCs w:val="20"/>
              </w:rPr>
              <w:t xml:space="preserve">- ESTIMATED COST:  $2.8 billion development </w:t>
            </w:r>
          </w:p>
          <w:p w14:paraId="7F78FF3D" w14:textId="77777777" w:rsidR="0058489A" w:rsidRPr="00B21B7B" w:rsidRDefault="0058489A" w:rsidP="007057C4">
            <w:pPr>
              <w:rPr>
                <w:rFonts w:cstheme="minorHAnsi"/>
                <w:sz w:val="20"/>
                <w:szCs w:val="20"/>
              </w:rPr>
            </w:pPr>
            <w:r w:rsidRPr="00B21B7B">
              <w:rPr>
                <w:rFonts w:cstheme="minorHAnsi"/>
                <w:sz w:val="20"/>
                <w:szCs w:val="20"/>
              </w:rPr>
              <w:t xml:space="preserve">-SCHEDULE:  Ready by 2028 </w:t>
            </w:r>
          </w:p>
          <w:p w14:paraId="5FE4CE67" w14:textId="77777777" w:rsidR="0058489A" w:rsidRPr="00B21B7B" w:rsidRDefault="0058489A" w:rsidP="007057C4">
            <w:pPr>
              <w:rPr>
                <w:rFonts w:cstheme="minorHAnsi"/>
                <w:sz w:val="20"/>
                <w:szCs w:val="20"/>
              </w:rPr>
            </w:pPr>
            <w:r w:rsidRPr="00B21B7B">
              <w:rPr>
                <w:rFonts w:cstheme="minorHAnsi"/>
                <w:sz w:val="20"/>
                <w:szCs w:val="20"/>
              </w:rPr>
              <w:t xml:space="preserve">- STATUS:  </w:t>
            </w:r>
          </w:p>
          <w:p w14:paraId="67CF4060" w14:textId="77777777" w:rsidR="0058489A" w:rsidRPr="00B21B7B" w:rsidRDefault="0058489A" w:rsidP="007057C4">
            <w:pPr>
              <w:rPr>
                <w:sz w:val="20"/>
                <w:szCs w:val="20"/>
              </w:rPr>
            </w:pPr>
            <w:r w:rsidRPr="00B21B7B">
              <w:rPr>
                <w:rFonts w:cstheme="minorHAnsi"/>
                <w:sz w:val="20"/>
                <w:szCs w:val="20"/>
              </w:rPr>
              <w:t xml:space="preserve">First structure already approved by The City of Ottawa - Above ground four </w:t>
            </w:r>
            <w:proofErr w:type="spellStart"/>
            <w:r w:rsidRPr="00B21B7B">
              <w:rPr>
                <w:rFonts w:cstheme="minorHAnsi"/>
                <w:sz w:val="20"/>
                <w:szCs w:val="20"/>
              </w:rPr>
              <w:t>storey</w:t>
            </w:r>
            <w:proofErr w:type="spellEnd"/>
            <w:r w:rsidRPr="00B21B7B">
              <w:rPr>
                <w:rFonts w:cstheme="minorHAnsi"/>
                <w:sz w:val="20"/>
                <w:szCs w:val="20"/>
              </w:rPr>
              <w:t xml:space="preserve"> </w:t>
            </w:r>
            <w:proofErr w:type="spellStart"/>
            <w:r w:rsidRPr="00B21B7B">
              <w:rPr>
                <w:rFonts w:cstheme="minorHAnsi"/>
                <w:sz w:val="20"/>
                <w:szCs w:val="20"/>
              </w:rPr>
              <w:t>Parkade</w:t>
            </w:r>
            <w:proofErr w:type="spellEnd"/>
            <w:r w:rsidRPr="00B21B7B">
              <w:rPr>
                <w:rFonts w:cstheme="minorHAnsi"/>
                <w:sz w:val="20"/>
                <w:szCs w:val="20"/>
              </w:rPr>
              <w:t xml:space="preserve"> (February 2022)</w:t>
            </w:r>
          </w:p>
        </w:tc>
        <w:tc>
          <w:tcPr>
            <w:tcW w:w="2250" w:type="dxa"/>
          </w:tcPr>
          <w:p w14:paraId="14E57F7D" w14:textId="48A75AF2" w:rsidR="0058489A" w:rsidRPr="00B21B7B" w:rsidRDefault="0058489A" w:rsidP="007057C4">
            <w:pPr>
              <w:rPr>
                <w:sz w:val="20"/>
                <w:szCs w:val="20"/>
              </w:rPr>
            </w:pPr>
            <w:r w:rsidRPr="00B21B7B">
              <w:rPr>
                <w:sz w:val="20"/>
                <w:szCs w:val="20"/>
              </w:rPr>
              <w:t>-</w:t>
            </w:r>
            <w:r w:rsidR="008466F9">
              <w:rPr>
                <w:sz w:val="20"/>
                <w:szCs w:val="20"/>
              </w:rPr>
              <w:t xml:space="preserve"> </w:t>
            </w:r>
            <w:r w:rsidRPr="00B21B7B">
              <w:rPr>
                <w:sz w:val="20"/>
                <w:szCs w:val="20"/>
              </w:rPr>
              <w:t>World Renowned Teaching Hospital specializing in trauma and Heart Institute</w:t>
            </w:r>
          </w:p>
          <w:p w14:paraId="4358A55E" w14:textId="77777777" w:rsidR="0058489A" w:rsidRPr="00B21B7B" w:rsidRDefault="0058489A" w:rsidP="007057C4">
            <w:pPr>
              <w:rPr>
                <w:sz w:val="20"/>
                <w:szCs w:val="20"/>
              </w:rPr>
            </w:pPr>
            <w:r w:rsidRPr="00B21B7B">
              <w:rPr>
                <w:sz w:val="20"/>
                <w:szCs w:val="20"/>
              </w:rPr>
              <w:t>-Economic growth</w:t>
            </w:r>
          </w:p>
          <w:p w14:paraId="3ACCE183" w14:textId="77777777" w:rsidR="0058489A" w:rsidRPr="00B21B7B" w:rsidRDefault="0058489A" w:rsidP="007057C4">
            <w:pPr>
              <w:rPr>
                <w:sz w:val="20"/>
                <w:szCs w:val="20"/>
              </w:rPr>
            </w:pPr>
          </w:p>
        </w:tc>
        <w:tc>
          <w:tcPr>
            <w:tcW w:w="6210" w:type="dxa"/>
          </w:tcPr>
          <w:p w14:paraId="60F43AAD" w14:textId="77777777" w:rsidR="0058489A" w:rsidRPr="00B21B7B" w:rsidRDefault="0058489A" w:rsidP="0058489A">
            <w:pPr>
              <w:pStyle w:val="ListParagraph"/>
              <w:numPr>
                <w:ilvl w:val="1"/>
                <w:numId w:val="11"/>
              </w:numPr>
              <w:rPr>
                <w:rFonts w:cstheme="minorHAnsi"/>
                <w:sz w:val="20"/>
                <w:szCs w:val="20"/>
              </w:rPr>
            </w:pPr>
            <w:r w:rsidRPr="00B21B7B">
              <w:rPr>
                <w:rFonts w:cstheme="minorHAnsi"/>
                <w:sz w:val="20"/>
                <w:szCs w:val="20"/>
              </w:rPr>
              <w:t xml:space="preserve">Threat to heritage designated sites - Central Experimental Farm, Queen Juliana Park – </w:t>
            </w:r>
          </w:p>
          <w:p w14:paraId="6F9079F5" w14:textId="2FA8876F" w:rsidR="0058489A" w:rsidRPr="00B21B7B" w:rsidRDefault="0058489A" w:rsidP="004075A3">
            <w:pPr>
              <w:pStyle w:val="ListParagraph"/>
              <w:ind w:left="360"/>
              <w:rPr>
                <w:rFonts w:cstheme="minorHAnsi"/>
                <w:b/>
                <w:bCs/>
                <w:sz w:val="20"/>
                <w:szCs w:val="20"/>
              </w:rPr>
            </w:pPr>
            <w:r w:rsidRPr="00B21B7B">
              <w:rPr>
                <w:rFonts w:cstheme="minorHAnsi"/>
                <w:b/>
                <w:bCs/>
                <w:sz w:val="20"/>
                <w:szCs w:val="20"/>
              </w:rPr>
              <w:t xml:space="preserve">CHNA ACTION:  CHNA representation on </w:t>
            </w:r>
            <w:r w:rsidRPr="00B21B7B">
              <w:rPr>
                <w:rFonts w:cstheme="minorHAnsi"/>
                <w:b/>
                <w:bCs/>
                <w:i/>
                <w:iCs/>
                <w:sz w:val="20"/>
                <w:szCs w:val="20"/>
              </w:rPr>
              <w:t xml:space="preserve">The Ottawa Hospital New Civic Campus Advisory Committee </w:t>
            </w:r>
            <w:r w:rsidRPr="00B21B7B">
              <w:rPr>
                <w:rFonts w:cstheme="minorHAnsi"/>
                <w:b/>
                <w:bCs/>
                <w:sz w:val="20"/>
                <w:szCs w:val="20"/>
              </w:rPr>
              <w:t>to voice concerns on all potential negative impacts and propose solutions.</w:t>
            </w:r>
          </w:p>
          <w:p w14:paraId="14A3ABD6" w14:textId="77777777" w:rsidR="0058489A" w:rsidRPr="00B21B7B" w:rsidRDefault="0058489A" w:rsidP="0058489A">
            <w:pPr>
              <w:pStyle w:val="ListParagraph"/>
              <w:numPr>
                <w:ilvl w:val="1"/>
                <w:numId w:val="11"/>
              </w:numPr>
              <w:rPr>
                <w:rFonts w:cstheme="minorHAnsi"/>
                <w:sz w:val="20"/>
                <w:szCs w:val="20"/>
              </w:rPr>
            </w:pPr>
            <w:r w:rsidRPr="00B21B7B">
              <w:rPr>
                <w:rFonts w:cstheme="minorHAnsi"/>
                <w:sz w:val="20"/>
                <w:szCs w:val="20"/>
              </w:rPr>
              <w:t xml:space="preserve">Increase in Traffic - </w:t>
            </w:r>
          </w:p>
          <w:p w14:paraId="6603DFB8" w14:textId="77777777" w:rsidR="0058489A" w:rsidRPr="00B21B7B" w:rsidRDefault="0058489A" w:rsidP="007057C4">
            <w:pPr>
              <w:pStyle w:val="ListParagraph"/>
              <w:ind w:left="360"/>
              <w:rPr>
                <w:rFonts w:cstheme="minorHAnsi"/>
                <w:b/>
                <w:bCs/>
                <w:sz w:val="20"/>
                <w:szCs w:val="20"/>
              </w:rPr>
            </w:pPr>
            <w:r w:rsidRPr="00B21B7B">
              <w:rPr>
                <w:rFonts w:cstheme="minorHAnsi"/>
                <w:b/>
                <w:bCs/>
                <w:sz w:val="20"/>
                <w:szCs w:val="20"/>
              </w:rPr>
              <w:t>CHNA ACTION:  Include community in the study on Traffic</w:t>
            </w:r>
          </w:p>
          <w:p w14:paraId="0B7E2A6B" w14:textId="77777777" w:rsidR="004075A3" w:rsidRPr="00B21B7B" w:rsidRDefault="004075A3" w:rsidP="004075A3">
            <w:pPr>
              <w:rPr>
                <w:rFonts w:ascii="Calibri" w:eastAsiaTheme="minorEastAsia" w:hAnsi="Calibri" w:cs="Calibri"/>
                <w:sz w:val="20"/>
                <w:szCs w:val="20"/>
                <w:lang w:eastAsia="en-CA"/>
              </w:rPr>
            </w:pPr>
            <w:r w:rsidRPr="00B21B7B">
              <w:rPr>
                <w:rFonts w:ascii="Calibri" w:eastAsiaTheme="minorEastAsia" w:hAnsi="Calibri" w:cs="Calibri"/>
                <w:b/>
                <w:bCs/>
                <w:sz w:val="20"/>
                <w:szCs w:val="20"/>
                <w:lang w:eastAsia="en-CA"/>
              </w:rPr>
              <w:t>Impact of Reconstruction of Carling Avenue</w:t>
            </w:r>
            <w:r w:rsidRPr="00B21B7B">
              <w:rPr>
                <w:rFonts w:ascii="Calibri" w:eastAsiaTheme="minorEastAsia" w:hAnsi="Calibri" w:cs="Calibri"/>
                <w:sz w:val="20"/>
                <w:szCs w:val="20"/>
                <w:lang w:eastAsia="en-CA"/>
              </w:rPr>
              <w:t xml:space="preserve"> </w:t>
            </w:r>
          </w:p>
          <w:p w14:paraId="321D789A" w14:textId="77777777" w:rsidR="004075A3" w:rsidRPr="00B21B7B" w:rsidRDefault="004075A3" w:rsidP="004075A3">
            <w:pPr>
              <w:rPr>
                <w:rFonts w:ascii="Calibri" w:eastAsiaTheme="minorEastAsia" w:hAnsi="Calibri" w:cs="Calibri"/>
                <w:sz w:val="20"/>
                <w:szCs w:val="20"/>
                <w:lang w:eastAsia="en-CA"/>
              </w:rPr>
            </w:pPr>
            <w:r w:rsidRPr="00B21B7B">
              <w:rPr>
                <w:rFonts w:ascii="Calibri" w:eastAsiaTheme="minorEastAsia" w:hAnsi="Calibri" w:cs="Calibri"/>
                <w:sz w:val="20"/>
                <w:szCs w:val="20"/>
                <w:lang w:eastAsia="en-CA"/>
              </w:rPr>
              <w:t>New Civic Campus and Current Civic Campus plans for development/redevelopment, provide an opportunity to examine how Carling Avenue will be impacted.  For instance, could the repurposed Civic Campus be entirely served from Carling Avenue?</w:t>
            </w:r>
          </w:p>
          <w:p w14:paraId="08F4E995" w14:textId="047D3C7B" w:rsidR="000B733E" w:rsidRPr="00B21B7B" w:rsidRDefault="004075A3" w:rsidP="004075A3">
            <w:pPr>
              <w:rPr>
                <w:rFonts w:cstheme="minorHAnsi"/>
                <w:b/>
                <w:bCs/>
                <w:sz w:val="20"/>
                <w:szCs w:val="20"/>
              </w:rPr>
            </w:pPr>
            <w:r w:rsidRPr="00B21B7B">
              <w:rPr>
                <w:rFonts w:ascii="Calibri" w:eastAsiaTheme="minorEastAsia" w:hAnsi="Calibri" w:cs="Calibri"/>
                <w:sz w:val="20"/>
                <w:szCs w:val="20"/>
                <w:lang w:eastAsia="en-CA"/>
              </w:rPr>
              <w:t>Impact of other builds (towers) on Carling Avenue – 1053 Carling Avenue reconstruction adds to the mitigation challenges arising from 1081 Carling Avenue expansion, and the yet to be determined proposals for 991 Carling Avenue.</w:t>
            </w:r>
          </w:p>
          <w:p w14:paraId="53A74367" w14:textId="77777777" w:rsidR="0058489A" w:rsidRPr="00B21B7B" w:rsidRDefault="0058489A" w:rsidP="0058489A">
            <w:pPr>
              <w:pStyle w:val="ListParagraph"/>
              <w:numPr>
                <w:ilvl w:val="1"/>
                <w:numId w:val="11"/>
              </w:numPr>
              <w:rPr>
                <w:rFonts w:cstheme="minorHAnsi"/>
                <w:sz w:val="20"/>
                <w:szCs w:val="20"/>
              </w:rPr>
            </w:pPr>
            <w:r w:rsidRPr="00B21B7B">
              <w:rPr>
                <w:rFonts w:cstheme="minorHAnsi"/>
                <w:sz w:val="20"/>
                <w:szCs w:val="20"/>
              </w:rPr>
              <w:t xml:space="preserve">Threat to mature trees - </w:t>
            </w:r>
          </w:p>
          <w:p w14:paraId="4FA1AE47" w14:textId="5101A4AE" w:rsidR="0058489A" w:rsidRPr="00B21B7B" w:rsidRDefault="0058489A" w:rsidP="004075A3">
            <w:pPr>
              <w:pStyle w:val="ListParagraph"/>
              <w:ind w:left="360"/>
              <w:rPr>
                <w:rFonts w:cstheme="minorHAnsi"/>
                <w:b/>
                <w:bCs/>
                <w:sz w:val="20"/>
                <w:szCs w:val="20"/>
              </w:rPr>
            </w:pPr>
            <w:r w:rsidRPr="00B21B7B">
              <w:rPr>
                <w:rFonts w:cstheme="minorHAnsi"/>
                <w:b/>
                <w:bCs/>
                <w:sz w:val="20"/>
                <w:szCs w:val="20"/>
              </w:rPr>
              <w:t xml:space="preserve">CHNA ACTION:  </w:t>
            </w:r>
          </w:p>
          <w:p w14:paraId="08A7AE77" w14:textId="77777777" w:rsidR="0058489A" w:rsidRPr="00B21B7B" w:rsidRDefault="0058489A" w:rsidP="0058489A">
            <w:pPr>
              <w:pStyle w:val="ListParagraph"/>
              <w:numPr>
                <w:ilvl w:val="1"/>
                <w:numId w:val="11"/>
              </w:numPr>
              <w:rPr>
                <w:rFonts w:eastAsia="Times New Roman" w:cstheme="minorHAnsi"/>
                <w:color w:val="222222"/>
                <w:sz w:val="20"/>
                <w:szCs w:val="20"/>
                <w:lang w:val="en-CA" w:eastAsia="en-CA"/>
              </w:rPr>
            </w:pPr>
            <w:r w:rsidRPr="00B21B7B">
              <w:rPr>
                <w:rFonts w:eastAsia="Times New Roman" w:cstheme="minorHAnsi"/>
                <w:color w:val="222222"/>
                <w:sz w:val="20"/>
                <w:szCs w:val="20"/>
                <w:lang w:val="en-CA" w:eastAsia="en-CA"/>
              </w:rPr>
              <w:t xml:space="preserve">Accessibility given the nearly half-kilometre long connection between the current Carling O-Train station and the front doors of the future hospital.  A "high-line" pathway would eventually cross the roof of the garage and arrive at the level of the hospital's doors – </w:t>
            </w:r>
          </w:p>
          <w:p w14:paraId="23DCC873" w14:textId="77777777" w:rsidR="0058489A" w:rsidRPr="00B21B7B" w:rsidRDefault="0058489A" w:rsidP="007057C4">
            <w:pPr>
              <w:pStyle w:val="ListParagraph"/>
              <w:ind w:left="360"/>
              <w:rPr>
                <w:rFonts w:cstheme="minorHAnsi"/>
                <w:b/>
                <w:bCs/>
                <w:sz w:val="20"/>
                <w:szCs w:val="20"/>
              </w:rPr>
            </w:pPr>
            <w:r w:rsidRPr="00B21B7B">
              <w:rPr>
                <w:rFonts w:eastAsia="Times New Roman" w:cstheme="minorHAnsi"/>
                <w:b/>
                <w:bCs/>
                <w:color w:val="222222"/>
                <w:sz w:val="20"/>
                <w:szCs w:val="20"/>
                <w:lang w:val="en-CA" w:eastAsia="en-CA"/>
              </w:rPr>
              <w:t xml:space="preserve">CHNA ACTION:  </w:t>
            </w:r>
          </w:p>
        </w:tc>
      </w:tr>
      <w:tr w:rsidR="0058489A" w14:paraId="24FC4DD5" w14:textId="77777777" w:rsidTr="008466F9">
        <w:tc>
          <w:tcPr>
            <w:tcW w:w="3240" w:type="dxa"/>
          </w:tcPr>
          <w:p w14:paraId="48BEAFC6" w14:textId="77777777" w:rsidR="0058489A" w:rsidRPr="00B21B7B" w:rsidRDefault="0058489A" w:rsidP="007057C4">
            <w:pPr>
              <w:rPr>
                <w:b/>
                <w:bCs/>
                <w:sz w:val="20"/>
                <w:szCs w:val="20"/>
              </w:rPr>
            </w:pPr>
            <w:r w:rsidRPr="00B21B7B">
              <w:rPr>
                <w:b/>
                <w:bCs/>
                <w:sz w:val="20"/>
                <w:szCs w:val="20"/>
                <w:highlight w:val="magenta"/>
              </w:rPr>
              <w:t>2.  Towers</w:t>
            </w:r>
          </w:p>
          <w:p w14:paraId="566A177E" w14:textId="77777777" w:rsidR="0058489A" w:rsidRPr="00B21B7B" w:rsidRDefault="0058489A" w:rsidP="007057C4">
            <w:pPr>
              <w:rPr>
                <w:b/>
                <w:bCs/>
                <w:sz w:val="20"/>
                <w:szCs w:val="20"/>
              </w:rPr>
            </w:pPr>
            <w:r w:rsidRPr="00B21B7B">
              <w:rPr>
                <w:b/>
                <w:bCs/>
                <w:sz w:val="20"/>
                <w:szCs w:val="20"/>
              </w:rPr>
              <w:t>- LOCATION:</w:t>
            </w:r>
          </w:p>
          <w:p w14:paraId="3F143170" w14:textId="77777777" w:rsidR="0058489A" w:rsidRPr="00B21B7B" w:rsidRDefault="0058489A" w:rsidP="007057C4">
            <w:pPr>
              <w:rPr>
                <w:rFonts w:cstheme="minorHAnsi"/>
                <w:sz w:val="20"/>
                <w:szCs w:val="20"/>
              </w:rPr>
            </w:pPr>
            <w:r w:rsidRPr="00B21B7B">
              <w:rPr>
                <w:rFonts w:cstheme="minorHAnsi"/>
                <w:b/>
                <w:bCs/>
                <w:sz w:val="20"/>
                <w:szCs w:val="20"/>
              </w:rPr>
              <w:t>1081 Carling</w:t>
            </w:r>
            <w:r w:rsidRPr="00B21B7B">
              <w:rPr>
                <w:rFonts w:cstheme="minorHAnsi"/>
                <w:sz w:val="20"/>
                <w:szCs w:val="20"/>
              </w:rPr>
              <w:t xml:space="preserve"> </w:t>
            </w:r>
          </w:p>
          <w:p w14:paraId="04B9686A" w14:textId="77777777" w:rsidR="0058489A" w:rsidRPr="00B21B7B" w:rsidRDefault="0058489A" w:rsidP="007057C4">
            <w:pPr>
              <w:rPr>
                <w:rFonts w:cstheme="minorHAnsi"/>
                <w:sz w:val="20"/>
                <w:szCs w:val="20"/>
              </w:rPr>
            </w:pPr>
            <w:r w:rsidRPr="00B21B7B">
              <w:rPr>
                <w:rFonts w:cstheme="minorHAnsi"/>
                <w:sz w:val="20"/>
                <w:szCs w:val="20"/>
              </w:rPr>
              <w:t xml:space="preserve">Proposal of two towers of 22 and 28 </w:t>
            </w:r>
            <w:proofErr w:type="spellStart"/>
            <w:r w:rsidRPr="00B21B7B">
              <w:rPr>
                <w:rFonts w:cstheme="minorHAnsi"/>
                <w:sz w:val="20"/>
                <w:szCs w:val="20"/>
              </w:rPr>
              <w:t>storeys</w:t>
            </w:r>
            <w:proofErr w:type="spellEnd"/>
          </w:p>
          <w:p w14:paraId="57E74C00" w14:textId="77777777" w:rsidR="0058489A" w:rsidRPr="00B21B7B" w:rsidRDefault="0058489A" w:rsidP="007057C4">
            <w:pPr>
              <w:rPr>
                <w:sz w:val="20"/>
                <w:szCs w:val="20"/>
              </w:rPr>
            </w:pPr>
            <w:r w:rsidRPr="00B21B7B">
              <w:rPr>
                <w:sz w:val="20"/>
                <w:szCs w:val="20"/>
              </w:rPr>
              <w:t>- ESTIMATED COST:</w:t>
            </w:r>
          </w:p>
          <w:p w14:paraId="5F5B7D41" w14:textId="77777777" w:rsidR="0058489A" w:rsidRPr="00B21B7B" w:rsidRDefault="0058489A" w:rsidP="007057C4">
            <w:pPr>
              <w:rPr>
                <w:sz w:val="20"/>
                <w:szCs w:val="20"/>
              </w:rPr>
            </w:pPr>
            <w:r w:rsidRPr="00B21B7B">
              <w:rPr>
                <w:sz w:val="20"/>
                <w:szCs w:val="20"/>
              </w:rPr>
              <w:t>- SCHEDULE:</w:t>
            </w:r>
          </w:p>
          <w:p w14:paraId="53E11DF9" w14:textId="77777777" w:rsidR="0058489A" w:rsidRPr="00B21B7B" w:rsidRDefault="0058489A" w:rsidP="007057C4">
            <w:pPr>
              <w:rPr>
                <w:sz w:val="20"/>
                <w:szCs w:val="20"/>
              </w:rPr>
            </w:pPr>
            <w:r w:rsidRPr="00B21B7B">
              <w:rPr>
                <w:sz w:val="20"/>
                <w:szCs w:val="20"/>
              </w:rPr>
              <w:t xml:space="preserve">- STATUS:  </w:t>
            </w:r>
          </w:p>
        </w:tc>
        <w:tc>
          <w:tcPr>
            <w:tcW w:w="2250" w:type="dxa"/>
          </w:tcPr>
          <w:p w14:paraId="7E47C0DB" w14:textId="77777777" w:rsidR="0058489A" w:rsidRPr="00B21B7B" w:rsidRDefault="0058489A" w:rsidP="007057C4">
            <w:pPr>
              <w:rPr>
                <w:sz w:val="20"/>
                <w:szCs w:val="20"/>
              </w:rPr>
            </w:pPr>
          </w:p>
        </w:tc>
        <w:tc>
          <w:tcPr>
            <w:tcW w:w="6210" w:type="dxa"/>
          </w:tcPr>
          <w:p w14:paraId="21BE84E0" w14:textId="77777777" w:rsidR="0058489A" w:rsidRPr="00B21B7B" w:rsidRDefault="0058489A" w:rsidP="007057C4">
            <w:pPr>
              <w:rPr>
                <w:sz w:val="20"/>
                <w:szCs w:val="20"/>
              </w:rPr>
            </w:pPr>
          </w:p>
        </w:tc>
      </w:tr>
      <w:tr w:rsidR="0058489A" w14:paraId="3B4F314D" w14:textId="77777777" w:rsidTr="008466F9">
        <w:trPr>
          <w:trHeight w:val="1925"/>
        </w:trPr>
        <w:tc>
          <w:tcPr>
            <w:tcW w:w="3240" w:type="dxa"/>
          </w:tcPr>
          <w:p w14:paraId="7E42B0A7" w14:textId="77777777" w:rsidR="0058489A" w:rsidRPr="00B21B7B" w:rsidRDefault="0058489A" w:rsidP="007057C4">
            <w:pPr>
              <w:rPr>
                <w:b/>
                <w:bCs/>
                <w:sz w:val="20"/>
                <w:szCs w:val="20"/>
              </w:rPr>
            </w:pPr>
            <w:r w:rsidRPr="00B21B7B">
              <w:rPr>
                <w:b/>
                <w:bCs/>
                <w:sz w:val="20"/>
                <w:szCs w:val="20"/>
                <w:highlight w:val="green"/>
              </w:rPr>
              <w:t>3.  Low Rise Apartment Dwelling</w:t>
            </w:r>
          </w:p>
          <w:p w14:paraId="5F7FF36C" w14:textId="77777777" w:rsidR="0058489A" w:rsidRPr="00B21B7B" w:rsidRDefault="0058489A" w:rsidP="007057C4">
            <w:pPr>
              <w:rPr>
                <w:b/>
                <w:bCs/>
                <w:sz w:val="20"/>
                <w:szCs w:val="20"/>
              </w:rPr>
            </w:pPr>
            <w:r w:rsidRPr="00B21B7B">
              <w:rPr>
                <w:b/>
                <w:bCs/>
                <w:sz w:val="20"/>
                <w:szCs w:val="20"/>
              </w:rPr>
              <w:t>LOCATION:</w:t>
            </w:r>
          </w:p>
          <w:p w14:paraId="4AAA60B5" w14:textId="77777777" w:rsidR="0058489A" w:rsidRPr="00B21B7B" w:rsidRDefault="0058489A" w:rsidP="007057C4">
            <w:pPr>
              <w:rPr>
                <w:b/>
                <w:bCs/>
                <w:sz w:val="20"/>
                <w:szCs w:val="20"/>
              </w:rPr>
            </w:pPr>
            <w:r w:rsidRPr="00B21B7B">
              <w:rPr>
                <w:b/>
                <w:bCs/>
                <w:sz w:val="20"/>
                <w:szCs w:val="20"/>
              </w:rPr>
              <w:t>30 Railway Street</w:t>
            </w:r>
          </w:p>
          <w:p w14:paraId="054CDDDE" w14:textId="77777777" w:rsidR="0058489A" w:rsidRPr="00B21B7B" w:rsidRDefault="0058489A" w:rsidP="007057C4">
            <w:pPr>
              <w:rPr>
                <w:rFonts w:cstheme="minorHAnsi"/>
                <w:sz w:val="20"/>
                <w:szCs w:val="20"/>
              </w:rPr>
            </w:pPr>
            <w:r w:rsidRPr="00B21B7B">
              <w:rPr>
                <w:rFonts w:cstheme="minorHAnsi"/>
                <w:sz w:val="20"/>
                <w:szCs w:val="20"/>
              </w:rPr>
              <w:t xml:space="preserve">Proposal of three </w:t>
            </w:r>
            <w:proofErr w:type="spellStart"/>
            <w:r w:rsidRPr="00B21B7B">
              <w:rPr>
                <w:rFonts w:cstheme="minorHAnsi"/>
                <w:sz w:val="20"/>
                <w:szCs w:val="20"/>
              </w:rPr>
              <w:t>storey</w:t>
            </w:r>
            <w:proofErr w:type="spellEnd"/>
            <w:r w:rsidRPr="00B21B7B">
              <w:rPr>
                <w:rFonts w:cstheme="minorHAnsi"/>
                <w:sz w:val="20"/>
                <w:szCs w:val="20"/>
              </w:rPr>
              <w:t>, eight-unit low rise apartment dwelling</w:t>
            </w:r>
          </w:p>
          <w:p w14:paraId="70E84684" w14:textId="77777777" w:rsidR="0058489A" w:rsidRPr="00B21B7B" w:rsidRDefault="0058489A" w:rsidP="007057C4">
            <w:pPr>
              <w:rPr>
                <w:sz w:val="20"/>
                <w:szCs w:val="20"/>
              </w:rPr>
            </w:pPr>
            <w:r w:rsidRPr="00B21B7B">
              <w:rPr>
                <w:sz w:val="20"/>
                <w:szCs w:val="20"/>
              </w:rPr>
              <w:t>- ESTIMATED COST:</w:t>
            </w:r>
          </w:p>
          <w:p w14:paraId="19E630FD" w14:textId="77777777" w:rsidR="0058489A" w:rsidRPr="00B21B7B" w:rsidRDefault="0058489A" w:rsidP="007057C4">
            <w:pPr>
              <w:rPr>
                <w:sz w:val="20"/>
                <w:szCs w:val="20"/>
              </w:rPr>
            </w:pPr>
            <w:r w:rsidRPr="00B21B7B">
              <w:rPr>
                <w:sz w:val="20"/>
                <w:szCs w:val="20"/>
              </w:rPr>
              <w:t>- SCHEDULE:</w:t>
            </w:r>
          </w:p>
          <w:p w14:paraId="2EF21747" w14:textId="57A7F45B" w:rsidR="009C68BA" w:rsidRPr="00B21B7B" w:rsidRDefault="0058489A" w:rsidP="007057C4">
            <w:pPr>
              <w:rPr>
                <w:sz w:val="20"/>
                <w:szCs w:val="20"/>
              </w:rPr>
            </w:pPr>
            <w:r w:rsidRPr="00B21B7B">
              <w:rPr>
                <w:sz w:val="20"/>
                <w:szCs w:val="20"/>
              </w:rPr>
              <w:t xml:space="preserve">- STATUS:  </w:t>
            </w:r>
          </w:p>
        </w:tc>
        <w:tc>
          <w:tcPr>
            <w:tcW w:w="2250" w:type="dxa"/>
          </w:tcPr>
          <w:p w14:paraId="1873CF92" w14:textId="77777777" w:rsidR="0058489A" w:rsidRPr="00B21B7B" w:rsidRDefault="0058489A" w:rsidP="007057C4">
            <w:pPr>
              <w:rPr>
                <w:sz w:val="20"/>
                <w:szCs w:val="20"/>
              </w:rPr>
            </w:pPr>
          </w:p>
        </w:tc>
        <w:tc>
          <w:tcPr>
            <w:tcW w:w="6210" w:type="dxa"/>
          </w:tcPr>
          <w:p w14:paraId="2DEEC02C" w14:textId="77777777" w:rsidR="0058489A" w:rsidRPr="00B21B7B" w:rsidRDefault="0058489A" w:rsidP="007057C4">
            <w:pPr>
              <w:rPr>
                <w:sz w:val="20"/>
                <w:szCs w:val="20"/>
              </w:rPr>
            </w:pPr>
          </w:p>
        </w:tc>
      </w:tr>
      <w:tr w:rsidR="009C68BA" w14:paraId="4B2CBBDF" w14:textId="77777777" w:rsidTr="008466F9">
        <w:tc>
          <w:tcPr>
            <w:tcW w:w="3240" w:type="dxa"/>
          </w:tcPr>
          <w:p w14:paraId="515ADA45" w14:textId="6BD1794A" w:rsidR="009C68BA" w:rsidRPr="00C05F24" w:rsidRDefault="00B21B7B" w:rsidP="007057C4">
            <w:pPr>
              <w:rPr>
                <w:b/>
                <w:bCs/>
                <w:highlight w:val="green"/>
              </w:rPr>
            </w:pPr>
            <w:r w:rsidRPr="00B21B7B">
              <w:rPr>
                <w:b/>
                <w:bCs/>
                <w:sz w:val="20"/>
                <w:szCs w:val="20"/>
                <w:highlight w:val="cyan"/>
              </w:rPr>
              <w:t>4.</w:t>
            </w:r>
            <w:r w:rsidRPr="00B21B7B">
              <w:rPr>
                <w:rFonts w:eastAsia="Times New Roman" w:cstheme="minorHAnsi"/>
                <w:b/>
                <w:bCs/>
                <w:sz w:val="24"/>
                <w:szCs w:val="24"/>
                <w:highlight w:val="cyan"/>
                <w:lang w:val="en-CA" w:eastAsia="en-CA"/>
              </w:rPr>
              <w:t xml:space="preserve"> </w:t>
            </w:r>
            <w:r w:rsidRPr="00B21B7B">
              <w:rPr>
                <w:rFonts w:eastAsia="Times New Roman" w:cstheme="minorHAnsi"/>
                <w:b/>
                <w:bCs/>
                <w:sz w:val="20"/>
                <w:szCs w:val="20"/>
                <w:highlight w:val="cyan"/>
                <w:lang w:val="en-CA" w:eastAsia="en-CA"/>
              </w:rPr>
              <w:t>R</w:t>
            </w:r>
            <w:r w:rsidRPr="005A6C84">
              <w:rPr>
                <w:rFonts w:eastAsia="Times New Roman" w:cstheme="minorHAnsi"/>
                <w:b/>
                <w:bCs/>
                <w:sz w:val="20"/>
                <w:szCs w:val="20"/>
                <w:highlight w:val="cyan"/>
                <w:lang w:val="en-CA" w:eastAsia="en-CA"/>
              </w:rPr>
              <w:t>ebuilding Hickory Street between Champagne Ave and the O-Train pedestrian bridge</w:t>
            </w:r>
          </w:p>
        </w:tc>
        <w:tc>
          <w:tcPr>
            <w:tcW w:w="2250" w:type="dxa"/>
          </w:tcPr>
          <w:p w14:paraId="257460F6" w14:textId="14923927" w:rsidR="009C68BA" w:rsidRPr="008466F9" w:rsidRDefault="008466F9" w:rsidP="007057C4">
            <w:pPr>
              <w:rPr>
                <w:sz w:val="20"/>
                <w:szCs w:val="20"/>
              </w:rPr>
            </w:pPr>
            <w:r w:rsidRPr="008466F9">
              <w:rPr>
                <w:sz w:val="20"/>
                <w:szCs w:val="20"/>
              </w:rPr>
              <w:t>-</w:t>
            </w:r>
            <w:r>
              <w:rPr>
                <w:sz w:val="20"/>
                <w:szCs w:val="20"/>
              </w:rPr>
              <w:t xml:space="preserve"> </w:t>
            </w:r>
            <w:r w:rsidRPr="008466F9">
              <w:rPr>
                <w:sz w:val="20"/>
                <w:szCs w:val="20"/>
              </w:rPr>
              <w:t>Enjoyable p</w:t>
            </w:r>
            <w:r>
              <w:rPr>
                <w:sz w:val="20"/>
                <w:szCs w:val="20"/>
              </w:rPr>
              <w:t xml:space="preserve">ublic space and safe connection to O-Train. </w:t>
            </w:r>
          </w:p>
        </w:tc>
        <w:tc>
          <w:tcPr>
            <w:tcW w:w="6210" w:type="dxa"/>
          </w:tcPr>
          <w:p w14:paraId="7CB87350" w14:textId="77777777" w:rsidR="009C68BA" w:rsidRDefault="009C68BA" w:rsidP="007057C4"/>
        </w:tc>
      </w:tr>
    </w:tbl>
    <w:p w14:paraId="68231E3A" w14:textId="2923F219" w:rsidR="0058489A" w:rsidRDefault="0058489A" w:rsidP="0058489A">
      <w:pPr>
        <w:spacing w:after="0" w:line="240" w:lineRule="auto"/>
      </w:pPr>
    </w:p>
    <w:p w14:paraId="630B6EB0" w14:textId="48A24C53" w:rsidR="00B21B7B" w:rsidRDefault="00B21B7B" w:rsidP="0058489A">
      <w:pPr>
        <w:spacing w:after="0" w:line="240" w:lineRule="auto"/>
      </w:pPr>
    </w:p>
    <w:p w14:paraId="1556E5B2" w14:textId="77777777" w:rsidR="00B21B7B" w:rsidRDefault="00B21B7B" w:rsidP="0058489A">
      <w:pPr>
        <w:spacing w:after="0" w:line="240" w:lineRule="auto"/>
      </w:pPr>
    </w:p>
    <w:bookmarkStart w:id="26" w:name="K"/>
    <w:p w14:paraId="2681FD61" w14:textId="0DA9C9BF" w:rsidR="0058489A" w:rsidRPr="00955168" w:rsidRDefault="00000000" w:rsidP="004075A3">
      <w:pPr>
        <w:jc w:val="center"/>
        <w:rPr>
          <w:b/>
          <w:bCs/>
          <w:sz w:val="32"/>
          <w:szCs w:val="32"/>
          <w:lang w:val="en-CA"/>
        </w:rPr>
      </w:pPr>
      <w:r>
        <w:fldChar w:fldCharType="begin"/>
      </w:r>
      <w:r>
        <w:instrText>HYPERLINK \l "k1"</w:instrText>
      </w:r>
      <w:r>
        <w:fldChar w:fldCharType="separate"/>
      </w:r>
      <w:r w:rsidR="0058489A" w:rsidRPr="00BA64AD">
        <w:rPr>
          <w:rStyle w:val="Hyperlink"/>
          <w:b/>
          <w:bCs/>
          <w:sz w:val="32"/>
          <w:szCs w:val="32"/>
          <w:lang w:val="en-CA"/>
        </w:rPr>
        <w:t>ANNEX B</w:t>
      </w:r>
      <w:r>
        <w:rPr>
          <w:rStyle w:val="Hyperlink"/>
          <w:b/>
          <w:bCs/>
          <w:sz w:val="32"/>
          <w:szCs w:val="32"/>
          <w:lang w:val="en-CA"/>
        </w:rPr>
        <w:fldChar w:fldCharType="end"/>
      </w:r>
    </w:p>
    <w:bookmarkEnd w:id="26"/>
    <w:p w14:paraId="63E234FF" w14:textId="77777777" w:rsidR="0058489A" w:rsidRPr="00A54900" w:rsidRDefault="0058489A" w:rsidP="0058489A">
      <w:pPr>
        <w:rPr>
          <w:b/>
          <w:bCs/>
          <w:i/>
          <w:iCs/>
          <w:sz w:val="24"/>
          <w:szCs w:val="24"/>
          <w:lang w:val="en-CA"/>
        </w:rPr>
      </w:pPr>
      <w:r w:rsidRPr="00A54900">
        <w:rPr>
          <w:b/>
          <w:bCs/>
          <w:i/>
          <w:iCs/>
          <w:sz w:val="24"/>
          <w:szCs w:val="24"/>
          <w:lang w:val="en-CA"/>
        </w:rPr>
        <w:t>Impact of Surrounding Developments on Preston Street and Carling Avenue</w:t>
      </w:r>
    </w:p>
    <w:p w14:paraId="781814C4" w14:textId="77777777" w:rsidR="0058489A" w:rsidRDefault="0058489A" w:rsidP="0058489A">
      <w:pPr>
        <w:rPr>
          <w:b/>
          <w:bCs/>
          <w:lang w:val="en-CA"/>
        </w:rPr>
      </w:pPr>
      <w:r w:rsidRPr="00A54900">
        <w:rPr>
          <w:b/>
          <w:bCs/>
          <w:lang w:val="en-CA"/>
        </w:rPr>
        <w:t xml:space="preserve">45 Story Icon - </w:t>
      </w:r>
      <w:r w:rsidRPr="00A54900">
        <w:rPr>
          <w:lang w:val="en-CA"/>
        </w:rPr>
        <w:t>Northeast corner of Preston Street</w:t>
      </w:r>
      <w:r>
        <w:rPr>
          <w:b/>
          <w:bCs/>
          <w:lang w:val="en-CA"/>
        </w:rPr>
        <w:t xml:space="preserve">; </w:t>
      </w:r>
      <w:r w:rsidRPr="00A54900">
        <w:rPr>
          <w:b/>
          <w:bCs/>
          <w:lang w:val="en-CA"/>
        </w:rPr>
        <w:t xml:space="preserve">Up to 55 Floors, Three Tower Proposal – </w:t>
      </w:r>
      <w:r w:rsidRPr="00A54900">
        <w:rPr>
          <w:lang w:val="en-CA"/>
        </w:rPr>
        <w:t>Northwest corner of Preston Street on former car dealership property</w:t>
      </w:r>
    </w:p>
    <w:p w14:paraId="4EE1A641" w14:textId="77777777" w:rsidR="0058489A" w:rsidRPr="00A54900" w:rsidRDefault="0058489A" w:rsidP="0058489A">
      <w:pPr>
        <w:rPr>
          <w:b/>
          <w:bCs/>
          <w:lang w:val="en-CA"/>
        </w:rPr>
      </w:pPr>
      <w:r w:rsidRPr="00A54900">
        <w:rPr>
          <w:b/>
          <w:bCs/>
          <w:lang w:val="en-CA"/>
        </w:rPr>
        <w:t xml:space="preserve">60 Storey Building – 829 Carling Avenue at Northwest corner of Preston Street, on CIBC Bank property </w:t>
      </w:r>
      <w:r w:rsidRPr="00A54900">
        <w:rPr>
          <w:lang w:val="en-CA"/>
        </w:rPr>
        <w:t xml:space="preserve">Ottawa's tallest building </w:t>
      </w:r>
      <w:r>
        <w:rPr>
          <w:lang w:val="en-CA"/>
        </w:rPr>
        <w:t>will</w:t>
      </w:r>
      <w:r w:rsidRPr="00A54900">
        <w:rPr>
          <w:lang w:val="en-CA"/>
        </w:rPr>
        <w:t xml:space="preserve"> contain 459 units.</w:t>
      </w:r>
      <w:r>
        <w:rPr>
          <w:lang w:val="en-CA"/>
        </w:rPr>
        <w:t xml:space="preserve"> </w:t>
      </w:r>
      <w:r w:rsidRPr="00A54900">
        <w:rPr>
          <w:lang w:val="en-CA"/>
        </w:rPr>
        <w:t xml:space="preserve"> The City's Planning Dep</w:t>
      </w:r>
      <w:r>
        <w:rPr>
          <w:lang w:val="en-CA"/>
        </w:rPr>
        <w:t>artmen</w:t>
      </w:r>
      <w:r w:rsidRPr="00A54900">
        <w:rPr>
          <w:lang w:val="en-CA"/>
        </w:rPr>
        <w:t>t has notified the public of City of Ottawa Official Plan amendment, zoning and site plan application to build this 60-storey tower.  Federation of Citizens’ Associations of Ottawa (FCA) raises these questions to be addressed:  How much parking do we need next to an LRT station?  Are 6 storeys underground and 7 above ground enough?</w:t>
      </w:r>
      <w:r w:rsidRPr="00A54900">
        <w:rPr>
          <w:b/>
          <w:bCs/>
          <w:lang w:val="en-CA"/>
        </w:rPr>
        <w:t xml:space="preserve"> </w:t>
      </w:r>
      <w:hyperlink r:id="rId195" w:history="1">
        <w:r w:rsidRPr="00A54900">
          <w:rPr>
            <w:rStyle w:val="Hyperlink"/>
            <w:b/>
            <w:bCs/>
            <w:lang w:val="en-CA"/>
          </w:rPr>
          <w:t>https://centretownbuzz.com/2021/11/skyline-another-preston-carling-tower-aims-high-is-it-a-reach-too-far/</w:t>
        </w:r>
      </w:hyperlink>
    </w:p>
    <w:p w14:paraId="2BB0393F" w14:textId="6CA31515" w:rsidR="0058489A" w:rsidRPr="00FE0593" w:rsidRDefault="0058489A" w:rsidP="0058489A">
      <w:r>
        <w:rPr>
          <w:noProof/>
        </w:rPr>
        <w:drawing>
          <wp:inline distT="0" distB="0" distL="0" distR="0" wp14:anchorId="65F56839" wp14:editId="12AC4966">
            <wp:extent cx="4314825" cy="450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14825" cy="4505325"/>
                    </a:xfrm>
                    <a:prstGeom prst="rect">
                      <a:avLst/>
                    </a:prstGeom>
                    <a:noFill/>
                    <a:ln>
                      <a:noFill/>
                    </a:ln>
                  </pic:spPr>
                </pic:pic>
              </a:graphicData>
            </a:graphic>
          </wp:inline>
        </w:drawing>
      </w:r>
    </w:p>
    <w:p w14:paraId="3856513F" w14:textId="424AB6C9" w:rsidR="00414251" w:rsidRDefault="00414251"/>
    <w:p w14:paraId="47531728" w14:textId="59AC4713" w:rsidR="00FB2226" w:rsidRDefault="00FB2226"/>
    <w:p w14:paraId="412F932C" w14:textId="4CF1AF04" w:rsidR="00FB2226" w:rsidRDefault="00FB2226">
      <w:pPr>
        <w:rPr>
          <w:b/>
          <w:bCs/>
        </w:rPr>
      </w:pPr>
      <w:r w:rsidRPr="00FB2226">
        <w:rPr>
          <w:b/>
          <w:bCs/>
        </w:rPr>
        <w:t>991 Carling Avenue</w:t>
      </w:r>
    </w:p>
    <w:p w14:paraId="6ED3FAE7" w14:textId="0743B010" w:rsidR="00105788" w:rsidRDefault="00000000">
      <w:pPr>
        <w:rPr>
          <w:b/>
          <w:bCs/>
        </w:rPr>
      </w:pPr>
      <w:hyperlink r:id="rId197" w:history="1">
        <w:proofErr w:type="spellStart"/>
        <w:r w:rsidR="00105788">
          <w:rPr>
            <w:rStyle w:val="Hyperlink"/>
          </w:rPr>
          <w:t>All_Image</w:t>
        </w:r>
        <w:proofErr w:type="spellEnd"/>
        <w:r w:rsidR="00105788">
          <w:rPr>
            <w:rStyle w:val="Hyperlink"/>
          </w:rPr>
          <w:t xml:space="preserve"> </w:t>
        </w:r>
        <w:proofErr w:type="spellStart"/>
        <w:r w:rsidR="00105788">
          <w:rPr>
            <w:rStyle w:val="Hyperlink"/>
          </w:rPr>
          <w:t>Referencing_Zoning</w:t>
        </w:r>
        <w:proofErr w:type="spellEnd"/>
        <w:r w:rsidR="00105788">
          <w:rPr>
            <w:rStyle w:val="Hyperlink"/>
          </w:rPr>
          <w:t xml:space="preserve"> Bylaw Amendment </w:t>
        </w:r>
        <w:proofErr w:type="spellStart"/>
        <w:r w:rsidR="00105788">
          <w:rPr>
            <w:rStyle w:val="Hyperlink"/>
          </w:rPr>
          <w:t>Application_Image</w:t>
        </w:r>
        <w:proofErr w:type="spellEnd"/>
        <w:r w:rsidR="00105788">
          <w:rPr>
            <w:rStyle w:val="Hyperlink"/>
          </w:rPr>
          <w:t xml:space="preserve"> Reference_D02-02-15-0077 Site Plan.PDF (ottawa.ca)</w:t>
        </w:r>
      </w:hyperlink>
    </w:p>
    <w:p w14:paraId="32E81716" w14:textId="5BCB6E72" w:rsidR="00FB2226" w:rsidRPr="00FB2226" w:rsidRDefault="00FB2226">
      <w:pPr>
        <w:rPr>
          <w:b/>
          <w:bCs/>
        </w:rPr>
      </w:pPr>
      <w:r>
        <w:rPr>
          <w:noProof/>
        </w:rPr>
        <w:drawing>
          <wp:inline distT="0" distB="0" distL="0" distR="0" wp14:anchorId="68EF72D6" wp14:editId="48A4227A">
            <wp:extent cx="57150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sectPr w:rsidR="00FB2226" w:rsidRPr="00FB2226">
      <w:headerReference w:type="even" r:id="rId199"/>
      <w:headerReference w:type="default" r:id="rId200"/>
      <w:footerReference w:type="even" r:id="rId201"/>
      <w:footerReference w:type="default" r:id="rId202"/>
      <w:headerReference w:type="first" r:id="rId203"/>
      <w:footerReference w:type="first" r:id="rId20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Karen Wright" w:date="2023-03-19T14:26:00Z" w:initials="KW">
    <w:p w14:paraId="294EB18E" w14:textId="77777777" w:rsidR="00CA7BE9" w:rsidRDefault="00CA7BE9" w:rsidP="00CB3ADE">
      <w:pPr>
        <w:pStyle w:val="CommentText"/>
      </w:pPr>
      <w:r>
        <w:rPr>
          <w:rStyle w:val="CommentReference"/>
        </w:rPr>
        <w:annotationRef/>
      </w:r>
      <w:r>
        <w:rPr>
          <w:lang w:val="en-CA"/>
        </w:rPr>
        <w:t>The list of projects are not true Community Design Plans so I changed the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4EB1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19A22" w16cex:dateUtc="2023-03-19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4EB18E" w16cid:durableId="27C19A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A744" w14:textId="77777777" w:rsidR="00D474F7" w:rsidRDefault="00D474F7">
      <w:pPr>
        <w:spacing w:after="0" w:line="240" w:lineRule="auto"/>
      </w:pPr>
      <w:r>
        <w:separator/>
      </w:r>
    </w:p>
  </w:endnote>
  <w:endnote w:type="continuationSeparator" w:id="0">
    <w:p w14:paraId="53153A91" w14:textId="77777777" w:rsidR="00D474F7" w:rsidRDefault="00D4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97FB" w14:textId="77777777" w:rsidR="002641FB" w:rsidRDefault="00264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617126"/>
      <w:docPartObj>
        <w:docPartGallery w:val="Page Numbers (Bottom of Page)"/>
        <w:docPartUnique/>
      </w:docPartObj>
    </w:sdtPr>
    <w:sdtContent>
      <w:sdt>
        <w:sdtPr>
          <w:id w:val="-1769616900"/>
          <w:docPartObj>
            <w:docPartGallery w:val="Page Numbers (Top of Page)"/>
            <w:docPartUnique/>
          </w:docPartObj>
        </w:sdtPr>
        <w:sdtContent>
          <w:p w14:paraId="143AA5E1" w14:textId="77777777" w:rsidR="0021065D" w:rsidRDefault="00A85E4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8FA5553" w14:textId="77777777" w:rsidR="0021065D"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0B44" w14:textId="77777777" w:rsidR="002641FB" w:rsidRDefault="0026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1068" w14:textId="77777777" w:rsidR="00D474F7" w:rsidRDefault="00D474F7">
      <w:pPr>
        <w:spacing w:after="0" w:line="240" w:lineRule="auto"/>
      </w:pPr>
      <w:r>
        <w:separator/>
      </w:r>
    </w:p>
  </w:footnote>
  <w:footnote w:type="continuationSeparator" w:id="0">
    <w:p w14:paraId="56206C93" w14:textId="77777777" w:rsidR="00D474F7" w:rsidRDefault="00D4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AEDF" w14:textId="77777777" w:rsidR="002641FB" w:rsidRDefault="00264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76BD" w14:textId="77777777" w:rsidR="003A6C58" w:rsidRPr="001F584C" w:rsidRDefault="00A85E43" w:rsidP="003A6C58">
    <w:pPr>
      <w:pStyle w:val="Header"/>
      <w:rPr>
        <w:rFonts w:ascii="Open Sans" w:hAnsi="Open Sans" w:cs="Open Sans"/>
        <w:b/>
        <w:bCs/>
        <w:sz w:val="32"/>
        <w:szCs w:val="32"/>
      </w:rPr>
    </w:pPr>
    <w:r>
      <w:rPr>
        <w:noProof/>
      </w:rPr>
      <w:drawing>
        <wp:inline distT="0" distB="0" distL="0" distR="0" wp14:anchorId="1736811F" wp14:editId="21042E06">
          <wp:extent cx="1438275" cy="866775"/>
          <wp:effectExtent l="0" t="0" r="9525" b="9525"/>
          <wp:docPr id="2" name="Picture 2" descr="Civic Hospital Neighbourhood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 Hospital Neighbourhood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sidRPr="001F584C">
      <w:rPr>
        <w:rFonts w:ascii="Open Sans" w:hAnsi="Open Sans" w:cs="Open Sans"/>
        <w:b/>
        <w:bCs/>
        <w:sz w:val="24"/>
        <w:szCs w:val="24"/>
      </w:rPr>
      <w:t>CIVIC HOSPITAL NEIGHHBOURHOOD ASSOCIATION (CHNA)</w:t>
    </w:r>
  </w:p>
  <w:p w14:paraId="6C4022B3" w14:textId="77777777" w:rsidR="00D43D12" w:rsidRPr="004532B1" w:rsidRDefault="00A85E43" w:rsidP="00D43D12">
    <w:pPr>
      <w:pStyle w:val="Header"/>
      <w:jc w:val="center"/>
      <w:rPr>
        <w:rFonts w:ascii="Open Sans" w:hAnsi="Open Sans" w:cs="Open Sans"/>
        <w:b/>
        <w:bCs/>
        <w:i/>
        <w:iCs/>
        <w:sz w:val="36"/>
        <w:szCs w:val="36"/>
      </w:rPr>
    </w:pPr>
    <w:r w:rsidRPr="004532B1">
      <w:rPr>
        <w:rFonts w:ascii="Open Sans" w:hAnsi="Open Sans" w:cs="Open Sans"/>
        <w:b/>
        <w:bCs/>
        <w:i/>
        <w:iCs/>
        <w:sz w:val="36"/>
        <w:szCs w:val="36"/>
      </w:rPr>
      <w:t>Planning and Development Tool Kit</w:t>
    </w:r>
    <w:r>
      <w:rPr>
        <w:rFonts w:ascii="Open Sans" w:hAnsi="Open Sans" w:cs="Open Sans"/>
        <w:b/>
        <w:bCs/>
        <w:i/>
        <w:iCs/>
        <w:sz w:val="36"/>
        <w:szCs w:val="36"/>
      </w:rPr>
      <w:t xml:space="preserve">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65BF" w14:textId="77777777" w:rsidR="002641FB" w:rsidRDefault="00264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6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E5D95"/>
    <w:multiLevelType w:val="multilevel"/>
    <w:tmpl w:val="C0E4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7271B"/>
    <w:multiLevelType w:val="multilevel"/>
    <w:tmpl w:val="C100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F1379"/>
    <w:multiLevelType w:val="multilevel"/>
    <w:tmpl w:val="543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90FC0"/>
    <w:multiLevelType w:val="multilevel"/>
    <w:tmpl w:val="F368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F366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E72D42"/>
    <w:multiLevelType w:val="multilevel"/>
    <w:tmpl w:val="E794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C7F9A"/>
    <w:multiLevelType w:val="multilevel"/>
    <w:tmpl w:val="286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9409E"/>
    <w:multiLevelType w:val="hybridMultilevel"/>
    <w:tmpl w:val="39644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3911DAA"/>
    <w:multiLevelType w:val="hybridMultilevel"/>
    <w:tmpl w:val="799818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25AD1680"/>
    <w:multiLevelType w:val="multilevel"/>
    <w:tmpl w:val="E0D25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92840"/>
    <w:multiLevelType w:val="multilevel"/>
    <w:tmpl w:val="42620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C5537"/>
    <w:multiLevelType w:val="multilevel"/>
    <w:tmpl w:val="E38C289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15:restartNumberingAfterBreak="0">
    <w:nsid w:val="2FFA40D4"/>
    <w:multiLevelType w:val="multilevel"/>
    <w:tmpl w:val="8238F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18C02C6"/>
    <w:multiLevelType w:val="multilevel"/>
    <w:tmpl w:val="3DAEC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B5F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B529CB"/>
    <w:multiLevelType w:val="hybridMultilevel"/>
    <w:tmpl w:val="716828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D772C8E"/>
    <w:multiLevelType w:val="hybridMultilevel"/>
    <w:tmpl w:val="CCAA46FE"/>
    <w:lvl w:ilvl="0" w:tplc="02444336">
      <w:start w:val="1"/>
      <w:numFmt w:val="upperLetter"/>
      <w:lvlText w:val="%1."/>
      <w:lvlJc w:val="left"/>
      <w:pPr>
        <w:ind w:left="720" w:hanging="360"/>
      </w:pPr>
      <w:rPr>
        <w:rFonts w:asciiTheme="minorHAnsi" w:eastAsiaTheme="minorHAnsi" w:hAnsiTheme="minorHAnsi" w:cstheme="minorHAnsi"/>
        <w:i w:val="0"/>
        <w:iCs w:val="0"/>
        <w:color w:val="0000FF"/>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E354AEA"/>
    <w:multiLevelType w:val="multilevel"/>
    <w:tmpl w:val="905C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407DED"/>
    <w:multiLevelType w:val="hybridMultilevel"/>
    <w:tmpl w:val="42D2C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2C3B66"/>
    <w:multiLevelType w:val="hybridMultilevel"/>
    <w:tmpl w:val="CE169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FE6A5D"/>
    <w:multiLevelType w:val="hybridMultilevel"/>
    <w:tmpl w:val="2F867444"/>
    <w:lvl w:ilvl="0" w:tplc="E83CE332">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605946"/>
    <w:multiLevelType w:val="hybridMultilevel"/>
    <w:tmpl w:val="553AF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5417761"/>
    <w:multiLevelType w:val="multilevel"/>
    <w:tmpl w:val="2394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C4D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17E5A"/>
    <w:multiLevelType w:val="hybridMultilevel"/>
    <w:tmpl w:val="3E6647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B6E660B"/>
    <w:multiLevelType w:val="hybridMultilevel"/>
    <w:tmpl w:val="EE8AD9C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602075C1"/>
    <w:multiLevelType w:val="multilevel"/>
    <w:tmpl w:val="80D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B6EEA"/>
    <w:multiLevelType w:val="hybridMultilevel"/>
    <w:tmpl w:val="82D49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29D6BE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2A525CA"/>
    <w:multiLevelType w:val="multilevel"/>
    <w:tmpl w:val="DBA61E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8C65191"/>
    <w:multiLevelType w:val="multilevel"/>
    <w:tmpl w:val="D8F0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07DCB"/>
    <w:multiLevelType w:val="multilevel"/>
    <w:tmpl w:val="370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208D7"/>
    <w:multiLevelType w:val="hybridMultilevel"/>
    <w:tmpl w:val="38A6C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FA24B5"/>
    <w:multiLevelType w:val="multilevel"/>
    <w:tmpl w:val="BA84F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F86B12"/>
    <w:multiLevelType w:val="multilevel"/>
    <w:tmpl w:val="E366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229803">
    <w:abstractNumId w:val="21"/>
  </w:num>
  <w:num w:numId="2" w16cid:durableId="960843546">
    <w:abstractNumId w:val="9"/>
  </w:num>
  <w:num w:numId="3" w16cid:durableId="1555191053">
    <w:abstractNumId w:val="11"/>
  </w:num>
  <w:num w:numId="4" w16cid:durableId="1395620083">
    <w:abstractNumId w:val="34"/>
  </w:num>
  <w:num w:numId="5" w16cid:durableId="1460761405">
    <w:abstractNumId w:val="17"/>
  </w:num>
  <w:num w:numId="6" w16cid:durableId="1570772537">
    <w:abstractNumId w:val="20"/>
  </w:num>
  <w:num w:numId="7" w16cid:durableId="45960208">
    <w:abstractNumId w:val="22"/>
  </w:num>
  <w:num w:numId="8" w16cid:durableId="792140219">
    <w:abstractNumId w:val="26"/>
  </w:num>
  <w:num w:numId="9" w16cid:durableId="1746493817">
    <w:abstractNumId w:val="33"/>
  </w:num>
  <w:num w:numId="10" w16cid:durableId="39943179">
    <w:abstractNumId w:val="16"/>
  </w:num>
  <w:num w:numId="11" w16cid:durableId="1010184036">
    <w:abstractNumId w:val="13"/>
  </w:num>
  <w:num w:numId="12" w16cid:durableId="284316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3260519">
    <w:abstractNumId w:val="19"/>
  </w:num>
  <w:num w:numId="14" w16cid:durableId="12833398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1985417">
    <w:abstractNumId w:val="14"/>
  </w:num>
  <w:num w:numId="16" w16cid:durableId="1230462481">
    <w:abstractNumId w:val="3"/>
  </w:num>
  <w:num w:numId="17" w16cid:durableId="50689837">
    <w:abstractNumId w:val="7"/>
  </w:num>
  <w:num w:numId="18" w16cid:durableId="1270504198">
    <w:abstractNumId w:val="4"/>
  </w:num>
  <w:num w:numId="19" w16cid:durableId="1956986063">
    <w:abstractNumId w:val="32"/>
  </w:num>
  <w:num w:numId="20" w16cid:durableId="330446518">
    <w:abstractNumId w:val="6"/>
  </w:num>
  <w:num w:numId="21" w16cid:durableId="405880323">
    <w:abstractNumId w:val="31"/>
  </w:num>
  <w:num w:numId="22" w16cid:durableId="1158231668">
    <w:abstractNumId w:val="1"/>
  </w:num>
  <w:num w:numId="23" w16cid:durableId="89392258">
    <w:abstractNumId w:val="10"/>
  </w:num>
  <w:num w:numId="24" w16cid:durableId="1100371185">
    <w:abstractNumId w:val="35"/>
  </w:num>
  <w:num w:numId="25" w16cid:durableId="1451437503">
    <w:abstractNumId w:val="12"/>
  </w:num>
  <w:num w:numId="26" w16cid:durableId="591008922">
    <w:abstractNumId w:val="27"/>
  </w:num>
  <w:num w:numId="27" w16cid:durableId="1828353128">
    <w:abstractNumId w:val="2"/>
  </w:num>
  <w:num w:numId="28" w16cid:durableId="489907919">
    <w:abstractNumId w:val="18"/>
  </w:num>
  <w:num w:numId="29" w16cid:durableId="1068378614">
    <w:abstractNumId w:val="24"/>
  </w:num>
  <w:num w:numId="30" w16cid:durableId="1007756770">
    <w:abstractNumId w:val="15"/>
  </w:num>
  <w:num w:numId="31" w16cid:durableId="2134134498">
    <w:abstractNumId w:val="0"/>
  </w:num>
  <w:num w:numId="32" w16cid:durableId="983123589">
    <w:abstractNumId w:val="23"/>
  </w:num>
  <w:num w:numId="33" w16cid:durableId="590353687">
    <w:abstractNumId w:val="30"/>
  </w:num>
  <w:num w:numId="34" w16cid:durableId="1524827678">
    <w:abstractNumId w:val="28"/>
  </w:num>
  <w:num w:numId="35" w16cid:durableId="1089234467">
    <w:abstractNumId w:val="8"/>
  </w:num>
  <w:num w:numId="36" w16cid:durableId="69114632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Wright">
    <w15:presenceInfo w15:providerId="Windows Live" w15:userId="62735ddc578057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9A"/>
    <w:rsid w:val="0001569D"/>
    <w:rsid w:val="00030516"/>
    <w:rsid w:val="00033A7E"/>
    <w:rsid w:val="000B733E"/>
    <w:rsid w:val="000C3AD0"/>
    <w:rsid w:val="000F1CEE"/>
    <w:rsid w:val="00105788"/>
    <w:rsid w:val="00106F16"/>
    <w:rsid w:val="00176075"/>
    <w:rsid w:val="001A0F28"/>
    <w:rsid w:val="001C108B"/>
    <w:rsid w:val="001C22BE"/>
    <w:rsid w:val="001F4152"/>
    <w:rsid w:val="00200F40"/>
    <w:rsid w:val="00241BC0"/>
    <w:rsid w:val="0025068C"/>
    <w:rsid w:val="002641FB"/>
    <w:rsid w:val="0028606B"/>
    <w:rsid w:val="00295C88"/>
    <w:rsid w:val="002A77F4"/>
    <w:rsid w:val="002E7B03"/>
    <w:rsid w:val="00343363"/>
    <w:rsid w:val="00345598"/>
    <w:rsid w:val="003903AB"/>
    <w:rsid w:val="00391F6D"/>
    <w:rsid w:val="003A0543"/>
    <w:rsid w:val="00405837"/>
    <w:rsid w:val="004075A3"/>
    <w:rsid w:val="00410758"/>
    <w:rsid w:val="00414251"/>
    <w:rsid w:val="00426AC3"/>
    <w:rsid w:val="00432030"/>
    <w:rsid w:val="00454568"/>
    <w:rsid w:val="00467997"/>
    <w:rsid w:val="004E6980"/>
    <w:rsid w:val="004F1E8A"/>
    <w:rsid w:val="0050325E"/>
    <w:rsid w:val="00507077"/>
    <w:rsid w:val="00575872"/>
    <w:rsid w:val="005821CB"/>
    <w:rsid w:val="0058489A"/>
    <w:rsid w:val="0058523B"/>
    <w:rsid w:val="00590BBB"/>
    <w:rsid w:val="005A56DA"/>
    <w:rsid w:val="005A6C84"/>
    <w:rsid w:val="005A6E89"/>
    <w:rsid w:val="005C59DF"/>
    <w:rsid w:val="005D54CA"/>
    <w:rsid w:val="005E3513"/>
    <w:rsid w:val="00684D45"/>
    <w:rsid w:val="00687067"/>
    <w:rsid w:val="006D60A9"/>
    <w:rsid w:val="006E5296"/>
    <w:rsid w:val="007332F0"/>
    <w:rsid w:val="007623EA"/>
    <w:rsid w:val="007846F9"/>
    <w:rsid w:val="00787913"/>
    <w:rsid w:val="007A0203"/>
    <w:rsid w:val="007D0B8A"/>
    <w:rsid w:val="007E6F95"/>
    <w:rsid w:val="007F226A"/>
    <w:rsid w:val="00821AAE"/>
    <w:rsid w:val="00841AC0"/>
    <w:rsid w:val="00842EC4"/>
    <w:rsid w:val="008466F9"/>
    <w:rsid w:val="00856FCF"/>
    <w:rsid w:val="00897E0F"/>
    <w:rsid w:val="008A1EB0"/>
    <w:rsid w:val="008B1CD7"/>
    <w:rsid w:val="008B63FE"/>
    <w:rsid w:val="008C658F"/>
    <w:rsid w:val="008E1F6E"/>
    <w:rsid w:val="008E4FCE"/>
    <w:rsid w:val="00946413"/>
    <w:rsid w:val="009C0D34"/>
    <w:rsid w:val="009C68BA"/>
    <w:rsid w:val="009E0D47"/>
    <w:rsid w:val="00A0211C"/>
    <w:rsid w:val="00A06748"/>
    <w:rsid w:val="00A2727E"/>
    <w:rsid w:val="00A85E43"/>
    <w:rsid w:val="00A8752E"/>
    <w:rsid w:val="00A9145A"/>
    <w:rsid w:val="00A966DD"/>
    <w:rsid w:val="00AA300F"/>
    <w:rsid w:val="00AA62C5"/>
    <w:rsid w:val="00AA7DF9"/>
    <w:rsid w:val="00AB1894"/>
    <w:rsid w:val="00AB35A6"/>
    <w:rsid w:val="00AC14A4"/>
    <w:rsid w:val="00AC2055"/>
    <w:rsid w:val="00AF4B33"/>
    <w:rsid w:val="00B2113B"/>
    <w:rsid w:val="00B21B7B"/>
    <w:rsid w:val="00B272CD"/>
    <w:rsid w:val="00B36FE7"/>
    <w:rsid w:val="00B57E1E"/>
    <w:rsid w:val="00B63DDB"/>
    <w:rsid w:val="00BA64AD"/>
    <w:rsid w:val="00BC263E"/>
    <w:rsid w:val="00BC4453"/>
    <w:rsid w:val="00C03FB7"/>
    <w:rsid w:val="00C35F03"/>
    <w:rsid w:val="00C3723D"/>
    <w:rsid w:val="00C447CE"/>
    <w:rsid w:val="00C6208A"/>
    <w:rsid w:val="00C77836"/>
    <w:rsid w:val="00C77F95"/>
    <w:rsid w:val="00CA7BE9"/>
    <w:rsid w:val="00CB3D1C"/>
    <w:rsid w:val="00CE7E38"/>
    <w:rsid w:val="00D474F7"/>
    <w:rsid w:val="00DA5183"/>
    <w:rsid w:val="00DB220F"/>
    <w:rsid w:val="00E25527"/>
    <w:rsid w:val="00E32731"/>
    <w:rsid w:val="00E33D1A"/>
    <w:rsid w:val="00E43F2B"/>
    <w:rsid w:val="00E54166"/>
    <w:rsid w:val="00E55C43"/>
    <w:rsid w:val="00E6484C"/>
    <w:rsid w:val="00EB3CA4"/>
    <w:rsid w:val="00EB633D"/>
    <w:rsid w:val="00EF12F6"/>
    <w:rsid w:val="00F01529"/>
    <w:rsid w:val="00F1471B"/>
    <w:rsid w:val="00F621C4"/>
    <w:rsid w:val="00F84B5A"/>
    <w:rsid w:val="00FB2226"/>
    <w:rsid w:val="00FC72AB"/>
    <w:rsid w:val="00FE0593"/>
    <w:rsid w:val="00FE7148"/>
    <w:rsid w:val="00FF6E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91CBA"/>
  <w15:chartTrackingRefBased/>
  <w15:docId w15:val="{560F2F2E-F693-4AE7-AFF0-9B1C5DE3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89A"/>
    <w:rPr>
      <w:lang w:val="en-US"/>
    </w:rPr>
  </w:style>
  <w:style w:type="paragraph" w:styleId="Heading1">
    <w:name w:val="heading 1"/>
    <w:basedOn w:val="Normal"/>
    <w:next w:val="Normal"/>
    <w:link w:val="Heading1Char"/>
    <w:uiPriority w:val="9"/>
    <w:qFormat/>
    <w:rsid w:val="007879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8489A"/>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879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89A"/>
    <w:rPr>
      <w:rFonts w:ascii="Times New Roman" w:eastAsia="Times New Roman" w:hAnsi="Times New Roman" w:cs="Times New Roman"/>
      <w:b/>
      <w:bCs/>
      <w:sz w:val="36"/>
      <w:szCs w:val="36"/>
      <w:lang w:eastAsia="en-CA"/>
    </w:rPr>
  </w:style>
  <w:style w:type="paragraph" w:styleId="Header">
    <w:name w:val="header"/>
    <w:basedOn w:val="Normal"/>
    <w:link w:val="HeaderChar"/>
    <w:uiPriority w:val="99"/>
    <w:unhideWhenUsed/>
    <w:rsid w:val="00584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89A"/>
    <w:rPr>
      <w:lang w:val="en-US"/>
    </w:rPr>
  </w:style>
  <w:style w:type="paragraph" w:styleId="Footer">
    <w:name w:val="footer"/>
    <w:basedOn w:val="Normal"/>
    <w:link w:val="FooterChar"/>
    <w:uiPriority w:val="99"/>
    <w:unhideWhenUsed/>
    <w:rsid w:val="00584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89A"/>
    <w:rPr>
      <w:lang w:val="en-US"/>
    </w:rPr>
  </w:style>
  <w:style w:type="character" w:styleId="Strong">
    <w:name w:val="Strong"/>
    <w:basedOn w:val="DefaultParagraphFont"/>
    <w:uiPriority w:val="22"/>
    <w:qFormat/>
    <w:rsid w:val="0058489A"/>
    <w:rPr>
      <w:b/>
      <w:bCs/>
    </w:rPr>
  </w:style>
  <w:style w:type="paragraph" w:styleId="NormalWeb">
    <w:name w:val="Normal (Web)"/>
    <w:basedOn w:val="Normal"/>
    <w:uiPriority w:val="99"/>
    <w:unhideWhenUsed/>
    <w:rsid w:val="0058489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58489A"/>
    <w:rPr>
      <w:color w:val="0000FF"/>
      <w:u w:val="single"/>
    </w:rPr>
  </w:style>
  <w:style w:type="paragraph" w:styleId="ListParagraph">
    <w:name w:val="List Paragraph"/>
    <w:basedOn w:val="Normal"/>
    <w:uiPriority w:val="34"/>
    <w:qFormat/>
    <w:rsid w:val="0058489A"/>
    <w:pPr>
      <w:ind w:left="720"/>
      <w:contextualSpacing/>
    </w:pPr>
  </w:style>
  <w:style w:type="character" w:styleId="HTMLCite">
    <w:name w:val="HTML Cite"/>
    <w:basedOn w:val="DefaultParagraphFont"/>
    <w:uiPriority w:val="99"/>
    <w:semiHidden/>
    <w:unhideWhenUsed/>
    <w:rsid w:val="0058489A"/>
    <w:rPr>
      <w:i/>
      <w:iCs/>
    </w:rPr>
  </w:style>
  <w:style w:type="table" w:styleId="TableGrid">
    <w:name w:val="Table Grid"/>
    <w:basedOn w:val="TableNormal"/>
    <w:uiPriority w:val="39"/>
    <w:rsid w:val="0058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89A"/>
    <w:rPr>
      <w:color w:val="954F72" w:themeColor="followedHyperlink"/>
      <w:u w:val="single"/>
    </w:rPr>
  </w:style>
  <w:style w:type="character" w:styleId="CommentReference">
    <w:name w:val="annotation reference"/>
    <w:basedOn w:val="DefaultParagraphFont"/>
    <w:uiPriority w:val="99"/>
    <w:semiHidden/>
    <w:unhideWhenUsed/>
    <w:rsid w:val="0058489A"/>
    <w:rPr>
      <w:sz w:val="16"/>
      <w:szCs w:val="16"/>
    </w:rPr>
  </w:style>
  <w:style w:type="paragraph" w:styleId="CommentText">
    <w:name w:val="annotation text"/>
    <w:basedOn w:val="Normal"/>
    <w:link w:val="CommentTextChar"/>
    <w:uiPriority w:val="99"/>
    <w:unhideWhenUsed/>
    <w:rsid w:val="0058489A"/>
    <w:pPr>
      <w:spacing w:line="240" w:lineRule="auto"/>
    </w:pPr>
    <w:rPr>
      <w:sz w:val="20"/>
      <w:szCs w:val="20"/>
    </w:rPr>
  </w:style>
  <w:style w:type="character" w:customStyle="1" w:styleId="CommentTextChar">
    <w:name w:val="Comment Text Char"/>
    <w:basedOn w:val="DefaultParagraphFont"/>
    <w:link w:val="CommentText"/>
    <w:uiPriority w:val="99"/>
    <w:rsid w:val="0058489A"/>
    <w:rPr>
      <w:sz w:val="20"/>
      <w:szCs w:val="20"/>
      <w:lang w:val="en-US"/>
    </w:rPr>
  </w:style>
  <w:style w:type="paragraph" w:styleId="CommentSubject">
    <w:name w:val="annotation subject"/>
    <w:basedOn w:val="CommentText"/>
    <w:next w:val="CommentText"/>
    <w:link w:val="CommentSubjectChar"/>
    <w:uiPriority w:val="99"/>
    <w:semiHidden/>
    <w:unhideWhenUsed/>
    <w:rsid w:val="0058489A"/>
    <w:rPr>
      <w:b/>
      <w:bCs/>
    </w:rPr>
  </w:style>
  <w:style w:type="character" w:customStyle="1" w:styleId="CommentSubjectChar">
    <w:name w:val="Comment Subject Char"/>
    <w:basedOn w:val="CommentTextChar"/>
    <w:link w:val="CommentSubject"/>
    <w:uiPriority w:val="99"/>
    <w:semiHidden/>
    <w:rsid w:val="0058489A"/>
    <w:rPr>
      <w:b/>
      <w:bCs/>
      <w:sz w:val="20"/>
      <w:szCs w:val="20"/>
      <w:lang w:val="en-US"/>
    </w:rPr>
  </w:style>
  <w:style w:type="character" w:styleId="UnresolvedMention">
    <w:name w:val="Unresolved Mention"/>
    <w:basedOn w:val="DefaultParagraphFont"/>
    <w:uiPriority w:val="99"/>
    <w:semiHidden/>
    <w:unhideWhenUsed/>
    <w:rsid w:val="0058489A"/>
    <w:rPr>
      <w:color w:val="605E5C"/>
      <w:shd w:val="clear" w:color="auto" w:fill="E1DFDD"/>
    </w:rPr>
  </w:style>
  <w:style w:type="character" w:customStyle="1" w:styleId="sr-only">
    <w:name w:val="sr-only"/>
    <w:basedOn w:val="DefaultParagraphFont"/>
    <w:rsid w:val="0050325E"/>
  </w:style>
  <w:style w:type="paragraph" w:customStyle="1" w:styleId="shared-content-block">
    <w:name w:val="shared-content-block"/>
    <w:basedOn w:val="Normal"/>
    <w:rsid w:val="00AB35A6"/>
    <w:pPr>
      <w:spacing w:before="100" w:beforeAutospacing="1" w:after="100" w:afterAutospacing="1" w:line="240" w:lineRule="auto"/>
    </w:pPr>
    <w:rPr>
      <w:rFonts w:ascii="Calibri" w:eastAsiaTheme="minorEastAsia" w:hAnsi="Calibri" w:cs="Calibri"/>
      <w:lang w:val="en-CA" w:eastAsia="en-CA"/>
    </w:rPr>
  </w:style>
  <w:style w:type="character" w:customStyle="1" w:styleId="Heading1Char">
    <w:name w:val="Heading 1 Char"/>
    <w:basedOn w:val="DefaultParagraphFont"/>
    <w:link w:val="Heading1"/>
    <w:uiPriority w:val="9"/>
    <w:rsid w:val="0078791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787913"/>
    <w:rPr>
      <w:rFonts w:asciiTheme="majorHAnsi" w:eastAsiaTheme="majorEastAsia" w:hAnsiTheme="majorHAnsi" w:cstheme="majorBidi"/>
      <w:color w:val="1F3763" w:themeColor="accent1" w:themeShade="7F"/>
      <w:sz w:val="24"/>
      <w:szCs w:val="24"/>
      <w:lang w:val="en-US"/>
    </w:rPr>
  </w:style>
  <w:style w:type="character" w:customStyle="1" w:styleId="field">
    <w:name w:val="field"/>
    <w:basedOn w:val="DefaultParagraphFont"/>
    <w:rsid w:val="00787913"/>
  </w:style>
  <w:style w:type="character" w:customStyle="1" w:styleId="visually-hidden">
    <w:name w:val="visually-hidden"/>
    <w:basedOn w:val="DefaultParagraphFont"/>
    <w:rsid w:val="00787913"/>
  </w:style>
  <w:style w:type="paragraph" w:styleId="Revision">
    <w:name w:val="Revision"/>
    <w:hidden/>
    <w:uiPriority w:val="99"/>
    <w:semiHidden/>
    <w:rsid w:val="00391F6D"/>
    <w:pPr>
      <w:spacing w:after="0" w:line="240" w:lineRule="auto"/>
    </w:pPr>
    <w:rPr>
      <w:lang w:val="en-US"/>
    </w:rPr>
  </w:style>
  <w:style w:type="paragraph" w:customStyle="1" w:styleId="StyleKW">
    <w:name w:val="Style KW"/>
    <w:basedOn w:val="Normal"/>
    <w:link w:val="StyleKWChar"/>
    <w:qFormat/>
    <w:rsid w:val="00EB3CA4"/>
    <w:rPr>
      <w:rFonts w:eastAsia="Times New Roman" w:cstheme="minorHAnsi"/>
      <w:b/>
      <w:bCs/>
      <w:sz w:val="28"/>
      <w:szCs w:val="28"/>
    </w:rPr>
  </w:style>
  <w:style w:type="character" w:customStyle="1" w:styleId="StyleKWChar">
    <w:name w:val="Style KW Char"/>
    <w:basedOn w:val="DefaultParagraphFont"/>
    <w:link w:val="StyleKW"/>
    <w:rsid w:val="00EB3CA4"/>
    <w:rPr>
      <w:rFonts w:eastAsia="Times New Roman" w:cstheme="minorHAnsi"/>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783">
      <w:bodyDiv w:val="1"/>
      <w:marLeft w:val="0"/>
      <w:marRight w:val="0"/>
      <w:marTop w:val="0"/>
      <w:marBottom w:val="0"/>
      <w:divBdr>
        <w:top w:val="none" w:sz="0" w:space="0" w:color="auto"/>
        <w:left w:val="none" w:sz="0" w:space="0" w:color="auto"/>
        <w:bottom w:val="none" w:sz="0" w:space="0" w:color="auto"/>
        <w:right w:val="none" w:sz="0" w:space="0" w:color="auto"/>
      </w:divBdr>
    </w:div>
    <w:div w:id="97797754">
      <w:bodyDiv w:val="1"/>
      <w:marLeft w:val="0"/>
      <w:marRight w:val="0"/>
      <w:marTop w:val="0"/>
      <w:marBottom w:val="0"/>
      <w:divBdr>
        <w:top w:val="none" w:sz="0" w:space="0" w:color="auto"/>
        <w:left w:val="none" w:sz="0" w:space="0" w:color="auto"/>
        <w:bottom w:val="none" w:sz="0" w:space="0" w:color="auto"/>
        <w:right w:val="none" w:sz="0" w:space="0" w:color="auto"/>
      </w:divBdr>
      <w:divsChild>
        <w:div w:id="1857185449">
          <w:marLeft w:val="0"/>
          <w:marRight w:val="0"/>
          <w:marTop w:val="0"/>
          <w:marBottom w:val="0"/>
          <w:divBdr>
            <w:top w:val="none" w:sz="0" w:space="0" w:color="auto"/>
            <w:left w:val="none" w:sz="0" w:space="0" w:color="auto"/>
            <w:bottom w:val="none" w:sz="0" w:space="0" w:color="auto"/>
            <w:right w:val="none" w:sz="0" w:space="0" w:color="auto"/>
          </w:divBdr>
          <w:divsChild>
            <w:div w:id="34043358">
              <w:marLeft w:val="0"/>
              <w:marRight w:val="0"/>
              <w:marTop w:val="0"/>
              <w:marBottom w:val="0"/>
              <w:divBdr>
                <w:top w:val="none" w:sz="0" w:space="0" w:color="auto"/>
                <w:left w:val="none" w:sz="0" w:space="0" w:color="auto"/>
                <w:bottom w:val="none" w:sz="0" w:space="0" w:color="auto"/>
                <w:right w:val="none" w:sz="0" w:space="0" w:color="auto"/>
              </w:divBdr>
              <w:divsChild>
                <w:div w:id="924075830">
                  <w:marLeft w:val="0"/>
                  <w:marRight w:val="0"/>
                  <w:marTop w:val="0"/>
                  <w:marBottom w:val="0"/>
                  <w:divBdr>
                    <w:top w:val="none" w:sz="0" w:space="0" w:color="auto"/>
                    <w:left w:val="none" w:sz="0" w:space="0" w:color="auto"/>
                    <w:bottom w:val="none" w:sz="0" w:space="0" w:color="auto"/>
                    <w:right w:val="none" w:sz="0" w:space="0" w:color="auto"/>
                  </w:divBdr>
                  <w:divsChild>
                    <w:div w:id="1080829769">
                      <w:marLeft w:val="0"/>
                      <w:marRight w:val="0"/>
                      <w:marTop w:val="0"/>
                      <w:marBottom w:val="0"/>
                      <w:divBdr>
                        <w:top w:val="none" w:sz="0" w:space="0" w:color="auto"/>
                        <w:left w:val="none" w:sz="0" w:space="0" w:color="auto"/>
                        <w:bottom w:val="none" w:sz="0" w:space="0" w:color="auto"/>
                        <w:right w:val="none" w:sz="0" w:space="0" w:color="auto"/>
                      </w:divBdr>
                      <w:divsChild>
                        <w:div w:id="1840610034">
                          <w:marLeft w:val="0"/>
                          <w:marRight w:val="0"/>
                          <w:marTop w:val="0"/>
                          <w:marBottom w:val="0"/>
                          <w:divBdr>
                            <w:top w:val="none" w:sz="0" w:space="0" w:color="auto"/>
                            <w:left w:val="none" w:sz="0" w:space="0" w:color="auto"/>
                            <w:bottom w:val="none" w:sz="0" w:space="0" w:color="auto"/>
                            <w:right w:val="none" w:sz="0" w:space="0" w:color="auto"/>
                          </w:divBdr>
                          <w:divsChild>
                            <w:div w:id="1931960032">
                              <w:marLeft w:val="0"/>
                              <w:marRight w:val="0"/>
                              <w:marTop w:val="0"/>
                              <w:marBottom w:val="0"/>
                              <w:divBdr>
                                <w:top w:val="none" w:sz="0" w:space="0" w:color="auto"/>
                                <w:left w:val="none" w:sz="0" w:space="0" w:color="auto"/>
                                <w:bottom w:val="none" w:sz="0" w:space="0" w:color="auto"/>
                                <w:right w:val="none" w:sz="0" w:space="0" w:color="auto"/>
                              </w:divBdr>
                              <w:divsChild>
                                <w:div w:id="1143424358">
                                  <w:marLeft w:val="-225"/>
                                  <w:marRight w:val="-225"/>
                                  <w:marTop w:val="0"/>
                                  <w:marBottom w:val="0"/>
                                  <w:divBdr>
                                    <w:top w:val="none" w:sz="0" w:space="0" w:color="auto"/>
                                    <w:left w:val="none" w:sz="0" w:space="0" w:color="auto"/>
                                    <w:bottom w:val="none" w:sz="0" w:space="0" w:color="auto"/>
                                    <w:right w:val="none" w:sz="0" w:space="0" w:color="auto"/>
                                  </w:divBdr>
                                  <w:divsChild>
                                    <w:div w:id="846790774">
                                      <w:marLeft w:val="0"/>
                                      <w:marRight w:val="0"/>
                                      <w:marTop w:val="0"/>
                                      <w:marBottom w:val="0"/>
                                      <w:divBdr>
                                        <w:top w:val="none" w:sz="0" w:space="0" w:color="auto"/>
                                        <w:left w:val="none" w:sz="0" w:space="0" w:color="auto"/>
                                        <w:bottom w:val="none" w:sz="0" w:space="0" w:color="auto"/>
                                        <w:right w:val="none" w:sz="0" w:space="0" w:color="auto"/>
                                      </w:divBdr>
                                      <w:divsChild>
                                        <w:div w:id="1279532058">
                                          <w:marLeft w:val="0"/>
                                          <w:marRight w:val="0"/>
                                          <w:marTop w:val="0"/>
                                          <w:marBottom w:val="0"/>
                                          <w:divBdr>
                                            <w:top w:val="none" w:sz="0" w:space="0" w:color="auto"/>
                                            <w:left w:val="none" w:sz="0" w:space="0" w:color="auto"/>
                                            <w:bottom w:val="none" w:sz="0" w:space="0" w:color="auto"/>
                                            <w:right w:val="none" w:sz="0" w:space="0" w:color="auto"/>
                                          </w:divBdr>
                                        </w:div>
                                        <w:div w:id="505633395">
                                          <w:marLeft w:val="0"/>
                                          <w:marRight w:val="0"/>
                                          <w:marTop w:val="0"/>
                                          <w:marBottom w:val="0"/>
                                          <w:divBdr>
                                            <w:top w:val="none" w:sz="0" w:space="0" w:color="auto"/>
                                            <w:left w:val="none" w:sz="0" w:space="0" w:color="auto"/>
                                            <w:bottom w:val="none" w:sz="0" w:space="0" w:color="auto"/>
                                            <w:right w:val="none" w:sz="0" w:space="0" w:color="auto"/>
                                          </w:divBdr>
                                        </w:div>
                                        <w:div w:id="383674153">
                                          <w:marLeft w:val="0"/>
                                          <w:marRight w:val="0"/>
                                          <w:marTop w:val="0"/>
                                          <w:marBottom w:val="0"/>
                                          <w:divBdr>
                                            <w:top w:val="none" w:sz="0" w:space="0" w:color="052E41"/>
                                            <w:left w:val="single" w:sz="6" w:space="0" w:color="052E41"/>
                                            <w:bottom w:val="single" w:sz="6" w:space="0" w:color="052E41"/>
                                            <w:right w:val="single" w:sz="6" w:space="0" w:color="052E41"/>
                                          </w:divBdr>
                                          <w:divsChild>
                                            <w:div w:id="769666585">
                                              <w:marLeft w:val="0"/>
                                              <w:marRight w:val="0"/>
                                              <w:marTop w:val="0"/>
                                              <w:marBottom w:val="0"/>
                                              <w:divBdr>
                                                <w:top w:val="none" w:sz="0" w:space="0" w:color="auto"/>
                                                <w:left w:val="none" w:sz="0" w:space="0" w:color="auto"/>
                                                <w:bottom w:val="none" w:sz="0" w:space="0" w:color="auto"/>
                                                <w:right w:val="none" w:sz="0" w:space="0" w:color="auto"/>
                                              </w:divBdr>
                                              <w:divsChild>
                                                <w:div w:id="1712917032">
                                                  <w:marLeft w:val="0"/>
                                                  <w:marRight w:val="0"/>
                                                  <w:marTop w:val="0"/>
                                                  <w:marBottom w:val="0"/>
                                                  <w:divBdr>
                                                    <w:top w:val="none" w:sz="0" w:space="0" w:color="auto"/>
                                                    <w:left w:val="none" w:sz="0" w:space="0" w:color="auto"/>
                                                    <w:bottom w:val="none" w:sz="0" w:space="0" w:color="auto"/>
                                                    <w:right w:val="none" w:sz="0" w:space="0" w:color="auto"/>
                                                  </w:divBdr>
                                                  <w:divsChild>
                                                    <w:div w:id="1000812056">
                                                      <w:marLeft w:val="0"/>
                                                      <w:marRight w:val="0"/>
                                                      <w:marTop w:val="0"/>
                                                      <w:marBottom w:val="0"/>
                                                      <w:divBdr>
                                                        <w:top w:val="none" w:sz="0" w:space="0" w:color="auto"/>
                                                        <w:left w:val="none" w:sz="0" w:space="0" w:color="auto"/>
                                                        <w:bottom w:val="none" w:sz="0" w:space="0" w:color="auto"/>
                                                        <w:right w:val="none" w:sz="0" w:space="0" w:color="auto"/>
                                                      </w:divBdr>
                                                      <w:divsChild>
                                                        <w:div w:id="1444202">
                                                          <w:marLeft w:val="0"/>
                                                          <w:marRight w:val="0"/>
                                                          <w:marTop w:val="0"/>
                                                          <w:marBottom w:val="0"/>
                                                          <w:divBdr>
                                                            <w:top w:val="none" w:sz="0" w:space="0" w:color="auto"/>
                                                            <w:left w:val="none" w:sz="0" w:space="0" w:color="auto"/>
                                                            <w:bottom w:val="none" w:sz="0" w:space="0" w:color="auto"/>
                                                            <w:right w:val="none" w:sz="0" w:space="0" w:color="auto"/>
                                                          </w:divBdr>
                                                          <w:divsChild>
                                                            <w:div w:id="1404982331">
                                                              <w:marLeft w:val="0"/>
                                                              <w:marRight w:val="0"/>
                                                              <w:marTop w:val="0"/>
                                                              <w:marBottom w:val="0"/>
                                                              <w:divBdr>
                                                                <w:top w:val="none" w:sz="0" w:space="0" w:color="auto"/>
                                                                <w:left w:val="none" w:sz="0" w:space="0" w:color="auto"/>
                                                                <w:bottom w:val="none" w:sz="0" w:space="0" w:color="auto"/>
                                                                <w:right w:val="none" w:sz="0" w:space="0" w:color="auto"/>
                                                              </w:divBdr>
                                                              <w:divsChild>
                                                                <w:div w:id="1963459426">
                                                                  <w:marLeft w:val="0"/>
                                                                  <w:marRight w:val="0"/>
                                                                  <w:marTop w:val="0"/>
                                                                  <w:marBottom w:val="0"/>
                                                                  <w:divBdr>
                                                                    <w:top w:val="none" w:sz="0" w:space="0" w:color="auto"/>
                                                                    <w:left w:val="none" w:sz="0" w:space="0" w:color="auto"/>
                                                                    <w:bottom w:val="none" w:sz="0" w:space="0" w:color="auto"/>
                                                                    <w:right w:val="none" w:sz="0" w:space="0" w:color="auto"/>
                                                                  </w:divBdr>
                                                                  <w:divsChild>
                                                                    <w:div w:id="228812693">
                                                                      <w:marLeft w:val="0"/>
                                                                      <w:marRight w:val="0"/>
                                                                      <w:marTop w:val="0"/>
                                                                      <w:marBottom w:val="0"/>
                                                                      <w:divBdr>
                                                                        <w:top w:val="none" w:sz="0" w:space="0" w:color="auto"/>
                                                                        <w:left w:val="none" w:sz="0" w:space="0" w:color="auto"/>
                                                                        <w:bottom w:val="none" w:sz="0" w:space="0" w:color="auto"/>
                                                                        <w:right w:val="none" w:sz="0" w:space="0" w:color="auto"/>
                                                                      </w:divBdr>
                                                                      <w:divsChild>
                                                                        <w:div w:id="1698847947">
                                                                          <w:marLeft w:val="0"/>
                                                                          <w:marRight w:val="0"/>
                                                                          <w:marTop w:val="0"/>
                                                                          <w:marBottom w:val="0"/>
                                                                          <w:divBdr>
                                                                            <w:top w:val="none" w:sz="0" w:space="0" w:color="auto"/>
                                                                            <w:left w:val="none" w:sz="0" w:space="0" w:color="auto"/>
                                                                            <w:bottom w:val="none" w:sz="0" w:space="0" w:color="auto"/>
                                                                            <w:right w:val="none" w:sz="0" w:space="0" w:color="auto"/>
                                                                          </w:divBdr>
                                                                          <w:divsChild>
                                                                            <w:div w:id="549347557">
                                                                              <w:marLeft w:val="0"/>
                                                                              <w:marRight w:val="0"/>
                                                                              <w:marTop w:val="0"/>
                                                                              <w:marBottom w:val="0"/>
                                                                              <w:divBdr>
                                                                                <w:top w:val="none" w:sz="0" w:space="0" w:color="auto"/>
                                                                                <w:left w:val="none" w:sz="0" w:space="0" w:color="auto"/>
                                                                                <w:bottom w:val="none" w:sz="0" w:space="0" w:color="auto"/>
                                                                                <w:right w:val="none" w:sz="0" w:space="0" w:color="auto"/>
                                                                              </w:divBdr>
                                                                              <w:divsChild>
                                                                                <w:div w:id="136461944">
                                                                                  <w:marLeft w:val="0"/>
                                                                                  <w:marRight w:val="0"/>
                                                                                  <w:marTop w:val="0"/>
                                                                                  <w:marBottom w:val="0"/>
                                                                                  <w:divBdr>
                                                                                    <w:top w:val="none" w:sz="0" w:space="0" w:color="auto"/>
                                                                                    <w:left w:val="none" w:sz="0" w:space="0" w:color="auto"/>
                                                                                    <w:bottom w:val="none" w:sz="0" w:space="0" w:color="auto"/>
                                                                                    <w:right w:val="none" w:sz="0" w:space="0" w:color="auto"/>
                                                                                  </w:divBdr>
                                                                                  <w:divsChild>
                                                                                    <w:div w:id="17478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7139305">
                          <w:marLeft w:val="0"/>
                          <w:marRight w:val="0"/>
                          <w:marTop w:val="0"/>
                          <w:marBottom w:val="0"/>
                          <w:divBdr>
                            <w:top w:val="none" w:sz="0" w:space="0" w:color="auto"/>
                            <w:left w:val="none" w:sz="0" w:space="0" w:color="auto"/>
                            <w:bottom w:val="none" w:sz="0" w:space="0" w:color="auto"/>
                            <w:right w:val="none" w:sz="0" w:space="0" w:color="auto"/>
                          </w:divBdr>
                          <w:divsChild>
                            <w:div w:id="12196686">
                              <w:marLeft w:val="0"/>
                              <w:marRight w:val="0"/>
                              <w:marTop w:val="0"/>
                              <w:marBottom w:val="0"/>
                              <w:divBdr>
                                <w:top w:val="none" w:sz="0" w:space="0" w:color="auto"/>
                                <w:left w:val="none" w:sz="0" w:space="0" w:color="auto"/>
                                <w:bottom w:val="none" w:sz="0" w:space="0" w:color="auto"/>
                                <w:right w:val="none" w:sz="0" w:space="0" w:color="auto"/>
                              </w:divBdr>
                              <w:divsChild>
                                <w:div w:id="1959023485">
                                  <w:marLeft w:val="-225"/>
                                  <w:marRight w:val="-225"/>
                                  <w:marTop w:val="0"/>
                                  <w:marBottom w:val="0"/>
                                  <w:divBdr>
                                    <w:top w:val="none" w:sz="0" w:space="0" w:color="auto"/>
                                    <w:left w:val="none" w:sz="0" w:space="0" w:color="auto"/>
                                    <w:bottom w:val="none" w:sz="0" w:space="0" w:color="auto"/>
                                    <w:right w:val="none" w:sz="0" w:space="0" w:color="auto"/>
                                  </w:divBdr>
                                  <w:divsChild>
                                    <w:div w:id="880747389">
                                      <w:marLeft w:val="0"/>
                                      <w:marRight w:val="0"/>
                                      <w:marTop w:val="0"/>
                                      <w:marBottom w:val="0"/>
                                      <w:divBdr>
                                        <w:top w:val="none" w:sz="0" w:space="0" w:color="auto"/>
                                        <w:left w:val="none" w:sz="0" w:space="0" w:color="auto"/>
                                        <w:bottom w:val="none" w:sz="0" w:space="0" w:color="auto"/>
                                        <w:right w:val="none" w:sz="0" w:space="0" w:color="auto"/>
                                      </w:divBdr>
                                      <w:divsChild>
                                        <w:div w:id="821853977">
                                          <w:marLeft w:val="0"/>
                                          <w:marRight w:val="0"/>
                                          <w:marTop w:val="0"/>
                                          <w:marBottom w:val="0"/>
                                          <w:divBdr>
                                            <w:top w:val="none" w:sz="0" w:space="0" w:color="auto"/>
                                            <w:left w:val="none" w:sz="0" w:space="0" w:color="auto"/>
                                            <w:bottom w:val="none" w:sz="0" w:space="0" w:color="auto"/>
                                            <w:right w:val="none" w:sz="0" w:space="0" w:color="auto"/>
                                          </w:divBdr>
                                        </w:div>
                                        <w:div w:id="1165824736">
                                          <w:marLeft w:val="0"/>
                                          <w:marRight w:val="0"/>
                                          <w:marTop w:val="0"/>
                                          <w:marBottom w:val="0"/>
                                          <w:divBdr>
                                            <w:top w:val="none" w:sz="0" w:space="0" w:color="052E41"/>
                                            <w:left w:val="single" w:sz="6" w:space="0" w:color="052E41"/>
                                            <w:bottom w:val="single" w:sz="6" w:space="0" w:color="052E41"/>
                                            <w:right w:val="single" w:sz="6" w:space="0" w:color="052E41"/>
                                          </w:divBdr>
                                          <w:divsChild>
                                            <w:div w:id="794834149">
                                              <w:marLeft w:val="0"/>
                                              <w:marRight w:val="0"/>
                                              <w:marTop w:val="0"/>
                                              <w:marBottom w:val="0"/>
                                              <w:divBdr>
                                                <w:top w:val="none" w:sz="0" w:space="0" w:color="auto"/>
                                                <w:left w:val="none" w:sz="0" w:space="0" w:color="auto"/>
                                                <w:bottom w:val="none" w:sz="0" w:space="0" w:color="auto"/>
                                                <w:right w:val="none" w:sz="0" w:space="0" w:color="auto"/>
                                              </w:divBdr>
                                              <w:divsChild>
                                                <w:div w:id="1032851175">
                                                  <w:marLeft w:val="0"/>
                                                  <w:marRight w:val="0"/>
                                                  <w:marTop w:val="0"/>
                                                  <w:marBottom w:val="0"/>
                                                  <w:divBdr>
                                                    <w:top w:val="none" w:sz="0" w:space="0" w:color="auto"/>
                                                    <w:left w:val="none" w:sz="0" w:space="0" w:color="auto"/>
                                                    <w:bottom w:val="none" w:sz="0" w:space="0" w:color="auto"/>
                                                    <w:right w:val="none" w:sz="0" w:space="0" w:color="auto"/>
                                                  </w:divBdr>
                                                  <w:divsChild>
                                                    <w:div w:id="718480071">
                                                      <w:marLeft w:val="0"/>
                                                      <w:marRight w:val="0"/>
                                                      <w:marTop w:val="0"/>
                                                      <w:marBottom w:val="0"/>
                                                      <w:divBdr>
                                                        <w:top w:val="none" w:sz="0" w:space="0" w:color="auto"/>
                                                        <w:left w:val="none" w:sz="0" w:space="0" w:color="auto"/>
                                                        <w:bottom w:val="none" w:sz="0" w:space="0" w:color="auto"/>
                                                        <w:right w:val="none" w:sz="0" w:space="0" w:color="auto"/>
                                                      </w:divBdr>
                                                      <w:divsChild>
                                                        <w:div w:id="1746028246">
                                                          <w:marLeft w:val="0"/>
                                                          <w:marRight w:val="0"/>
                                                          <w:marTop w:val="0"/>
                                                          <w:marBottom w:val="0"/>
                                                          <w:divBdr>
                                                            <w:top w:val="none" w:sz="0" w:space="0" w:color="auto"/>
                                                            <w:left w:val="none" w:sz="0" w:space="0" w:color="auto"/>
                                                            <w:bottom w:val="none" w:sz="0" w:space="0" w:color="auto"/>
                                                            <w:right w:val="none" w:sz="0" w:space="0" w:color="auto"/>
                                                          </w:divBdr>
                                                          <w:divsChild>
                                                            <w:div w:id="986863645">
                                                              <w:marLeft w:val="0"/>
                                                              <w:marRight w:val="0"/>
                                                              <w:marTop w:val="0"/>
                                                              <w:marBottom w:val="0"/>
                                                              <w:divBdr>
                                                                <w:top w:val="none" w:sz="0" w:space="0" w:color="auto"/>
                                                                <w:left w:val="none" w:sz="0" w:space="0" w:color="auto"/>
                                                                <w:bottom w:val="none" w:sz="0" w:space="0" w:color="auto"/>
                                                                <w:right w:val="none" w:sz="0" w:space="0" w:color="auto"/>
                                                              </w:divBdr>
                                                              <w:divsChild>
                                                                <w:div w:id="204827937">
                                                                  <w:marLeft w:val="0"/>
                                                                  <w:marRight w:val="0"/>
                                                                  <w:marTop w:val="0"/>
                                                                  <w:marBottom w:val="0"/>
                                                                  <w:divBdr>
                                                                    <w:top w:val="none" w:sz="0" w:space="0" w:color="auto"/>
                                                                    <w:left w:val="none" w:sz="0" w:space="0" w:color="auto"/>
                                                                    <w:bottom w:val="none" w:sz="0" w:space="0" w:color="auto"/>
                                                                    <w:right w:val="none" w:sz="0" w:space="0" w:color="auto"/>
                                                                  </w:divBdr>
                                                                  <w:divsChild>
                                                                    <w:div w:id="1031492327">
                                                                      <w:marLeft w:val="0"/>
                                                                      <w:marRight w:val="0"/>
                                                                      <w:marTop w:val="0"/>
                                                                      <w:marBottom w:val="0"/>
                                                                      <w:divBdr>
                                                                        <w:top w:val="none" w:sz="0" w:space="0" w:color="auto"/>
                                                                        <w:left w:val="none" w:sz="0" w:space="0" w:color="auto"/>
                                                                        <w:bottom w:val="none" w:sz="0" w:space="0" w:color="auto"/>
                                                                        <w:right w:val="none" w:sz="0" w:space="0" w:color="auto"/>
                                                                      </w:divBdr>
                                                                      <w:divsChild>
                                                                        <w:div w:id="1480531998">
                                                                          <w:marLeft w:val="0"/>
                                                                          <w:marRight w:val="0"/>
                                                                          <w:marTop w:val="0"/>
                                                                          <w:marBottom w:val="0"/>
                                                                          <w:divBdr>
                                                                            <w:top w:val="none" w:sz="0" w:space="0" w:color="auto"/>
                                                                            <w:left w:val="none" w:sz="0" w:space="0" w:color="auto"/>
                                                                            <w:bottom w:val="none" w:sz="0" w:space="0" w:color="auto"/>
                                                                            <w:right w:val="none" w:sz="0" w:space="0" w:color="auto"/>
                                                                          </w:divBdr>
                                                                          <w:divsChild>
                                                                            <w:div w:id="2057044524">
                                                                              <w:marLeft w:val="0"/>
                                                                              <w:marRight w:val="0"/>
                                                                              <w:marTop w:val="0"/>
                                                                              <w:marBottom w:val="0"/>
                                                                              <w:divBdr>
                                                                                <w:top w:val="none" w:sz="0" w:space="0" w:color="auto"/>
                                                                                <w:left w:val="none" w:sz="0" w:space="0" w:color="auto"/>
                                                                                <w:bottom w:val="none" w:sz="0" w:space="0" w:color="auto"/>
                                                                                <w:right w:val="none" w:sz="0" w:space="0" w:color="auto"/>
                                                                              </w:divBdr>
                                                                              <w:divsChild>
                                                                                <w:div w:id="1874536797">
                                                                                  <w:marLeft w:val="0"/>
                                                                                  <w:marRight w:val="0"/>
                                                                                  <w:marTop w:val="0"/>
                                                                                  <w:marBottom w:val="0"/>
                                                                                  <w:divBdr>
                                                                                    <w:top w:val="none" w:sz="0" w:space="0" w:color="auto"/>
                                                                                    <w:left w:val="none" w:sz="0" w:space="0" w:color="auto"/>
                                                                                    <w:bottom w:val="none" w:sz="0" w:space="0" w:color="auto"/>
                                                                                    <w:right w:val="none" w:sz="0" w:space="0" w:color="auto"/>
                                                                                  </w:divBdr>
                                                                                  <w:divsChild>
                                                                                    <w:div w:id="20093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5384617">
                          <w:marLeft w:val="0"/>
                          <w:marRight w:val="0"/>
                          <w:marTop w:val="0"/>
                          <w:marBottom w:val="0"/>
                          <w:divBdr>
                            <w:top w:val="none" w:sz="0" w:space="0" w:color="auto"/>
                            <w:left w:val="none" w:sz="0" w:space="0" w:color="auto"/>
                            <w:bottom w:val="none" w:sz="0" w:space="0" w:color="auto"/>
                            <w:right w:val="none" w:sz="0" w:space="0" w:color="auto"/>
                          </w:divBdr>
                          <w:divsChild>
                            <w:div w:id="918757240">
                              <w:marLeft w:val="0"/>
                              <w:marRight w:val="0"/>
                              <w:marTop w:val="0"/>
                              <w:marBottom w:val="0"/>
                              <w:divBdr>
                                <w:top w:val="none" w:sz="0" w:space="0" w:color="auto"/>
                                <w:left w:val="none" w:sz="0" w:space="0" w:color="auto"/>
                                <w:bottom w:val="none" w:sz="0" w:space="0" w:color="auto"/>
                                <w:right w:val="none" w:sz="0" w:space="0" w:color="auto"/>
                              </w:divBdr>
                              <w:divsChild>
                                <w:div w:id="1768378201">
                                  <w:marLeft w:val="-225"/>
                                  <w:marRight w:val="-225"/>
                                  <w:marTop w:val="0"/>
                                  <w:marBottom w:val="0"/>
                                  <w:divBdr>
                                    <w:top w:val="none" w:sz="0" w:space="0" w:color="auto"/>
                                    <w:left w:val="none" w:sz="0" w:space="0" w:color="auto"/>
                                    <w:bottom w:val="none" w:sz="0" w:space="0" w:color="auto"/>
                                    <w:right w:val="none" w:sz="0" w:space="0" w:color="auto"/>
                                  </w:divBdr>
                                  <w:divsChild>
                                    <w:div w:id="865211102">
                                      <w:marLeft w:val="0"/>
                                      <w:marRight w:val="0"/>
                                      <w:marTop w:val="0"/>
                                      <w:marBottom w:val="0"/>
                                      <w:divBdr>
                                        <w:top w:val="none" w:sz="0" w:space="0" w:color="auto"/>
                                        <w:left w:val="none" w:sz="0" w:space="0" w:color="auto"/>
                                        <w:bottom w:val="none" w:sz="0" w:space="0" w:color="auto"/>
                                        <w:right w:val="none" w:sz="0" w:space="0" w:color="auto"/>
                                      </w:divBdr>
                                      <w:divsChild>
                                        <w:div w:id="1497767991">
                                          <w:marLeft w:val="0"/>
                                          <w:marRight w:val="0"/>
                                          <w:marTop w:val="0"/>
                                          <w:marBottom w:val="0"/>
                                          <w:divBdr>
                                            <w:top w:val="none" w:sz="0" w:space="0" w:color="auto"/>
                                            <w:left w:val="none" w:sz="0" w:space="0" w:color="auto"/>
                                            <w:bottom w:val="none" w:sz="0" w:space="0" w:color="auto"/>
                                            <w:right w:val="none" w:sz="0" w:space="0" w:color="auto"/>
                                          </w:divBdr>
                                        </w:div>
                                        <w:div w:id="1209414354">
                                          <w:marLeft w:val="0"/>
                                          <w:marRight w:val="0"/>
                                          <w:marTop w:val="0"/>
                                          <w:marBottom w:val="0"/>
                                          <w:divBdr>
                                            <w:top w:val="none" w:sz="0" w:space="0" w:color="052E41"/>
                                            <w:left w:val="single" w:sz="6" w:space="0" w:color="052E41"/>
                                            <w:bottom w:val="single" w:sz="6" w:space="0" w:color="052E41"/>
                                            <w:right w:val="single" w:sz="6" w:space="0" w:color="052E41"/>
                                          </w:divBdr>
                                          <w:divsChild>
                                            <w:div w:id="911156128">
                                              <w:marLeft w:val="0"/>
                                              <w:marRight w:val="0"/>
                                              <w:marTop w:val="0"/>
                                              <w:marBottom w:val="0"/>
                                              <w:divBdr>
                                                <w:top w:val="none" w:sz="0" w:space="0" w:color="auto"/>
                                                <w:left w:val="none" w:sz="0" w:space="0" w:color="auto"/>
                                                <w:bottom w:val="none" w:sz="0" w:space="0" w:color="auto"/>
                                                <w:right w:val="none" w:sz="0" w:space="0" w:color="auto"/>
                                              </w:divBdr>
                                              <w:divsChild>
                                                <w:div w:id="557547137">
                                                  <w:marLeft w:val="0"/>
                                                  <w:marRight w:val="0"/>
                                                  <w:marTop w:val="0"/>
                                                  <w:marBottom w:val="0"/>
                                                  <w:divBdr>
                                                    <w:top w:val="none" w:sz="0" w:space="0" w:color="auto"/>
                                                    <w:left w:val="none" w:sz="0" w:space="0" w:color="auto"/>
                                                    <w:bottom w:val="none" w:sz="0" w:space="0" w:color="auto"/>
                                                    <w:right w:val="none" w:sz="0" w:space="0" w:color="auto"/>
                                                  </w:divBdr>
                                                  <w:divsChild>
                                                    <w:div w:id="865558939">
                                                      <w:marLeft w:val="0"/>
                                                      <w:marRight w:val="0"/>
                                                      <w:marTop w:val="0"/>
                                                      <w:marBottom w:val="0"/>
                                                      <w:divBdr>
                                                        <w:top w:val="none" w:sz="0" w:space="0" w:color="auto"/>
                                                        <w:left w:val="none" w:sz="0" w:space="0" w:color="auto"/>
                                                        <w:bottom w:val="none" w:sz="0" w:space="0" w:color="auto"/>
                                                        <w:right w:val="none" w:sz="0" w:space="0" w:color="auto"/>
                                                      </w:divBdr>
                                                      <w:divsChild>
                                                        <w:div w:id="1508180203">
                                                          <w:marLeft w:val="0"/>
                                                          <w:marRight w:val="0"/>
                                                          <w:marTop w:val="0"/>
                                                          <w:marBottom w:val="0"/>
                                                          <w:divBdr>
                                                            <w:top w:val="none" w:sz="0" w:space="0" w:color="auto"/>
                                                            <w:left w:val="none" w:sz="0" w:space="0" w:color="auto"/>
                                                            <w:bottom w:val="none" w:sz="0" w:space="0" w:color="auto"/>
                                                            <w:right w:val="none" w:sz="0" w:space="0" w:color="auto"/>
                                                          </w:divBdr>
                                                          <w:divsChild>
                                                            <w:div w:id="709381304">
                                                              <w:marLeft w:val="0"/>
                                                              <w:marRight w:val="0"/>
                                                              <w:marTop w:val="0"/>
                                                              <w:marBottom w:val="0"/>
                                                              <w:divBdr>
                                                                <w:top w:val="none" w:sz="0" w:space="0" w:color="auto"/>
                                                                <w:left w:val="none" w:sz="0" w:space="0" w:color="auto"/>
                                                                <w:bottom w:val="none" w:sz="0" w:space="0" w:color="auto"/>
                                                                <w:right w:val="none" w:sz="0" w:space="0" w:color="auto"/>
                                                              </w:divBdr>
                                                              <w:divsChild>
                                                                <w:div w:id="255094900">
                                                                  <w:marLeft w:val="0"/>
                                                                  <w:marRight w:val="0"/>
                                                                  <w:marTop w:val="0"/>
                                                                  <w:marBottom w:val="0"/>
                                                                  <w:divBdr>
                                                                    <w:top w:val="none" w:sz="0" w:space="0" w:color="auto"/>
                                                                    <w:left w:val="none" w:sz="0" w:space="0" w:color="auto"/>
                                                                    <w:bottom w:val="none" w:sz="0" w:space="0" w:color="auto"/>
                                                                    <w:right w:val="none" w:sz="0" w:space="0" w:color="auto"/>
                                                                  </w:divBdr>
                                                                  <w:divsChild>
                                                                    <w:div w:id="16936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568264">
                          <w:marLeft w:val="0"/>
                          <w:marRight w:val="0"/>
                          <w:marTop w:val="0"/>
                          <w:marBottom w:val="0"/>
                          <w:divBdr>
                            <w:top w:val="none" w:sz="0" w:space="0" w:color="auto"/>
                            <w:left w:val="none" w:sz="0" w:space="0" w:color="auto"/>
                            <w:bottom w:val="none" w:sz="0" w:space="0" w:color="auto"/>
                            <w:right w:val="none" w:sz="0" w:space="0" w:color="auto"/>
                          </w:divBdr>
                          <w:divsChild>
                            <w:div w:id="883558932">
                              <w:marLeft w:val="0"/>
                              <w:marRight w:val="0"/>
                              <w:marTop w:val="0"/>
                              <w:marBottom w:val="0"/>
                              <w:divBdr>
                                <w:top w:val="none" w:sz="0" w:space="0" w:color="auto"/>
                                <w:left w:val="none" w:sz="0" w:space="0" w:color="auto"/>
                                <w:bottom w:val="none" w:sz="0" w:space="0" w:color="auto"/>
                                <w:right w:val="none" w:sz="0" w:space="0" w:color="auto"/>
                              </w:divBdr>
                              <w:divsChild>
                                <w:div w:id="856963114">
                                  <w:marLeft w:val="-225"/>
                                  <w:marRight w:val="-225"/>
                                  <w:marTop w:val="0"/>
                                  <w:marBottom w:val="0"/>
                                  <w:divBdr>
                                    <w:top w:val="none" w:sz="0" w:space="0" w:color="auto"/>
                                    <w:left w:val="none" w:sz="0" w:space="0" w:color="auto"/>
                                    <w:bottom w:val="none" w:sz="0" w:space="0" w:color="auto"/>
                                    <w:right w:val="none" w:sz="0" w:space="0" w:color="auto"/>
                                  </w:divBdr>
                                  <w:divsChild>
                                    <w:div w:id="1409569352">
                                      <w:marLeft w:val="0"/>
                                      <w:marRight w:val="0"/>
                                      <w:marTop w:val="0"/>
                                      <w:marBottom w:val="0"/>
                                      <w:divBdr>
                                        <w:top w:val="none" w:sz="0" w:space="0" w:color="auto"/>
                                        <w:left w:val="none" w:sz="0" w:space="0" w:color="auto"/>
                                        <w:bottom w:val="none" w:sz="0" w:space="0" w:color="auto"/>
                                        <w:right w:val="none" w:sz="0" w:space="0" w:color="auto"/>
                                      </w:divBdr>
                                      <w:divsChild>
                                        <w:div w:id="1157762992">
                                          <w:marLeft w:val="0"/>
                                          <w:marRight w:val="0"/>
                                          <w:marTop w:val="0"/>
                                          <w:marBottom w:val="0"/>
                                          <w:divBdr>
                                            <w:top w:val="none" w:sz="0" w:space="0" w:color="auto"/>
                                            <w:left w:val="none" w:sz="0" w:space="0" w:color="auto"/>
                                            <w:bottom w:val="none" w:sz="0" w:space="0" w:color="auto"/>
                                            <w:right w:val="none" w:sz="0" w:space="0" w:color="auto"/>
                                          </w:divBdr>
                                        </w:div>
                                        <w:div w:id="741440960">
                                          <w:marLeft w:val="0"/>
                                          <w:marRight w:val="0"/>
                                          <w:marTop w:val="0"/>
                                          <w:marBottom w:val="0"/>
                                          <w:divBdr>
                                            <w:top w:val="none" w:sz="0" w:space="0" w:color="052E41"/>
                                            <w:left w:val="single" w:sz="6" w:space="0" w:color="052E41"/>
                                            <w:bottom w:val="single" w:sz="6" w:space="0" w:color="052E41"/>
                                            <w:right w:val="single" w:sz="6" w:space="0" w:color="052E41"/>
                                          </w:divBdr>
                                          <w:divsChild>
                                            <w:div w:id="1671758459">
                                              <w:marLeft w:val="0"/>
                                              <w:marRight w:val="0"/>
                                              <w:marTop w:val="0"/>
                                              <w:marBottom w:val="0"/>
                                              <w:divBdr>
                                                <w:top w:val="none" w:sz="0" w:space="0" w:color="auto"/>
                                                <w:left w:val="none" w:sz="0" w:space="0" w:color="auto"/>
                                                <w:bottom w:val="none" w:sz="0" w:space="0" w:color="auto"/>
                                                <w:right w:val="none" w:sz="0" w:space="0" w:color="auto"/>
                                              </w:divBdr>
                                              <w:divsChild>
                                                <w:div w:id="1563641230">
                                                  <w:marLeft w:val="0"/>
                                                  <w:marRight w:val="0"/>
                                                  <w:marTop w:val="0"/>
                                                  <w:marBottom w:val="0"/>
                                                  <w:divBdr>
                                                    <w:top w:val="none" w:sz="0" w:space="0" w:color="auto"/>
                                                    <w:left w:val="none" w:sz="0" w:space="0" w:color="auto"/>
                                                    <w:bottom w:val="none" w:sz="0" w:space="0" w:color="auto"/>
                                                    <w:right w:val="none" w:sz="0" w:space="0" w:color="auto"/>
                                                  </w:divBdr>
                                                  <w:divsChild>
                                                    <w:div w:id="2146970192">
                                                      <w:marLeft w:val="0"/>
                                                      <w:marRight w:val="0"/>
                                                      <w:marTop w:val="0"/>
                                                      <w:marBottom w:val="0"/>
                                                      <w:divBdr>
                                                        <w:top w:val="none" w:sz="0" w:space="0" w:color="auto"/>
                                                        <w:left w:val="none" w:sz="0" w:space="0" w:color="auto"/>
                                                        <w:bottom w:val="none" w:sz="0" w:space="0" w:color="auto"/>
                                                        <w:right w:val="none" w:sz="0" w:space="0" w:color="auto"/>
                                                      </w:divBdr>
                                                      <w:divsChild>
                                                        <w:div w:id="457533357">
                                                          <w:marLeft w:val="0"/>
                                                          <w:marRight w:val="0"/>
                                                          <w:marTop w:val="0"/>
                                                          <w:marBottom w:val="0"/>
                                                          <w:divBdr>
                                                            <w:top w:val="none" w:sz="0" w:space="0" w:color="auto"/>
                                                            <w:left w:val="none" w:sz="0" w:space="0" w:color="auto"/>
                                                            <w:bottom w:val="none" w:sz="0" w:space="0" w:color="auto"/>
                                                            <w:right w:val="none" w:sz="0" w:space="0" w:color="auto"/>
                                                          </w:divBdr>
                                                          <w:divsChild>
                                                            <w:div w:id="153765967">
                                                              <w:marLeft w:val="0"/>
                                                              <w:marRight w:val="0"/>
                                                              <w:marTop w:val="0"/>
                                                              <w:marBottom w:val="0"/>
                                                              <w:divBdr>
                                                                <w:top w:val="none" w:sz="0" w:space="0" w:color="auto"/>
                                                                <w:left w:val="none" w:sz="0" w:space="0" w:color="auto"/>
                                                                <w:bottom w:val="none" w:sz="0" w:space="0" w:color="auto"/>
                                                                <w:right w:val="none" w:sz="0" w:space="0" w:color="auto"/>
                                                              </w:divBdr>
                                                              <w:divsChild>
                                                                <w:div w:id="335965742">
                                                                  <w:marLeft w:val="0"/>
                                                                  <w:marRight w:val="0"/>
                                                                  <w:marTop w:val="0"/>
                                                                  <w:marBottom w:val="0"/>
                                                                  <w:divBdr>
                                                                    <w:top w:val="none" w:sz="0" w:space="0" w:color="auto"/>
                                                                    <w:left w:val="none" w:sz="0" w:space="0" w:color="auto"/>
                                                                    <w:bottom w:val="none" w:sz="0" w:space="0" w:color="auto"/>
                                                                    <w:right w:val="none" w:sz="0" w:space="0" w:color="auto"/>
                                                                  </w:divBdr>
                                                                  <w:divsChild>
                                                                    <w:div w:id="1915511468">
                                                                      <w:marLeft w:val="0"/>
                                                                      <w:marRight w:val="0"/>
                                                                      <w:marTop w:val="0"/>
                                                                      <w:marBottom w:val="0"/>
                                                                      <w:divBdr>
                                                                        <w:top w:val="none" w:sz="0" w:space="0" w:color="auto"/>
                                                                        <w:left w:val="none" w:sz="0" w:space="0" w:color="auto"/>
                                                                        <w:bottom w:val="none" w:sz="0" w:space="0" w:color="auto"/>
                                                                        <w:right w:val="none" w:sz="0" w:space="0" w:color="auto"/>
                                                                      </w:divBdr>
                                                                      <w:divsChild>
                                                                        <w:div w:id="1238050601">
                                                                          <w:marLeft w:val="0"/>
                                                                          <w:marRight w:val="0"/>
                                                                          <w:marTop w:val="0"/>
                                                                          <w:marBottom w:val="0"/>
                                                                          <w:divBdr>
                                                                            <w:top w:val="none" w:sz="0" w:space="0" w:color="auto"/>
                                                                            <w:left w:val="none" w:sz="0" w:space="0" w:color="auto"/>
                                                                            <w:bottom w:val="none" w:sz="0" w:space="0" w:color="auto"/>
                                                                            <w:right w:val="none" w:sz="0" w:space="0" w:color="auto"/>
                                                                          </w:divBdr>
                                                                          <w:divsChild>
                                                                            <w:div w:id="651566918">
                                                                              <w:marLeft w:val="0"/>
                                                                              <w:marRight w:val="0"/>
                                                                              <w:marTop w:val="0"/>
                                                                              <w:marBottom w:val="0"/>
                                                                              <w:divBdr>
                                                                                <w:top w:val="none" w:sz="0" w:space="0" w:color="auto"/>
                                                                                <w:left w:val="none" w:sz="0" w:space="0" w:color="auto"/>
                                                                                <w:bottom w:val="none" w:sz="0" w:space="0" w:color="auto"/>
                                                                                <w:right w:val="none" w:sz="0" w:space="0" w:color="auto"/>
                                                                              </w:divBdr>
                                                                              <w:divsChild>
                                                                                <w:div w:id="667169269">
                                                                                  <w:marLeft w:val="-225"/>
                                                                                  <w:marRight w:val="-225"/>
                                                                                  <w:marTop w:val="0"/>
                                                                                  <w:marBottom w:val="0"/>
                                                                                  <w:divBdr>
                                                                                    <w:top w:val="none" w:sz="0" w:space="0" w:color="auto"/>
                                                                                    <w:left w:val="none" w:sz="0" w:space="0" w:color="auto"/>
                                                                                    <w:bottom w:val="none" w:sz="0" w:space="0" w:color="auto"/>
                                                                                    <w:right w:val="none" w:sz="0" w:space="0" w:color="auto"/>
                                                                                  </w:divBdr>
                                                                                  <w:divsChild>
                                                                                    <w:div w:id="1160734688">
                                                                                      <w:marLeft w:val="0"/>
                                                                                      <w:marRight w:val="0"/>
                                                                                      <w:marTop w:val="0"/>
                                                                                      <w:marBottom w:val="0"/>
                                                                                      <w:divBdr>
                                                                                        <w:top w:val="none" w:sz="0" w:space="0" w:color="auto"/>
                                                                                        <w:left w:val="none" w:sz="0" w:space="0" w:color="auto"/>
                                                                                        <w:bottom w:val="none" w:sz="0" w:space="0" w:color="auto"/>
                                                                                        <w:right w:val="none" w:sz="0" w:space="0" w:color="auto"/>
                                                                                      </w:divBdr>
                                                                                      <w:divsChild>
                                                                                        <w:div w:id="49771987">
                                                                                          <w:marLeft w:val="0"/>
                                                                                          <w:marRight w:val="0"/>
                                                                                          <w:marTop w:val="0"/>
                                                                                          <w:marBottom w:val="0"/>
                                                                                          <w:divBdr>
                                                                                            <w:top w:val="none" w:sz="0" w:space="0" w:color="auto"/>
                                                                                            <w:left w:val="none" w:sz="0" w:space="0" w:color="auto"/>
                                                                                            <w:bottom w:val="none" w:sz="0" w:space="0" w:color="auto"/>
                                                                                            <w:right w:val="none" w:sz="0" w:space="0" w:color="auto"/>
                                                                                          </w:divBdr>
                                                                                          <w:divsChild>
                                                                                            <w:div w:id="1758865871">
                                                                                              <w:marLeft w:val="0"/>
                                                                                              <w:marRight w:val="0"/>
                                                                                              <w:marTop w:val="0"/>
                                                                                              <w:marBottom w:val="0"/>
                                                                                              <w:divBdr>
                                                                                                <w:top w:val="none" w:sz="0" w:space="0" w:color="auto"/>
                                                                                                <w:left w:val="none" w:sz="0" w:space="0" w:color="auto"/>
                                                                                                <w:bottom w:val="none" w:sz="0" w:space="0" w:color="auto"/>
                                                                                                <w:right w:val="none" w:sz="0" w:space="0" w:color="auto"/>
                                                                                              </w:divBdr>
                                                                                            </w:div>
                                                                                          </w:divsChild>
                                                                                        </w:div>
                                                                                        <w:div w:id="896162485">
                                                                                          <w:marLeft w:val="0"/>
                                                                                          <w:marRight w:val="0"/>
                                                                                          <w:marTop w:val="0"/>
                                                                                          <w:marBottom w:val="0"/>
                                                                                          <w:divBdr>
                                                                                            <w:top w:val="none" w:sz="0" w:space="0" w:color="auto"/>
                                                                                            <w:left w:val="none" w:sz="0" w:space="0" w:color="auto"/>
                                                                                            <w:bottom w:val="none" w:sz="0" w:space="0" w:color="auto"/>
                                                                                            <w:right w:val="none" w:sz="0" w:space="0" w:color="auto"/>
                                                                                          </w:divBdr>
                                                                                          <w:divsChild>
                                                                                            <w:div w:id="82454332">
                                                                                              <w:marLeft w:val="0"/>
                                                                                              <w:marRight w:val="0"/>
                                                                                              <w:marTop w:val="0"/>
                                                                                              <w:marBottom w:val="0"/>
                                                                                              <w:divBdr>
                                                                                                <w:top w:val="none" w:sz="0" w:space="0" w:color="auto"/>
                                                                                                <w:left w:val="none" w:sz="0" w:space="0" w:color="auto"/>
                                                                                                <w:bottom w:val="none" w:sz="0" w:space="0" w:color="auto"/>
                                                                                                <w:right w:val="none" w:sz="0" w:space="0" w:color="auto"/>
                                                                                              </w:divBdr>
                                                                                              <w:divsChild>
                                                                                                <w:div w:id="2020428825">
                                                                                                  <w:marLeft w:val="0"/>
                                                                                                  <w:marRight w:val="0"/>
                                                                                                  <w:marTop w:val="0"/>
                                                                                                  <w:marBottom w:val="0"/>
                                                                                                  <w:divBdr>
                                                                                                    <w:top w:val="none" w:sz="0" w:space="0" w:color="auto"/>
                                                                                                    <w:left w:val="none" w:sz="0" w:space="0" w:color="auto"/>
                                                                                                    <w:bottom w:val="none" w:sz="0" w:space="0" w:color="auto"/>
                                                                                                    <w:right w:val="none" w:sz="0" w:space="0" w:color="auto"/>
                                                                                                  </w:divBdr>
                                                                                                  <w:divsChild>
                                                                                                    <w:div w:id="15565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940">
                                                                                          <w:marLeft w:val="0"/>
                                                                                          <w:marRight w:val="0"/>
                                                                                          <w:marTop w:val="0"/>
                                                                                          <w:marBottom w:val="0"/>
                                                                                          <w:divBdr>
                                                                                            <w:top w:val="none" w:sz="0" w:space="0" w:color="auto"/>
                                                                                            <w:left w:val="none" w:sz="0" w:space="0" w:color="auto"/>
                                                                                            <w:bottom w:val="none" w:sz="0" w:space="0" w:color="auto"/>
                                                                                            <w:right w:val="none" w:sz="0" w:space="0" w:color="auto"/>
                                                                                          </w:divBdr>
                                                                                          <w:divsChild>
                                                                                            <w:div w:id="19213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960469">
                          <w:marLeft w:val="0"/>
                          <w:marRight w:val="0"/>
                          <w:marTop w:val="0"/>
                          <w:marBottom w:val="0"/>
                          <w:divBdr>
                            <w:top w:val="none" w:sz="0" w:space="0" w:color="auto"/>
                            <w:left w:val="none" w:sz="0" w:space="0" w:color="auto"/>
                            <w:bottom w:val="none" w:sz="0" w:space="0" w:color="auto"/>
                            <w:right w:val="none" w:sz="0" w:space="0" w:color="auto"/>
                          </w:divBdr>
                          <w:divsChild>
                            <w:div w:id="1245341203">
                              <w:marLeft w:val="0"/>
                              <w:marRight w:val="0"/>
                              <w:marTop w:val="0"/>
                              <w:marBottom w:val="0"/>
                              <w:divBdr>
                                <w:top w:val="none" w:sz="0" w:space="0" w:color="auto"/>
                                <w:left w:val="none" w:sz="0" w:space="0" w:color="auto"/>
                                <w:bottom w:val="none" w:sz="0" w:space="0" w:color="auto"/>
                                <w:right w:val="none" w:sz="0" w:space="0" w:color="auto"/>
                              </w:divBdr>
                              <w:divsChild>
                                <w:div w:id="1410888904">
                                  <w:marLeft w:val="-225"/>
                                  <w:marRight w:val="-225"/>
                                  <w:marTop w:val="0"/>
                                  <w:marBottom w:val="0"/>
                                  <w:divBdr>
                                    <w:top w:val="none" w:sz="0" w:space="0" w:color="auto"/>
                                    <w:left w:val="none" w:sz="0" w:space="0" w:color="auto"/>
                                    <w:bottom w:val="none" w:sz="0" w:space="0" w:color="auto"/>
                                    <w:right w:val="none" w:sz="0" w:space="0" w:color="auto"/>
                                  </w:divBdr>
                                  <w:divsChild>
                                    <w:div w:id="979306185">
                                      <w:marLeft w:val="0"/>
                                      <w:marRight w:val="0"/>
                                      <w:marTop w:val="0"/>
                                      <w:marBottom w:val="0"/>
                                      <w:divBdr>
                                        <w:top w:val="none" w:sz="0" w:space="0" w:color="auto"/>
                                        <w:left w:val="none" w:sz="0" w:space="0" w:color="auto"/>
                                        <w:bottom w:val="none" w:sz="0" w:space="0" w:color="auto"/>
                                        <w:right w:val="none" w:sz="0" w:space="0" w:color="auto"/>
                                      </w:divBdr>
                                      <w:divsChild>
                                        <w:div w:id="2146775905">
                                          <w:marLeft w:val="0"/>
                                          <w:marRight w:val="0"/>
                                          <w:marTop w:val="0"/>
                                          <w:marBottom w:val="0"/>
                                          <w:divBdr>
                                            <w:top w:val="none" w:sz="0" w:space="0" w:color="auto"/>
                                            <w:left w:val="none" w:sz="0" w:space="0" w:color="auto"/>
                                            <w:bottom w:val="none" w:sz="0" w:space="0" w:color="auto"/>
                                            <w:right w:val="none" w:sz="0" w:space="0" w:color="auto"/>
                                          </w:divBdr>
                                        </w:div>
                                        <w:div w:id="2061856530">
                                          <w:marLeft w:val="0"/>
                                          <w:marRight w:val="0"/>
                                          <w:marTop w:val="0"/>
                                          <w:marBottom w:val="0"/>
                                          <w:divBdr>
                                            <w:top w:val="none" w:sz="0" w:space="0" w:color="052E41"/>
                                            <w:left w:val="single" w:sz="6" w:space="0" w:color="052E41"/>
                                            <w:bottom w:val="single" w:sz="6" w:space="0" w:color="052E41"/>
                                            <w:right w:val="single" w:sz="6" w:space="0" w:color="052E41"/>
                                          </w:divBdr>
                                          <w:divsChild>
                                            <w:div w:id="1105539068">
                                              <w:marLeft w:val="0"/>
                                              <w:marRight w:val="0"/>
                                              <w:marTop w:val="0"/>
                                              <w:marBottom w:val="0"/>
                                              <w:divBdr>
                                                <w:top w:val="none" w:sz="0" w:space="0" w:color="auto"/>
                                                <w:left w:val="none" w:sz="0" w:space="0" w:color="auto"/>
                                                <w:bottom w:val="none" w:sz="0" w:space="0" w:color="auto"/>
                                                <w:right w:val="none" w:sz="0" w:space="0" w:color="auto"/>
                                              </w:divBdr>
                                              <w:divsChild>
                                                <w:div w:id="369838240">
                                                  <w:marLeft w:val="0"/>
                                                  <w:marRight w:val="0"/>
                                                  <w:marTop w:val="0"/>
                                                  <w:marBottom w:val="0"/>
                                                  <w:divBdr>
                                                    <w:top w:val="none" w:sz="0" w:space="0" w:color="auto"/>
                                                    <w:left w:val="none" w:sz="0" w:space="0" w:color="auto"/>
                                                    <w:bottom w:val="none" w:sz="0" w:space="0" w:color="auto"/>
                                                    <w:right w:val="none" w:sz="0" w:space="0" w:color="auto"/>
                                                  </w:divBdr>
                                                  <w:divsChild>
                                                    <w:div w:id="1477600440">
                                                      <w:marLeft w:val="0"/>
                                                      <w:marRight w:val="0"/>
                                                      <w:marTop w:val="0"/>
                                                      <w:marBottom w:val="0"/>
                                                      <w:divBdr>
                                                        <w:top w:val="none" w:sz="0" w:space="0" w:color="auto"/>
                                                        <w:left w:val="none" w:sz="0" w:space="0" w:color="auto"/>
                                                        <w:bottom w:val="none" w:sz="0" w:space="0" w:color="auto"/>
                                                        <w:right w:val="none" w:sz="0" w:space="0" w:color="auto"/>
                                                      </w:divBdr>
                                                      <w:divsChild>
                                                        <w:div w:id="1493181231">
                                                          <w:marLeft w:val="0"/>
                                                          <w:marRight w:val="0"/>
                                                          <w:marTop w:val="0"/>
                                                          <w:marBottom w:val="0"/>
                                                          <w:divBdr>
                                                            <w:top w:val="none" w:sz="0" w:space="0" w:color="auto"/>
                                                            <w:left w:val="none" w:sz="0" w:space="0" w:color="auto"/>
                                                            <w:bottom w:val="none" w:sz="0" w:space="0" w:color="auto"/>
                                                            <w:right w:val="none" w:sz="0" w:space="0" w:color="auto"/>
                                                          </w:divBdr>
                                                          <w:divsChild>
                                                            <w:div w:id="1296908728">
                                                              <w:marLeft w:val="0"/>
                                                              <w:marRight w:val="0"/>
                                                              <w:marTop w:val="0"/>
                                                              <w:marBottom w:val="0"/>
                                                              <w:divBdr>
                                                                <w:top w:val="none" w:sz="0" w:space="0" w:color="auto"/>
                                                                <w:left w:val="none" w:sz="0" w:space="0" w:color="auto"/>
                                                                <w:bottom w:val="none" w:sz="0" w:space="0" w:color="auto"/>
                                                                <w:right w:val="none" w:sz="0" w:space="0" w:color="auto"/>
                                                              </w:divBdr>
                                                              <w:divsChild>
                                                                <w:div w:id="249850856">
                                                                  <w:marLeft w:val="0"/>
                                                                  <w:marRight w:val="0"/>
                                                                  <w:marTop w:val="0"/>
                                                                  <w:marBottom w:val="0"/>
                                                                  <w:divBdr>
                                                                    <w:top w:val="none" w:sz="0" w:space="0" w:color="auto"/>
                                                                    <w:left w:val="none" w:sz="0" w:space="0" w:color="auto"/>
                                                                    <w:bottom w:val="none" w:sz="0" w:space="0" w:color="auto"/>
                                                                    <w:right w:val="none" w:sz="0" w:space="0" w:color="auto"/>
                                                                  </w:divBdr>
                                                                  <w:divsChild>
                                                                    <w:div w:id="1399280403">
                                                                      <w:marLeft w:val="0"/>
                                                                      <w:marRight w:val="0"/>
                                                                      <w:marTop w:val="0"/>
                                                                      <w:marBottom w:val="0"/>
                                                                      <w:divBdr>
                                                                        <w:top w:val="none" w:sz="0" w:space="0" w:color="auto"/>
                                                                        <w:left w:val="none" w:sz="0" w:space="0" w:color="auto"/>
                                                                        <w:bottom w:val="none" w:sz="0" w:space="0" w:color="auto"/>
                                                                        <w:right w:val="none" w:sz="0" w:space="0" w:color="auto"/>
                                                                      </w:divBdr>
                                                                      <w:divsChild>
                                                                        <w:div w:id="2056617274">
                                                                          <w:marLeft w:val="0"/>
                                                                          <w:marRight w:val="0"/>
                                                                          <w:marTop w:val="0"/>
                                                                          <w:marBottom w:val="0"/>
                                                                          <w:divBdr>
                                                                            <w:top w:val="none" w:sz="0" w:space="0" w:color="auto"/>
                                                                            <w:left w:val="none" w:sz="0" w:space="0" w:color="auto"/>
                                                                            <w:bottom w:val="none" w:sz="0" w:space="0" w:color="auto"/>
                                                                            <w:right w:val="none" w:sz="0" w:space="0" w:color="auto"/>
                                                                          </w:divBdr>
                                                                          <w:divsChild>
                                                                            <w:div w:id="1494224797">
                                                                              <w:marLeft w:val="0"/>
                                                                              <w:marRight w:val="0"/>
                                                                              <w:marTop w:val="0"/>
                                                                              <w:marBottom w:val="0"/>
                                                                              <w:divBdr>
                                                                                <w:top w:val="none" w:sz="0" w:space="0" w:color="auto"/>
                                                                                <w:left w:val="none" w:sz="0" w:space="0" w:color="auto"/>
                                                                                <w:bottom w:val="none" w:sz="0" w:space="0" w:color="auto"/>
                                                                                <w:right w:val="none" w:sz="0" w:space="0" w:color="auto"/>
                                                                              </w:divBdr>
                                                                              <w:divsChild>
                                                                                <w:div w:id="1877228163">
                                                                                  <w:marLeft w:val="0"/>
                                                                                  <w:marRight w:val="0"/>
                                                                                  <w:marTop w:val="0"/>
                                                                                  <w:marBottom w:val="0"/>
                                                                                  <w:divBdr>
                                                                                    <w:top w:val="none" w:sz="0" w:space="0" w:color="auto"/>
                                                                                    <w:left w:val="none" w:sz="0" w:space="0" w:color="auto"/>
                                                                                    <w:bottom w:val="none" w:sz="0" w:space="0" w:color="auto"/>
                                                                                    <w:right w:val="none" w:sz="0" w:space="0" w:color="auto"/>
                                                                                  </w:divBdr>
                                                                                  <w:divsChild>
                                                                                    <w:div w:id="14041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7018043">
                          <w:marLeft w:val="0"/>
                          <w:marRight w:val="0"/>
                          <w:marTop w:val="0"/>
                          <w:marBottom w:val="0"/>
                          <w:divBdr>
                            <w:top w:val="none" w:sz="0" w:space="0" w:color="auto"/>
                            <w:left w:val="none" w:sz="0" w:space="0" w:color="auto"/>
                            <w:bottom w:val="none" w:sz="0" w:space="0" w:color="auto"/>
                            <w:right w:val="none" w:sz="0" w:space="0" w:color="auto"/>
                          </w:divBdr>
                          <w:divsChild>
                            <w:div w:id="405225176">
                              <w:marLeft w:val="0"/>
                              <w:marRight w:val="0"/>
                              <w:marTop w:val="0"/>
                              <w:marBottom w:val="0"/>
                              <w:divBdr>
                                <w:top w:val="none" w:sz="0" w:space="0" w:color="auto"/>
                                <w:left w:val="none" w:sz="0" w:space="0" w:color="auto"/>
                                <w:bottom w:val="none" w:sz="0" w:space="0" w:color="auto"/>
                                <w:right w:val="none" w:sz="0" w:space="0" w:color="auto"/>
                              </w:divBdr>
                              <w:divsChild>
                                <w:div w:id="1895383696">
                                  <w:marLeft w:val="-225"/>
                                  <w:marRight w:val="-225"/>
                                  <w:marTop w:val="0"/>
                                  <w:marBottom w:val="0"/>
                                  <w:divBdr>
                                    <w:top w:val="none" w:sz="0" w:space="0" w:color="auto"/>
                                    <w:left w:val="none" w:sz="0" w:space="0" w:color="auto"/>
                                    <w:bottom w:val="none" w:sz="0" w:space="0" w:color="auto"/>
                                    <w:right w:val="none" w:sz="0" w:space="0" w:color="auto"/>
                                  </w:divBdr>
                                  <w:divsChild>
                                    <w:div w:id="191383807">
                                      <w:marLeft w:val="0"/>
                                      <w:marRight w:val="0"/>
                                      <w:marTop w:val="0"/>
                                      <w:marBottom w:val="0"/>
                                      <w:divBdr>
                                        <w:top w:val="none" w:sz="0" w:space="0" w:color="auto"/>
                                        <w:left w:val="none" w:sz="0" w:space="0" w:color="auto"/>
                                        <w:bottom w:val="none" w:sz="0" w:space="0" w:color="auto"/>
                                        <w:right w:val="none" w:sz="0" w:space="0" w:color="auto"/>
                                      </w:divBdr>
                                      <w:divsChild>
                                        <w:div w:id="98263672">
                                          <w:marLeft w:val="0"/>
                                          <w:marRight w:val="0"/>
                                          <w:marTop w:val="0"/>
                                          <w:marBottom w:val="0"/>
                                          <w:divBdr>
                                            <w:top w:val="none" w:sz="0" w:space="0" w:color="auto"/>
                                            <w:left w:val="none" w:sz="0" w:space="0" w:color="auto"/>
                                            <w:bottom w:val="none" w:sz="0" w:space="0" w:color="auto"/>
                                            <w:right w:val="none" w:sz="0" w:space="0" w:color="auto"/>
                                          </w:divBdr>
                                        </w:div>
                                        <w:div w:id="914167126">
                                          <w:marLeft w:val="0"/>
                                          <w:marRight w:val="0"/>
                                          <w:marTop w:val="0"/>
                                          <w:marBottom w:val="0"/>
                                          <w:divBdr>
                                            <w:top w:val="none" w:sz="0" w:space="0" w:color="052E41"/>
                                            <w:left w:val="single" w:sz="6" w:space="0" w:color="052E41"/>
                                            <w:bottom w:val="single" w:sz="6" w:space="0" w:color="052E41"/>
                                            <w:right w:val="single" w:sz="6" w:space="0" w:color="052E41"/>
                                          </w:divBdr>
                                          <w:divsChild>
                                            <w:div w:id="1214655476">
                                              <w:marLeft w:val="0"/>
                                              <w:marRight w:val="0"/>
                                              <w:marTop w:val="0"/>
                                              <w:marBottom w:val="0"/>
                                              <w:divBdr>
                                                <w:top w:val="none" w:sz="0" w:space="0" w:color="auto"/>
                                                <w:left w:val="none" w:sz="0" w:space="0" w:color="auto"/>
                                                <w:bottom w:val="none" w:sz="0" w:space="0" w:color="auto"/>
                                                <w:right w:val="none" w:sz="0" w:space="0" w:color="auto"/>
                                              </w:divBdr>
                                              <w:divsChild>
                                                <w:div w:id="1488665586">
                                                  <w:marLeft w:val="0"/>
                                                  <w:marRight w:val="0"/>
                                                  <w:marTop w:val="0"/>
                                                  <w:marBottom w:val="0"/>
                                                  <w:divBdr>
                                                    <w:top w:val="none" w:sz="0" w:space="0" w:color="auto"/>
                                                    <w:left w:val="none" w:sz="0" w:space="0" w:color="auto"/>
                                                    <w:bottom w:val="none" w:sz="0" w:space="0" w:color="auto"/>
                                                    <w:right w:val="none" w:sz="0" w:space="0" w:color="auto"/>
                                                  </w:divBdr>
                                                  <w:divsChild>
                                                    <w:div w:id="612714246">
                                                      <w:marLeft w:val="0"/>
                                                      <w:marRight w:val="0"/>
                                                      <w:marTop w:val="0"/>
                                                      <w:marBottom w:val="0"/>
                                                      <w:divBdr>
                                                        <w:top w:val="none" w:sz="0" w:space="0" w:color="auto"/>
                                                        <w:left w:val="none" w:sz="0" w:space="0" w:color="auto"/>
                                                        <w:bottom w:val="none" w:sz="0" w:space="0" w:color="auto"/>
                                                        <w:right w:val="none" w:sz="0" w:space="0" w:color="auto"/>
                                                      </w:divBdr>
                                                      <w:divsChild>
                                                        <w:div w:id="1938368349">
                                                          <w:marLeft w:val="0"/>
                                                          <w:marRight w:val="0"/>
                                                          <w:marTop w:val="0"/>
                                                          <w:marBottom w:val="0"/>
                                                          <w:divBdr>
                                                            <w:top w:val="none" w:sz="0" w:space="0" w:color="auto"/>
                                                            <w:left w:val="none" w:sz="0" w:space="0" w:color="auto"/>
                                                            <w:bottom w:val="none" w:sz="0" w:space="0" w:color="auto"/>
                                                            <w:right w:val="none" w:sz="0" w:space="0" w:color="auto"/>
                                                          </w:divBdr>
                                                          <w:divsChild>
                                                            <w:div w:id="812452891">
                                                              <w:marLeft w:val="0"/>
                                                              <w:marRight w:val="0"/>
                                                              <w:marTop w:val="0"/>
                                                              <w:marBottom w:val="0"/>
                                                              <w:divBdr>
                                                                <w:top w:val="none" w:sz="0" w:space="0" w:color="auto"/>
                                                                <w:left w:val="none" w:sz="0" w:space="0" w:color="auto"/>
                                                                <w:bottom w:val="none" w:sz="0" w:space="0" w:color="auto"/>
                                                                <w:right w:val="none" w:sz="0" w:space="0" w:color="auto"/>
                                                              </w:divBdr>
                                                              <w:divsChild>
                                                                <w:div w:id="558395935">
                                                                  <w:marLeft w:val="0"/>
                                                                  <w:marRight w:val="0"/>
                                                                  <w:marTop w:val="0"/>
                                                                  <w:marBottom w:val="0"/>
                                                                  <w:divBdr>
                                                                    <w:top w:val="none" w:sz="0" w:space="0" w:color="auto"/>
                                                                    <w:left w:val="none" w:sz="0" w:space="0" w:color="auto"/>
                                                                    <w:bottom w:val="none" w:sz="0" w:space="0" w:color="auto"/>
                                                                    <w:right w:val="none" w:sz="0" w:space="0" w:color="auto"/>
                                                                  </w:divBdr>
                                                                  <w:divsChild>
                                                                    <w:div w:id="7968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647937">
                          <w:marLeft w:val="0"/>
                          <w:marRight w:val="0"/>
                          <w:marTop w:val="0"/>
                          <w:marBottom w:val="0"/>
                          <w:divBdr>
                            <w:top w:val="none" w:sz="0" w:space="0" w:color="auto"/>
                            <w:left w:val="none" w:sz="0" w:space="0" w:color="auto"/>
                            <w:bottom w:val="none" w:sz="0" w:space="0" w:color="auto"/>
                            <w:right w:val="none" w:sz="0" w:space="0" w:color="auto"/>
                          </w:divBdr>
                          <w:divsChild>
                            <w:div w:id="661927202">
                              <w:marLeft w:val="0"/>
                              <w:marRight w:val="0"/>
                              <w:marTop w:val="0"/>
                              <w:marBottom w:val="0"/>
                              <w:divBdr>
                                <w:top w:val="none" w:sz="0" w:space="0" w:color="auto"/>
                                <w:left w:val="none" w:sz="0" w:space="0" w:color="auto"/>
                                <w:bottom w:val="none" w:sz="0" w:space="0" w:color="auto"/>
                                <w:right w:val="none" w:sz="0" w:space="0" w:color="auto"/>
                              </w:divBdr>
                              <w:divsChild>
                                <w:div w:id="578368370">
                                  <w:marLeft w:val="-225"/>
                                  <w:marRight w:val="-225"/>
                                  <w:marTop w:val="0"/>
                                  <w:marBottom w:val="0"/>
                                  <w:divBdr>
                                    <w:top w:val="none" w:sz="0" w:space="0" w:color="auto"/>
                                    <w:left w:val="none" w:sz="0" w:space="0" w:color="auto"/>
                                    <w:bottom w:val="none" w:sz="0" w:space="0" w:color="auto"/>
                                    <w:right w:val="none" w:sz="0" w:space="0" w:color="auto"/>
                                  </w:divBdr>
                                  <w:divsChild>
                                    <w:div w:id="999772427">
                                      <w:marLeft w:val="0"/>
                                      <w:marRight w:val="0"/>
                                      <w:marTop w:val="0"/>
                                      <w:marBottom w:val="0"/>
                                      <w:divBdr>
                                        <w:top w:val="none" w:sz="0" w:space="0" w:color="auto"/>
                                        <w:left w:val="none" w:sz="0" w:space="0" w:color="auto"/>
                                        <w:bottom w:val="none" w:sz="0" w:space="0" w:color="auto"/>
                                        <w:right w:val="none" w:sz="0" w:space="0" w:color="auto"/>
                                      </w:divBdr>
                                      <w:divsChild>
                                        <w:div w:id="336663919">
                                          <w:marLeft w:val="0"/>
                                          <w:marRight w:val="0"/>
                                          <w:marTop w:val="0"/>
                                          <w:marBottom w:val="0"/>
                                          <w:divBdr>
                                            <w:top w:val="none" w:sz="0" w:space="0" w:color="auto"/>
                                            <w:left w:val="none" w:sz="0" w:space="0" w:color="auto"/>
                                            <w:bottom w:val="none" w:sz="0" w:space="0" w:color="auto"/>
                                            <w:right w:val="none" w:sz="0" w:space="0" w:color="auto"/>
                                          </w:divBdr>
                                        </w:div>
                                        <w:div w:id="760682519">
                                          <w:marLeft w:val="0"/>
                                          <w:marRight w:val="0"/>
                                          <w:marTop w:val="0"/>
                                          <w:marBottom w:val="0"/>
                                          <w:divBdr>
                                            <w:top w:val="none" w:sz="0" w:space="0" w:color="052E41"/>
                                            <w:left w:val="single" w:sz="6" w:space="0" w:color="052E41"/>
                                            <w:bottom w:val="single" w:sz="6" w:space="0" w:color="052E41"/>
                                            <w:right w:val="single" w:sz="6" w:space="0" w:color="052E41"/>
                                          </w:divBdr>
                                          <w:divsChild>
                                            <w:div w:id="96295913">
                                              <w:marLeft w:val="0"/>
                                              <w:marRight w:val="0"/>
                                              <w:marTop w:val="0"/>
                                              <w:marBottom w:val="0"/>
                                              <w:divBdr>
                                                <w:top w:val="none" w:sz="0" w:space="0" w:color="auto"/>
                                                <w:left w:val="none" w:sz="0" w:space="0" w:color="auto"/>
                                                <w:bottom w:val="none" w:sz="0" w:space="0" w:color="auto"/>
                                                <w:right w:val="none" w:sz="0" w:space="0" w:color="auto"/>
                                              </w:divBdr>
                                              <w:divsChild>
                                                <w:div w:id="323705779">
                                                  <w:marLeft w:val="0"/>
                                                  <w:marRight w:val="0"/>
                                                  <w:marTop w:val="0"/>
                                                  <w:marBottom w:val="0"/>
                                                  <w:divBdr>
                                                    <w:top w:val="none" w:sz="0" w:space="0" w:color="auto"/>
                                                    <w:left w:val="none" w:sz="0" w:space="0" w:color="auto"/>
                                                    <w:bottom w:val="none" w:sz="0" w:space="0" w:color="auto"/>
                                                    <w:right w:val="none" w:sz="0" w:space="0" w:color="auto"/>
                                                  </w:divBdr>
                                                  <w:divsChild>
                                                    <w:div w:id="1208352">
                                                      <w:marLeft w:val="0"/>
                                                      <w:marRight w:val="0"/>
                                                      <w:marTop w:val="0"/>
                                                      <w:marBottom w:val="0"/>
                                                      <w:divBdr>
                                                        <w:top w:val="none" w:sz="0" w:space="0" w:color="auto"/>
                                                        <w:left w:val="none" w:sz="0" w:space="0" w:color="auto"/>
                                                        <w:bottom w:val="none" w:sz="0" w:space="0" w:color="auto"/>
                                                        <w:right w:val="none" w:sz="0" w:space="0" w:color="auto"/>
                                                      </w:divBdr>
                                                      <w:divsChild>
                                                        <w:div w:id="1179347755">
                                                          <w:marLeft w:val="0"/>
                                                          <w:marRight w:val="0"/>
                                                          <w:marTop w:val="0"/>
                                                          <w:marBottom w:val="0"/>
                                                          <w:divBdr>
                                                            <w:top w:val="none" w:sz="0" w:space="0" w:color="auto"/>
                                                            <w:left w:val="none" w:sz="0" w:space="0" w:color="auto"/>
                                                            <w:bottom w:val="none" w:sz="0" w:space="0" w:color="auto"/>
                                                            <w:right w:val="none" w:sz="0" w:space="0" w:color="auto"/>
                                                          </w:divBdr>
                                                          <w:divsChild>
                                                            <w:div w:id="687027379">
                                                              <w:marLeft w:val="0"/>
                                                              <w:marRight w:val="0"/>
                                                              <w:marTop w:val="0"/>
                                                              <w:marBottom w:val="0"/>
                                                              <w:divBdr>
                                                                <w:top w:val="none" w:sz="0" w:space="0" w:color="auto"/>
                                                                <w:left w:val="none" w:sz="0" w:space="0" w:color="auto"/>
                                                                <w:bottom w:val="none" w:sz="0" w:space="0" w:color="auto"/>
                                                                <w:right w:val="none" w:sz="0" w:space="0" w:color="auto"/>
                                                              </w:divBdr>
                                                              <w:divsChild>
                                                                <w:div w:id="1911184445">
                                                                  <w:marLeft w:val="0"/>
                                                                  <w:marRight w:val="0"/>
                                                                  <w:marTop w:val="0"/>
                                                                  <w:marBottom w:val="0"/>
                                                                  <w:divBdr>
                                                                    <w:top w:val="none" w:sz="0" w:space="0" w:color="auto"/>
                                                                    <w:left w:val="none" w:sz="0" w:space="0" w:color="auto"/>
                                                                    <w:bottom w:val="none" w:sz="0" w:space="0" w:color="auto"/>
                                                                    <w:right w:val="none" w:sz="0" w:space="0" w:color="auto"/>
                                                                  </w:divBdr>
                                                                  <w:divsChild>
                                                                    <w:div w:id="1872768580">
                                                                      <w:marLeft w:val="0"/>
                                                                      <w:marRight w:val="0"/>
                                                                      <w:marTop w:val="0"/>
                                                                      <w:marBottom w:val="0"/>
                                                                      <w:divBdr>
                                                                        <w:top w:val="none" w:sz="0" w:space="0" w:color="auto"/>
                                                                        <w:left w:val="none" w:sz="0" w:space="0" w:color="auto"/>
                                                                        <w:bottom w:val="none" w:sz="0" w:space="0" w:color="auto"/>
                                                                        <w:right w:val="none" w:sz="0" w:space="0" w:color="auto"/>
                                                                      </w:divBdr>
                                                                      <w:divsChild>
                                                                        <w:div w:id="1794329551">
                                                                          <w:marLeft w:val="0"/>
                                                                          <w:marRight w:val="0"/>
                                                                          <w:marTop w:val="0"/>
                                                                          <w:marBottom w:val="0"/>
                                                                          <w:divBdr>
                                                                            <w:top w:val="none" w:sz="0" w:space="0" w:color="auto"/>
                                                                            <w:left w:val="none" w:sz="0" w:space="0" w:color="auto"/>
                                                                            <w:bottom w:val="none" w:sz="0" w:space="0" w:color="auto"/>
                                                                            <w:right w:val="none" w:sz="0" w:space="0" w:color="auto"/>
                                                                          </w:divBdr>
                                                                          <w:divsChild>
                                                                            <w:div w:id="2061439006">
                                                                              <w:marLeft w:val="0"/>
                                                                              <w:marRight w:val="0"/>
                                                                              <w:marTop w:val="0"/>
                                                                              <w:marBottom w:val="0"/>
                                                                              <w:divBdr>
                                                                                <w:top w:val="none" w:sz="0" w:space="0" w:color="auto"/>
                                                                                <w:left w:val="none" w:sz="0" w:space="0" w:color="auto"/>
                                                                                <w:bottom w:val="none" w:sz="0" w:space="0" w:color="auto"/>
                                                                                <w:right w:val="none" w:sz="0" w:space="0" w:color="auto"/>
                                                                              </w:divBdr>
                                                                              <w:divsChild>
                                                                                <w:div w:id="432020789">
                                                                                  <w:marLeft w:val="-225"/>
                                                                                  <w:marRight w:val="-225"/>
                                                                                  <w:marTop w:val="0"/>
                                                                                  <w:marBottom w:val="0"/>
                                                                                  <w:divBdr>
                                                                                    <w:top w:val="none" w:sz="0" w:space="0" w:color="auto"/>
                                                                                    <w:left w:val="none" w:sz="0" w:space="0" w:color="auto"/>
                                                                                    <w:bottom w:val="none" w:sz="0" w:space="0" w:color="auto"/>
                                                                                    <w:right w:val="none" w:sz="0" w:space="0" w:color="auto"/>
                                                                                  </w:divBdr>
                                                                                  <w:divsChild>
                                                                                    <w:div w:id="933318779">
                                                                                      <w:marLeft w:val="0"/>
                                                                                      <w:marRight w:val="0"/>
                                                                                      <w:marTop w:val="0"/>
                                                                                      <w:marBottom w:val="0"/>
                                                                                      <w:divBdr>
                                                                                        <w:top w:val="none" w:sz="0" w:space="0" w:color="auto"/>
                                                                                        <w:left w:val="none" w:sz="0" w:space="0" w:color="auto"/>
                                                                                        <w:bottom w:val="none" w:sz="0" w:space="0" w:color="auto"/>
                                                                                        <w:right w:val="none" w:sz="0" w:space="0" w:color="auto"/>
                                                                                      </w:divBdr>
                                                                                      <w:divsChild>
                                                                                        <w:div w:id="1718317686">
                                                                                          <w:marLeft w:val="0"/>
                                                                                          <w:marRight w:val="0"/>
                                                                                          <w:marTop w:val="0"/>
                                                                                          <w:marBottom w:val="0"/>
                                                                                          <w:divBdr>
                                                                                            <w:top w:val="none" w:sz="0" w:space="0" w:color="auto"/>
                                                                                            <w:left w:val="none" w:sz="0" w:space="0" w:color="auto"/>
                                                                                            <w:bottom w:val="none" w:sz="0" w:space="0" w:color="auto"/>
                                                                                            <w:right w:val="none" w:sz="0" w:space="0" w:color="auto"/>
                                                                                          </w:divBdr>
                                                                                          <w:divsChild>
                                                                                            <w:div w:id="15936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750284">
                          <w:marLeft w:val="0"/>
                          <w:marRight w:val="0"/>
                          <w:marTop w:val="0"/>
                          <w:marBottom w:val="0"/>
                          <w:divBdr>
                            <w:top w:val="none" w:sz="0" w:space="0" w:color="auto"/>
                            <w:left w:val="none" w:sz="0" w:space="0" w:color="auto"/>
                            <w:bottom w:val="none" w:sz="0" w:space="0" w:color="auto"/>
                            <w:right w:val="none" w:sz="0" w:space="0" w:color="auto"/>
                          </w:divBdr>
                          <w:divsChild>
                            <w:div w:id="2124768612">
                              <w:marLeft w:val="0"/>
                              <w:marRight w:val="0"/>
                              <w:marTop w:val="0"/>
                              <w:marBottom w:val="0"/>
                              <w:divBdr>
                                <w:top w:val="none" w:sz="0" w:space="0" w:color="auto"/>
                                <w:left w:val="none" w:sz="0" w:space="0" w:color="auto"/>
                                <w:bottom w:val="none" w:sz="0" w:space="0" w:color="auto"/>
                                <w:right w:val="none" w:sz="0" w:space="0" w:color="auto"/>
                              </w:divBdr>
                              <w:divsChild>
                                <w:div w:id="413093897">
                                  <w:marLeft w:val="-225"/>
                                  <w:marRight w:val="-225"/>
                                  <w:marTop w:val="0"/>
                                  <w:marBottom w:val="0"/>
                                  <w:divBdr>
                                    <w:top w:val="none" w:sz="0" w:space="0" w:color="auto"/>
                                    <w:left w:val="none" w:sz="0" w:space="0" w:color="auto"/>
                                    <w:bottom w:val="none" w:sz="0" w:space="0" w:color="auto"/>
                                    <w:right w:val="none" w:sz="0" w:space="0" w:color="auto"/>
                                  </w:divBdr>
                                  <w:divsChild>
                                    <w:div w:id="1866366625">
                                      <w:marLeft w:val="0"/>
                                      <w:marRight w:val="0"/>
                                      <w:marTop w:val="0"/>
                                      <w:marBottom w:val="0"/>
                                      <w:divBdr>
                                        <w:top w:val="none" w:sz="0" w:space="0" w:color="auto"/>
                                        <w:left w:val="none" w:sz="0" w:space="0" w:color="auto"/>
                                        <w:bottom w:val="none" w:sz="0" w:space="0" w:color="auto"/>
                                        <w:right w:val="none" w:sz="0" w:space="0" w:color="auto"/>
                                      </w:divBdr>
                                      <w:divsChild>
                                        <w:div w:id="1684743211">
                                          <w:marLeft w:val="0"/>
                                          <w:marRight w:val="0"/>
                                          <w:marTop w:val="0"/>
                                          <w:marBottom w:val="0"/>
                                          <w:divBdr>
                                            <w:top w:val="none" w:sz="0" w:space="0" w:color="auto"/>
                                            <w:left w:val="none" w:sz="0" w:space="0" w:color="auto"/>
                                            <w:bottom w:val="none" w:sz="0" w:space="0" w:color="auto"/>
                                            <w:right w:val="none" w:sz="0" w:space="0" w:color="auto"/>
                                          </w:divBdr>
                                        </w:div>
                                        <w:div w:id="719668525">
                                          <w:marLeft w:val="0"/>
                                          <w:marRight w:val="0"/>
                                          <w:marTop w:val="0"/>
                                          <w:marBottom w:val="0"/>
                                          <w:divBdr>
                                            <w:top w:val="none" w:sz="0" w:space="0" w:color="052E41"/>
                                            <w:left w:val="single" w:sz="6" w:space="0" w:color="052E41"/>
                                            <w:bottom w:val="single" w:sz="6" w:space="0" w:color="052E41"/>
                                            <w:right w:val="single" w:sz="6" w:space="0" w:color="052E41"/>
                                          </w:divBdr>
                                          <w:divsChild>
                                            <w:div w:id="97407049">
                                              <w:marLeft w:val="0"/>
                                              <w:marRight w:val="0"/>
                                              <w:marTop w:val="0"/>
                                              <w:marBottom w:val="0"/>
                                              <w:divBdr>
                                                <w:top w:val="none" w:sz="0" w:space="0" w:color="auto"/>
                                                <w:left w:val="none" w:sz="0" w:space="0" w:color="auto"/>
                                                <w:bottom w:val="none" w:sz="0" w:space="0" w:color="auto"/>
                                                <w:right w:val="none" w:sz="0" w:space="0" w:color="auto"/>
                                              </w:divBdr>
                                              <w:divsChild>
                                                <w:div w:id="1260678612">
                                                  <w:marLeft w:val="0"/>
                                                  <w:marRight w:val="0"/>
                                                  <w:marTop w:val="0"/>
                                                  <w:marBottom w:val="0"/>
                                                  <w:divBdr>
                                                    <w:top w:val="none" w:sz="0" w:space="0" w:color="auto"/>
                                                    <w:left w:val="none" w:sz="0" w:space="0" w:color="auto"/>
                                                    <w:bottom w:val="none" w:sz="0" w:space="0" w:color="auto"/>
                                                    <w:right w:val="none" w:sz="0" w:space="0" w:color="auto"/>
                                                  </w:divBdr>
                                                  <w:divsChild>
                                                    <w:div w:id="2027511269">
                                                      <w:marLeft w:val="0"/>
                                                      <w:marRight w:val="0"/>
                                                      <w:marTop w:val="0"/>
                                                      <w:marBottom w:val="0"/>
                                                      <w:divBdr>
                                                        <w:top w:val="none" w:sz="0" w:space="0" w:color="auto"/>
                                                        <w:left w:val="none" w:sz="0" w:space="0" w:color="auto"/>
                                                        <w:bottom w:val="none" w:sz="0" w:space="0" w:color="auto"/>
                                                        <w:right w:val="none" w:sz="0" w:space="0" w:color="auto"/>
                                                      </w:divBdr>
                                                      <w:divsChild>
                                                        <w:div w:id="477108392">
                                                          <w:marLeft w:val="0"/>
                                                          <w:marRight w:val="0"/>
                                                          <w:marTop w:val="0"/>
                                                          <w:marBottom w:val="0"/>
                                                          <w:divBdr>
                                                            <w:top w:val="none" w:sz="0" w:space="0" w:color="auto"/>
                                                            <w:left w:val="none" w:sz="0" w:space="0" w:color="auto"/>
                                                            <w:bottom w:val="none" w:sz="0" w:space="0" w:color="auto"/>
                                                            <w:right w:val="none" w:sz="0" w:space="0" w:color="auto"/>
                                                          </w:divBdr>
                                                          <w:divsChild>
                                                            <w:div w:id="804736546">
                                                              <w:marLeft w:val="0"/>
                                                              <w:marRight w:val="0"/>
                                                              <w:marTop w:val="0"/>
                                                              <w:marBottom w:val="0"/>
                                                              <w:divBdr>
                                                                <w:top w:val="none" w:sz="0" w:space="0" w:color="auto"/>
                                                                <w:left w:val="none" w:sz="0" w:space="0" w:color="auto"/>
                                                                <w:bottom w:val="none" w:sz="0" w:space="0" w:color="auto"/>
                                                                <w:right w:val="none" w:sz="0" w:space="0" w:color="auto"/>
                                                              </w:divBdr>
                                                              <w:divsChild>
                                                                <w:div w:id="461078094">
                                                                  <w:marLeft w:val="0"/>
                                                                  <w:marRight w:val="0"/>
                                                                  <w:marTop w:val="0"/>
                                                                  <w:marBottom w:val="0"/>
                                                                  <w:divBdr>
                                                                    <w:top w:val="none" w:sz="0" w:space="0" w:color="auto"/>
                                                                    <w:left w:val="none" w:sz="0" w:space="0" w:color="auto"/>
                                                                    <w:bottom w:val="none" w:sz="0" w:space="0" w:color="auto"/>
                                                                    <w:right w:val="none" w:sz="0" w:space="0" w:color="auto"/>
                                                                  </w:divBdr>
                                                                  <w:divsChild>
                                                                    <w:div w:id="1600871808">
                                                                      <w:marLeft w:val="0"/>
                                                                      <w:marRight w:val="0"/>
                                                                      <w:marTop w:val="0"/>
                                                                      <w:marBottom w:val="0"/>
                                                                      <w:divBdr>
                                                                        <w:top w:val="none" w:sz="0" w:space="0" w:color="auto"/>
                                                                        <w:left w:val="none" w:sz="0" w:space="0" w:color="auto"/>
                                                                        <w:bottom w:val="none" w:sz="0" w:space="0" w:color="auto"/>
                                                                        <w:right w:val="none" w:sz="0" w:space="0" w:color="auto"/>
                                                                      </w:divBdr>
                                                                      <w:divsChild>
                                                                        <w:div w:id="1496142372">
                                                                          <w:marLeft w:val="0"/>
                                                                          <w:marRight w:val="0"/>
                                                                          <w:marTop w:val="0"/>
                                                                          <w:marBottom w:val="0"/>
                                                                          <w:divBdr>
                                                                            <w:top w:val="none" w:sz="0" w:space="0" w:color="auto"/>
                                                                            <w:left w:val="none" w:sz="0" w:space="0" w:color="auto"/>
                                                                            <w:bottom w:val="none" w:sz="0" w:space="0" w:color="auto"/>
                                                                            <w:right w:val="none" w:sz="0" w:space="0" w:color="auto"/>
                                                                          </w:divBdr>
                                                                          <w:divsChild>
                                                                            <w:div w:id="1896817692">
                                                                              <w:marLeft w:val="0"/>
                                                                              <w:marRight w:val="0"/>
                                                                              <w:marTop w:val="0"/>
                                                                              <w:marBottom w:val="0"/>
                                                                              <w:divBdr>
                                                                                <w:top w:val="none" w:sz="0" w:space="0" w:color="auto"/>
                                                                                <w:left w:val="none" w:sz="0" w:space="0" w:color="auto"/>
                                                                                <w:bottom w:val="none" w:sz="0" w:space="0" w:color="auto"/>
                                                                                <w:right w:val="none" w:sz="0" w:space="0" w:color="auto"/>
                                                                              </w:divBdr>
                                                                              <w:divsChild>
                                                                                <w:div w:id="2094428428">
                                                                                  <w:marLeft w:val="-225"/>
                                                                                  <w:marRight w:val="-225"/>
                                                                                  <w:marTop w:val="0"/>
                                                                                  <w:marBottom w:val="0"/>
                                                                                  <w:divBdr>
                                                                                    <w:top w:val="none" w:sz="0" w:space="0" w:color="auto"/>
                                                                                    <w:left w:val="none" w:sz="0" w:space="0" w:color="auto"/>
                                                                                    <w:bottom w:val="none" w:sz="0" w:space="0" w:color="auto"/>
                                                                                    <w:right w:val="none" w:sz="0" w:space="0" w:color="auto"/>
                                                                                  </w:divBdr>
                                                                                  <w:divsChild>
                                                                                    <w:div w:id="491800157">
                                                                                      <w:marLeft w:val="0"/>
                                                                                      <w:marRight w:val="0"/>
                                                                                      <w:marTop w:val="0"/>
                                                                                      <w:marBottom w:val="0"/>
                                                                                      <w:divBdr>
                                                                                        <w:top w:val="none" w:sz="0" w:space="0" w:color="auto"/>
                                                                                        <w:left w:val="none" w:sz="0" w:space="0" w:color="auto"/>
                                                                                        <w:bottom w:val="none" w:sz="0" w:space="0" w:color="auto"/>
                                                                                        <w:right w:val="none" w:sz="0" w:space="0" w:color="auto"/>
                                                                                      </w:divBdr>
                                                                                      <w:divsChild>
                                                                                        <w:div w:id="1818185741">
                                                                                          <w:marLeft w:val="0"/>
                                                                                          <w:marRight w:val="0"/>
                                                                                          <w:marTop w:val="0"/>
                                                                                          <w:marBottom w:val="0"/>
                                                                                          <w:divBdr>
                                                                                            <w:top w:val="none" w:sz="0" w:space="0" w:color="auto"/>
                                                                                            <w:left w:val="none" w:sz="0" w:space="0" w:color="auto"/>
                                                                                            <w:bottom w:val="none" w:sz="0" w:space="0" w:color="auto"/>
                                                                                            <w:right w:val="none" w:sz="0" w:space="0" w:color="auto"/>
                                                                                          </w:divBdr>
                                                                                          <w:divsChild>
                                                                                            <w:div w:id="4191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43215">
                          <w:marLeft w:val="0"/>
                          <w:marRight w:val="0"/>
                          <w:marTop w:val="0"/>
                          <w:marBottom w:val="0"/>
                          <w:divBdr>
                            <w:top w:val="none" w:sz="0" w:space="0" w:color="auto"/>
                            <w:left w:val="none" w:sz="0" w:space="0" w:color="auto"/>
                            <w:bottom w:val="none" w:sz="0" w:space="0" w:color="auto"/>
                            <w:right w:val="none" w:sz="0" w:space="0" w:color="auto"/>
                          </w:divBdr>
                          <w:divsChild>
                            <w:div w:id="890386639">
                              <w:marLeft w:val="0"/>
                              <w:marRight w:val="0"/>
                              <w:marTop w:val="0"/>
                              <w:marBottom w:val="0"/>
                              <w:divBdr>
                                <w:top w:val="none" w:sz="0" w:space="0" w:color="auto"/>
                                <w:left w:val="none" w:sz="0" w:space="0" w:color="auto"/>
                                <w:bottom w:val="none" w:sz="0" w:space="0" w:color="auto"/>
                                <w:right w:val="none" w:sz="0" w:space="0" w:color="auto"/>
                              </w:divBdr>
                              <w:divsChild>
                                <w:div w:id="1783456940">
                                  <w:marLeft w:val="-225"/>
                                  <w:marRight w:val="-225"/>
                                  <w:marTop w:val="0"/>
                                  <w:marBottom w:val="0"/>
                                  <w:divBdr>
                                    <w:top w:val="none" w:sz="0" w:space="0" w:color="auto"/>
                                    <w:left w:val="none" w:sz="0" w:space="0" w:color="auto"/>
                                    <w:bottom w:val="none" w:sz="0" w:space="0" w:color="auto"/>
                                    <w:right w:val="none" w:sz="0" w:space="0" w:color="auto"/>
                                  </w:divBdr>
                                  <w:divsChild>
                                    <w:div w:id="1676421075">
                                      <w:marLeft w:val="0"/>
                                      <w:marRight w:val="0"/>
                                      <w:marTop w:val="0"/>
                                      <w:marBottom w:val="0"/>
                                      <w:divBdr>
                                        <w:top w:val="none" w:sz="0" w:space="0" w:color="auto"/>
                                        <w:left w:val="none" w:sz="0" w:space="0" w:color="auto"/>
                                        <w:bottom w:val="none" w:sz="0" w:space="0" w:color="auto"/>
                                        <w:right w:val="none" w:sz="0" w:space="0" w:color="auto"/>
                                      </w:divBdr>
                                      <w:divsChild>
                                        <w:div w:id="690765388">
                                          <w:marLeft w:val="0"/>
                                          <w:marRight w:val="0"/>
                                          <w:marTop w:val="0"/>
                                          <w:marBottom w:val="0"/>
                                          <w:divBdr>
                                            <w:top w:val="none" w:sz="0" w:space="0" w:color="auto"/>
                                            <w:left w:val="none" w:sz="0" w:space="0" w:color="auto"/>
                                            <w:bottom w:val="none" w:sz="0" w:space="0" w:color="auto"/>
                                            <w:right w:val="none" w:sz="0" w:space="0" w:color="auto"/>
                                          </w:divBdr>
                                        </w:div>
                                        <w:div w:id="36322668">
                                          <w:marLeft w:val="0"/>
                                          <w:marRight w:val="0"/>
                                          <w:marTop w:val="0"/>
                                          <w:marBottom w:val="0"/>
                                          <w:divBdr>
                                            <w:top w:val="none" w:sz="0" w:space="0" w:color="052E41"/>
                                            <w:left w:val="single" w:sz="6" w:space="0" w:color="052E41"/>
                                            <w:bottom w:val="single" w:sz="6" w:space="0" w:color="052E41"/>
                                            <w:right w:val="single" w:sz="6" w:space="0" w:color="052E41"/>
                                          </w:divBdr>
                                          <w:divsChild>
                                            <w:div w:id="122162894">
                                              <w:marLeft w:val="0"/>
                                              <w:marRight w:val="0"/>
                                              <w:marTop w:val="0"/>
                                              <w:marBottom w:val="0"/>
                                              <w:divBdr>
                                                <w:top w:val="none" w:sz="0" w:space="0" w:color="auto"/>
                                                <w:left w:val="none" w:sz="0" w:space="0" w:color="auto"/>
                                                <w:bottom w:val="none" w:sz="0" w:space="0" w:color="auto"/>
                                                <w:right w:val="none" w:sz="0" w:space="0" w:color="auto"/>
                                              </w:divBdr>
                                              <w:divsChild>
                                                <w:div w:id="364598685">
                                                  <w:marLeft w:val="0"/>
                                                  <w:marRight w:val="0"/>
                                                  <w:marTop w:val="0"/>
                                                  <w:marBottom w:val="0"/>
                                                  <w:divBdr>
                                                    <w:top w:val="none" w:sz="0" w:space="0" w:color="auto"/>
                                                    <w:left w:val="none" w:sz="0" w:space="0" w:color="auto"/>
                                                    <w:bottom w:val="none" w:sz="0" w:space="0" w:color="auto"/>
                                                    <w:right w:val="none" w:sz="0" w:space="0" w:color="auto"/>
                                                  </w:divBdr>
                                                  <w:divsChild>
                                                    <w:div w:id="1784685728">
                                                      <w:marLeft w:val="0"/>
                                                      <w:marRight w:val="0"/>
                                                      <w:marTop w:val="0"/>
                                                      <w:marBottom w:val="0"/>
                                                      <w:divBdr>
                                                        <w:top w:val="none" w:sz="0" w:space="0" w:color="auto"/>
                                                        <w:left w:val="none" w:sz="0" w:space="0" w:color="auto"/>
                                                        <w:bottom w:val="none" w:sz="0" w:space="0" w:color="auto"/>
                                                        <w:right w:val="none" w:sz="0" w:space="0" w:color="auto"/>
                                                      </w:divBdr>
                                                      <w:divsChild>
                                                        <w:div w:id="718552678">
                                                          <w:marLeft w:val="0"/>
                                                          <w:marRight w:val="0"/>
                                                          <w:marTop w:val="0"/>
                                                          <w:marBottom w:val="0"/>
                                                          <w:divBdr>
                                                            <w:top w:val="none" w:sz="0" w:space="0" w:color="auto"/>
                                                            <w:left w:val="none" w:sz="0" w:space="0" w:color="auto"/>
                                                            <w:bottom w:val="none" w:sz="0" w:space="0" w:color="auto"/>
                                                            <w:right w:val="none" w:sz="0" w:space="0" w:color="auto"/>
                                                          </w:divBdr>
                                                          <w:divsChild>
                                                            <w:div w:id="1431468405">
                                                              <w:marLeft w:val="0"/>
                                                              <w:marRight w:val="0"/>
                                                              <w:marTop w:val="0"/>
                                                              <w:marBottom w:val="0"/>
                                                              <w:divBdr>
                                                                <w:top w:val="none" w:sz="0" w:space="0" w:color="auto"/>
                                                                <w:left w:val="none" w:sz="0" w:space="0" w:color="auto"/>
                                                                <w:bottom w:val="none" w:sz="0" w:space="0" w:color="auto"/>
                                                                <w:right w:val="none" w:sz="0" w:space="0" w:color="auto"/>
                                                              </w:divBdr>
                                                              <w:divsChild>
                                                                <w:div w:id="112947320">
                                                                  <w:marLeft w:val="0"/>
                                                                  <w:marRight w:val="0"/>
                                                                  <w:marTop w:val="0"/>
                                                                  <w:marBottom w:val="0"/>
                                                                  <w:divBdr>
                                                                    <w:top w:val="none" w:sz="0" w:space="0" w:color="auto"/>
                                                                    <w:left w:val="none" w:sz="0" w:space="0" w:color="auto"/>
                                                                    <w:bottom w:val="none" w:sz="0" w:space="0" w:color="auto"/>
                                                                    <w:right w:val="none" w:sz="0" w:space="0" w:color="auto"/>
                                                                  </w:divBdr>
                                                                  <w:divsChild>
                                                                    <w:div w:id="2411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186777">
                          <w:marLeft w:val="0"/>
                          <w:marRight w:val="0"/>
                          <w:marTop w:val="0"/>
                          <w:marBottom w:val="0"/>
                          <w:divBdr>
                            <w:top w:val="none" w:sz="0" w:space="0" w:color="auto"/>
                            <w:left w:val="none" w:sz="0" w:space="0" w:color="auto"/>
                            <w:bottom w:val="none" w:sz="0" w:space="0" w:color="auto"/>
                            <w:right w:val="none" w:sz="0" w:space="0" w:color="auto"/>
                          </w:divBdr>
                          <w:divsChild>
                            <w:div w:id="54475139">
                              <w:marLeft w:val="0"/>
                              <w:marRight w:val="0"/>
                              <w:marTop w:val="0"/>
                              <w:marBottom w:val="0"/>
                              <w:divBdr>
                                <w:top w:val="none" w:sz="0" w:space="0" w:color="auto"/>
                                <w:left w:val="none" w:sz="0" w:space="0" w:color="auto"/>
                                <w:bottom w:val="none" w:sz="0" w:space="0" w:color="auto"/>
                                <w:right w:val="none" w:sz="0" w:space="0" w:color="auto"/>
                              </w:divBdr>
                              <w:divsChild>
                                <w:div w:id="1325166606">
                                  <w:marLeft w:val="-225"/>
                                  <w:marRight w:val="-225"/>
                                  <w:marTop w:val="0"/>
                                  <w:marBottom w:val="0"/>
                                  <w:divBdr>
                                    <w:top w:val="none" w:sz="0" w:space="0" w:color="auto"/>
                                    <w:left w:val="none" w:sz="0" w:space="0" w:color="auto"/>
                                    <w:bottom w:val="none" w:sz="0" w:space="0" w:color="auto"/>
                                    <w:right w:val="none" w:sz="0" w:space="0" w:color="auto"/>
                                  </w:divBdr>
                                  <w:divsChild>
                                    <w:div w:id="765424834">
                                      <w:marLeft w:val="0"/>
                                      <w:marRight w:val="0"/>
                                      <w:marTop w:val="0"/>
                                      <w:marBottom w:val="0"/>
                                      <w:divBdr>
                                        <w:top w:val="none" w:sz="0" w:space="0" w:color="auto"/>
                                        <w:left w:val="none" w:sz="0" w:space="0" w:color="auto"/>
                                        <w:bottom w:val="none" w:sz="0" w:space="0" w:color="auto"/>
                                        <w:right w:val="none" w:sz="0" w:space="0" w:color="auto"/>
                                      </w:divBdr>
                                      <w:divsChild>
                                        <w:div w:id="1270694821">
                                          <w:marLeft w:val="0"/>
                                          <w:marRight w:val="0"/>
                                          <w:marTop w:val="0"/>
                                          <w:marBottom w:val="0"/>
                                          <w:divBdr>
                                            <w:top w:val="none" w:sz="0" w:space="0" w:color="auto"/>
                                            <w:left w:val="none" w:sz="0" w:space="0" w:color="auto"/>
                                            <w:bottom w:val="none" w:sz="0" w:space="0" w:color="auto"/>
                                            <w:right w:val="none" w:sz="0" w:space="0" w:color="auto"/>
                                          </w:divBdr>
                                        </w:div>
                                        <w:div w:id="2035960765">
                                          <w:marLeft w:val="0"/>
                                          <w:marRight w:val="0"/>
                                          <w:marTop w:val="0"/>
                                          <w:marBottom w:val="0"/>
                                          <w:divBdr>
                                            <w:top w:val="none" w:sz="0" w:space="0" w:color="052E41"/>
                                            <w:left w:val="single" w:sz="6" w:space="0" w:color="052E41"/>
                                            <w:bottom w:val="single" w:sz="6" w:space="0" w:color="052E41"/>
                                            <w:right w:val="single" w:sz="6" w:space="0" w:color="052E41"/>
                                          </w:divBdr>
                                          <w:divsChild>
                                            <w:div w:id="796752687">
                                              <w:marLeft w:val="0"/>
                                              <w:marRight w:val="0"/>
                                              <w:marTop w:val="0"/>
                                              <w:marBottom w:val="0"/>
                                              <w:divBdr>
                                                <w:top w:val="none" w:sz="0" w:space="0" w:color="auto"/>
                                                <w:left w:val="none" w:sz="0" w:space="0" w:color="auto"/>
                                                <w:bottom w:val="none" w:sz="0" w:space="0" w:color="auto"/>
                                                <w:right w:val="none" w:sz="0" w:space="0" w:color="auto"/>
                                              </w:divBdr>
                                              <w:divsChild>
                                                <w:div w:id="764957296">
                                                  <w:marLeft w:val="0"/>
                                                  <w:marRight w:val="0"/>
                                                  <w:marTop w:val="0"/>
                                                  <w:marBottom w:val="0"/>
                                                  <w:divBdr>
                                                    <w:top w:val="none" w:sz="0" w:space="0" w:color="auto"/>
                                                    <w:left w:val="none" w:sz="0" w:space="0" w:color="auto"/>
                                                    <w:bottom w:val="none" w:sz="0" w:space="0" w:color="auto"/>
                                                    <w:right w:val="none" w:sz="0" w:space="0" w:color="auto"/>
                                                  </w:divBdr>
                                                  <w:divsChild>
                                                    <w:div w:id="1264386152">
                                                      <w:marLeft w:val="0"/>
                                                      <w:marRight w:val="0"/>
                                                      <w:marTop w:val="0"/>
                                                      <w:marBottom w:val="0"/>
                                                      <w:divBdr>
                                                        <w:top w:val="none" w:sz="0" w:space="0" w:color="auto"/>
                                                        <w:left w:val="none" w:sz="0" w:space="0" w:color="auto"/>
                                                        <w:bottom w:val="none" w:sz="0" w:space="0" w:color="auto"/>
                                                        <w:right w:val="none" w:sz="0" w:space="0" w:color="auto"/>
                                                      </w:divBdr>
                                                      <w:divsChild>
                                                        <w:div w:id="527331204">
                                                          <w:marLeft w:val="0"/>
                                                          <w:marRight w:val="0"/>
                                                          <w:marTop w:val="0"/>
                                                          <w:marBottom w:val="0"/>
                                                          <w:divBdr>
                                                            <w:top w:val="none" w:sz="0" w:space="0" w:color="auto"/>
                                                            <w:left w:val="none" w:sz="0" w:space="0" w:color="auto"/>
                                                            <w:bottom w:val="none" w:sz="0" w:space="0" w:color="auto"/>
                                                            <w:right w:val="none" w:sz="0" w:space="0" w:color="auto"/>
                                                          </w:divBdr>
                                                          <w:divsChild>
                                                            <w:div w:id="2088526248">
                                                              <w:marLeft w:val="0"/>
                                                              <w:marRight w:val="0"/>
                                                              <w:marTop w:val="0"/>
                                                              <w:marBottom w:val="0"/>
                                                              <w:divBdr>
                                                                <w:top w:val="none" w:sz="0" w:space="0" w:color="auto"/>
                                                                <w:left w:val="none" w:sz="0" w:space="0" w:color="auto"/>
                                                                <w:bottom w:val="none" w:sz="0" w:space="0" w:color="auto"/>
                                                                <w:right w:val="none" w:sz="0" w:space="0" w:color="auto"/>
                                                              </w:divBdr>
                                                              <w:divsChild>
                                                                <w:div w:id="176818073">
                                                                  <w:marLeft w:val="0"/>
                                                                  <w:marRight w:val="0"/>
                                                                  <w:marTop w:val="0"/>
                                                                  <w:marBottom w:val="0"/>
                                                                  <w:divBdr>
                                                                    <w:top w:val="none" w:sz="0" w:space="0" w:color="auto"/>
                                                                    <w:left w:val="none" w:sz="0" w:space="0" w:color="auto"/>
                                                                    <w:bottom w:val="none" w:sz="0" w:space="0" w:color="auto"/>
                                                                    <w:right w:val="none" w:sz="0" w:space="0" w:color="auto"/>
                                                                  </w:divBdr>
                                                                  <w:divsChild>
                                                                    <w:div w:id="1904870070">
                                                                      <w:marLeft w:val="0"/>
                                                                      <w:marRight w:val="0"/>
                                                                      <w:marTop w:val="0"/>
                                                                      <w:marBottom w:val="0"/>
                                                                      <w:divBdr>
                                                                        <w:top w:val="none" w:sz="0" w:space="0" w:color="auto"/>
                                                                        <w:left w:val="none" w:sz="0" w:space="0" w:color="auto"/>
                                                                        <w:bottom w:val="none" w:sz="0" w:space="0" w:color="auto"/>
                                                                        <w:right w:val="none" w:sz="0" w:space="0" w:color="auto"/>
                                                                      </w:divBdr>
                                                                      <w:divsChild>
                                                                        <w:div w:id="911817411">
                                                                          <w:marLeft w:val="0"/>
                                                                          <w:marRight w:val="0"/>
                                                                          <w:marTop w:val="0"/>
                                                                          <w:marBottom w:val="0"/>
                                                                          <w:divBdr>
                                                                            <w:top w:val="none" w:sz="0" w:space="0" w:color="auto"/>
                                                                            <w:left w:val="none" w:sz="0" w:space="0" w:color="auto"/>
                                                                            <w:bottom w:val="none" w:sz="0" w:space="0" w:color="auto"/>
                                                                            <w:right w:val="none" w:sz="0" w:space="0" w:color="auto"/>
                                                                          </w:divBdr>
                                                                          <w:divsChild>
                                                                            <w:div w:id="401412052">
                                                                              <w:marLeft w:val="0"/>
                                                                              <w:marRight w:val="0"/>
                                                                              <w:marTop w:val="0"/>
                                                                              <w:marBottom w:val="0"/>
                                                                              <w:divBdr>
                                                                                <w:top w:val="none" w:sz="0" w:space="0" w:color="auto"/>
                                                                                <w:left w:val="none" w:sz="0" w:space="0" w:color="auto"/>
                                                                                <w:bottom w:val="none" w:sz="0" w:space="0" w:color="auto"/>
                                                                                <w:right w:val="none" w:sz="0" w:space="0" w:color="auto"/>
                                                                              </w:divBdr>
                                                                              <w:divsChild>
                                                                                <w:div w:id="645164787">
                                                                                  <w:marLeft w:val="-225"/>
                                                                                  <w:marRight w:val="-225"/>
                                                                                  <w:marTop w:val="0"/>
                                                                                  <w:marBottom w:val="0"/>
                                                                                  <w:divBdr>
                                                                                    <w:top w:val="none" w:sz="0" w:space="0" w:color="auto"/>
                                                                                    <w:left w:val="none" w:sz="0" w:space="0" w:color="auto"/>
                                                                                    <w:bottom w:val="none" w:sz="0" w:space="0" w:color="auto"/>
                                                                                    <w:right w:val="none" w:sz="0" w:space="0" w:color="auto"/>
                                                                                  </w:divBdr>
                                                                                  <w:divsChild>
                                                                                    <w:div w:id="106394790">
                                                                                      <w:marLeft w:val="0"/>
                                                                                      <w:marRight w:val="0"/>
                                                                                      <w:marTop w:val="0"/>
                                                                                      <w:marBottom w:val="0"/>
                                                                                      <w:divBdr>
                                                                                        <w:top w:val="none" w:sz="0" w:space="0" w:color="auto"/>
                                                                                        <w:left w:val="none" w:sz="0" w:space="0" w:color="auto"/>
                                                                                        <w:bottom w:val="none" w:sz="0" w:space="0" w:color="auto"/>
                                                                                        <w:right w:val="none" w:sz="0" w:space="0" w:color="auto"/>
                                                                                      </w:divBdr>
                                                                                      <w:divsChild>
                                                                                        <w:div w:id="1670523130">
                                                                                          <w:marLeft w:val="0"/>
                                                                                          <w:marRight w:val="0"/>
                                                                                          <w:marTop w:val="0"/>
                                                                                          <w:marBottom w:val="0"/>
                                                                                          <w:divBdr>
                                                                                            <w:top w:val="none" w:sz="0" w:space="0" w:color="auto"/>
                                                                                            <w:left w:val="none" w:sz="0" w:space="0" w:color="auto"/>
                                                                                            <w:bottom w:val="none" w:sz="0" w:space="0" w:color="auto"/>
                                                                                            <w:right w:val="none" w:sz="0" w:space="0" w:color="auto"/>
                                                                                          </w:divBdr>
                                                                                          <w:divsChild>
                                                                                            <w:div w:id="10763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46088">
      <w:bodyDiv w:val="1"/>
      <w:marLeft w:val="0"/>
      <w:marRight w:val="0"/>
      <w:marTop w:val="0"/>
      <w:marBottom w:val="0"/>
      <w:divBdr>
        <w:top w:val="none" w:sz="0" w:space="0" w:color="auto"/>
        <w:left w:val="none" w:sz="0" w:space="0" w:color="auto"/>
        <w:bottom w:val="none" w:sz="0" w:space="0" w:color="auto"/>
        <w:right w:val="none" w:sz="0" w:space="0" w:color="auto"/>
      </w:divBdr>
    </w:div>
    <w:div w:id="206333319">
      <w:bodyDiv w:val="1"/>
      <w:marLeft w:val="0"/>
      <w:marRight w:val="0"/>
      <w:marTop w:val="0"/>
      <w:marBottom w:val="0"/>
      <w:divBdr>
        <w:top w:val="none" w:sz="0" w:space="0" w:color="auto"/>
        <w:left w:val="none" w:sz="0" w:space="0" w:color="auto"/>
        <w:bottom w:val="none" w:sz="0" w:space="0" w:color="auto"/>
        <w:right w:val="none" w:sz="0" w:space="0" w:color="auto"/>
      </w:divBdr>
      <w:divsChild>
        <w:div w:id="2093428143">
          <w:marLeft w:val="0"/>
          <w:marRight w:val="0"/>
          <w:marTop w:val="0"/>
          <w:marBottom w:val="0"/>
          <w:divBdr>
            <w:top w:val="none" w:sz="0" w:space="0" w:color="auto"/>
            <w:left w:val="none" w:sz="0" w:space="0" w:color="auto"/>
            <w:bottom w:val="none" w:sz="0" w:space="0" w:color="auto"/>
            <w:right w:val="none" w:sz="0" w:space="0" w:color="auto"/>
          </w:divBdr>
        </w:div>
        <w:div w:id="979920482">
          <w:marLeft w:val="0"/>
          <w:marRight w:val="0"/>
          <w:marTop w:val="0"/>
          <w:marBottom w:val="0"/>
          <w:divBdr>
            <w:top w:val="none" w:sz="0" w:space="0" w:color="auto"/>
            <w:left w:val="none" w:sz="0" w:space="0" w:color="auto"/>
            <w:bottom w:val="none" w:sz="0" w:space="0" w:color="auto"/>
            <w:right w:val="none" w:sz="0" w:space="0" w:color="auto"/>
          </w:divBdr>
        </w:div>
        <w:div w:id="1714498406">
          <w:marLeft w:val="0"/>
          <w:marRight w:val="0"/>
          <w:marTop w:val="0"/>
          <w:marBottom w:val="0"/>
          <w:divBdr>
            <w:top w:val="none" w:sz="0" w:space="0" w:color="auto"/>
            <w:left w:val="none" w:sz="0" w:space="0" w:color="auto"/>
            <w:bottom w:val="none" w:sz="0" w:space="0" w:color="auto"/>
            <w:right w:val="none" w:sz="0" w:space="0" w:color="auto"/>
          </w:divBdr>
          <w:divsChild>
            <w:div w:id="1845583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6975760">
      <w:bodyDiv w:val="1"/>
      <w:marLeft w:val="0"/>
      <w:marRight w:val="0"/>
      <w:marTop w:val="0"/>
      <w:marBottom w:val="0"/>
      <w:divBdr>
        <w:top w:val="none" w:sz="0" w:space="0" w:color="auto"/>
        <w:left w:val="none" w:sz="0" w:space="0" w:color="auto"/>
        <w:bottom w:val="none" w:sz="0" w:space="0" w:color="auto"/>
        <w:right w:val="none" w:sz="0" w:space="0" w:color="auto"/>
      </w:divBdr>
    </w:div>
    <w:div w:id="549806652">
      <w:bodyDiv w:val="1"/>
      <w:marLeft w:val="0"/>
      <w:marRight w:val="0"/>
      <w:marTop w:val="0"/>
      <w:marBottom w:val="0"/>
      <w:divBdr>
        <w:top w:val="none" w:sz="0" w:space="0" w:color="auto"/>
        <w:left w:val="none" w:sz="0" w:space="0" w:color="auto"/>
        <w:bottom w:val="none" w:sz="0" w:space="0" w:color="auto"/>
        <w:right w:val="none" w:sz="0" w:space="0" w:color="auto"/>
      </w:divBdr>
      <w:divsChild>
        <w:div w:id="494609566">
          <w:marLeft w:val="150"/>
          <w:marRight w:val="0"/>
          <w:marTop w:val="0"/>
          <w:marBottom w:val="150"/>
          <w:divBdr>
            <w:top w:val="single" w:sz="2" w:space="0" w:color="E7E7E7"/>
            <w:left w:val="single" w:sz="2" w:space="0" w:color="E7E7E7"/>
            <w:bottom w:val="single" w:sz="2" w:space="0" w:color="E7E7E7"/>
            <w:right w:val="single" w:sz="2" w:space="0" w:color="E7E7E7"/>
          </w:divBdr>
        </w:div>
        <w:div w:id="1410812871">
          <w:marLeft w:val="0"/>
          <w:marRight w:val="0"/>
          <w:marTop w:val="0"/>
          <w:marBottom w:val="0"/>
          <w:divBdr>
            <w:top w:val="single" w:sz="2" w:space="0" w:color="E7E7E7"/>
            <w:left w:val="single" w:sz="2" w:space="0" w:color="E7E7E7"/>
            <w:bottom w:val="single" w:sz="2" w:space="0" w:color="E7E7E7"/>
            <w:right w:val="single" w:sz="2" w:space="0" w:color="E7E7E7"/>
          </w:divBdr>
          <w:divsChild>
            <w:div w:id="1361512227">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146047834">
          <w:marLeft w:val="0"/>
          <w:marRight w:val="0"/>
          <w:marTop w:val="225"/>
          <w:marBottom w:val="0"/>
          <w:divBdr>
            <w:top w:val="single" w:sz="2" w:space="0" w:color="E7E7E7"/>
            <w:left w:val="single" w:sz="2" w:space="0" w:color="E7E7E7"/>
            <w:bottom w:val="single" w:sz="2" w:space="0" w:color="E7E7E7"/>
            <w:right w:val="single" w:sz="2" w:space="0" w:color="E7E7E7"/>
          </w:divBdr>
        </w:div>
      </w:divsChild>
    </w:div>
    <w:div w:id="550651721">
      <w:bodyDiv w:val="1"/>
      <w:marLeft w:val="0"/>
      <w:marRight w:val="0"/>
      <w:marTop w:val="0"/>
      <w:marBottom w:val="0"/>
      <w:divBdr>
        <w:top w:val="none" w:sz="0" w:space="0" w:color="auto"/>
        <w:left w:val="none" w:sz="0" w:space="0" w:color="auto"/>
        <w:bottom w:val="none" w:sz="0" w:space="0" w:color="auto"/>
        <w:right w:val="none" w:sz="0" w:space="0" w:color="auto"/>
      </w:divBdr>
      <w:divsChild>
        <w:div w:id="485630155">
          <w:marLeft w:val="0"/>
          <w:marRight w:val="0"/>
          <w:marTop w:val="0"/>
          <w:marBottom w:val="0"/>
          <w:divBdr>
            <w:top w:val="none" w:sz="0" w:space="0" w:color="auto"/>
            <w:left w:val="none" w:sz="0" w:space="0" w:color="auto"/>
            <w:bottom w:val="none" w:sz="0" w:space="0" w:color="auto"/>
            <w:right w:val="none" w:sz="0" w:space="0" w:color="auto"/>
          </w:divBdr>
          <w:divsChild>
            <w:div w:id="510027360">
              <w:marLeft w:val="0"/>
              <w:marRight w:val="0"/>
              <w:marTop w:val="0"/>
              <w:marBottom w:val="0"/>
              <w:divBdr>
                <w:top w:val="none" w:sz="0" w:space="0" w:color="auto"/>
                <w:left w:val="none" w:sz="0" w:space="0" w:color="auto"/>
                <w:bottom w:val="none" w:sz="0" w:space="0" w:color="auto"/>
                <w:right w:val="none" w:sz="0" w:space="0" w:color="auto"/>
              </w:divBdr>
              <w:divsChild>
                <w:div w:id="925578381">
                  <w:marLeft w:val="0"/>
                  <w:marRight w:val="0"/>
                  <w:marTop w:val="0"/>
                  <w:marBottom w:val="0"/>
                  <w:divBdr>
                    <w:top w:val="none" w:sz="0" w:space="0" w:color="auto"/>
                    <w:left w:val="none" w:sz="0" w:space="0" w:color="auto"/>
                    <w:bottom w:val="none" w:sz="0" w:space="0" w:color="auto"/>
                    <w:right w:val="none" w:sz="0" w:space="0" w:color="auto"/>
                  </w:divBdr>
                  <w:divsChild>
                    <w:div w:id="1675449258">
                      <w:marLeft w:val="0"/>
                      <w:marRight w:val="0"/>
                      <w:marTop w:val="0"/>
                      <w:marBottom w:val="0"/>
                      <w:divBdr>
                        <w:top w:val="none" w:sz="0" w:space="0" w:color="auto"/>
                        <w:left w:val="none" w:sz="0" w:space="0" w:color="auto"/>
                        <w:bottom w:val="none" w:sz="0" w:space="0" w:color="auto"/>
                        <w:right w:val="none" w:sz="0" w:space="0" w:color="auto"/>
                      </w:divBdr>
                      <w:divsChild>
                        <w:div w:id="1135759268">
                          <w:marLeft w:val="0"/>
                          <w:marRight w:val="0"/>
                          <w:marTop w:val="0"/>
                          <w:marBottom w:val="0"/>
                          <w:divBdr>
                            <w:top w:val="none" w:sz="0" w:space="0" w:color="auto"/>
                            <w:left w:val="none" w:sz="0" w:space="0" w:color="auto"/>
                            <w:bottom w:val="none" w:sz="0" w:space="0" w:color="auto"/>
                            <w:right w:val="none" w:sz="0" w:space="0" w:color="auto"/>
                          </w:divBdr>
                          <w:divsChild>
                            <w:div w:id="1195657570">
                              <w:marLeft w:val="0"/>
                              <w:marRight w:val="0"/>
                              <w:marTop w:val="0"/>
                              <w:marBottom w:val="0"/>
                              <w:divBdr>
                                <w:top w:val="none" w:sz="0" w:space="0" w:color="auto"/>
                                <w:left w:val="none" w:sz="0" w:space="0" w:color="auto"/>
                                <w:bottom w:val="none" w:sz="0" w:space="0" w:color="auto"/>
                                <w:right w:val="none" w:sz="0" w:space="0" w:color="auto"/>
                              </w:divBdr>
                              <w:divsChild>
                                <w:div w:id="169763915">
                                  <w:marLeft w:val="-225"/>
                                  <w:marRight w:val="-225"/>
                                  <w:marTop w:val="0"/>
                                  <w:marBottom w:val="0"/>
                                  <w:divBdr>
                                    <w:top w:val="none" w:sz="0" w:space="0" w:color="auto"/>
                                    <w:left w:val="none" w:sz="0" w:space="0" w:color="auto"/>
                                    <w:bottom w:val="none" w:sz="0" w:space="0" w:color="auto"/>
                                    <w:right w:val="none" w:sz="0" w:space="0" w:color="auto"/>
                                  </w:divBdr>
                                  <w:divsChild>
                                    <w:div w:id="783694782">
                                      <w:marLeft w:val="0"/>
                                      <w:marRight w:val="0"/>
                                      <w:marTop w:val="0"/>
                                      <w:marBottom w:val="0"/>
                                      <w:divBdr>
                                        <w:top w:val="none" w:sz="0" w:space="0" w:color="auto"/>
                                        <w:left w:val="none" w:sz="0" w:space="0" w:color="auto"/>
                                        <w:bottom w:val="none" w:sz="0" w:space="0" w:color="auto"/>
                                        <w:right w:val="none" w:sz="0" w:space="0" w:color="auto"/>
                                      </w:divBdr>
                                      <w:divsChild>
                                        <w:div w:id="1932002855">
                                          <w:marLeft w:val="0"/>
                                          <w:marRight w:val="0"/>
                                          <w:marTop w:val="0"/>
                                          <w:marBottom w:val="0"/>
                                          <w:divBdr>
                                            <w:top w:val="none" w:sz="0" w:space="0" w:color="auto"/>
                                            <w:left w:val="none" w:sz="0" w:space="0" w:color="auto"/>
                                            <w:bottom w:val="none" w:sz="0" w:space="0" w:color="auto"/>
                                            <w:right w:val="none" w:sz="0" w:space="0" w:color="auto"/>
                                          </w:divBdr>
                                          <w:divsChild>
                                            <w:div w:id="908030670">
                                              <w:marLeft w:val="0"/>
                                              <w:marRight w:val="0"/>
                                              <w:marTop w:val="0"/>
                                              <w:marBottom w:val="0"/>
                                              <w:divBdr>
                                                <w:top w:val="none" w:sz="0" w:space="0" w:color="auto"/>
                                                <w:left w:val="none" w:sz="0" w:space="0" w:color="auto"/>
                                                <w:bottom w:val="none" w:sz="0" w:space="0" w:color="auto"/>
                                                <w:right w:val="none" w:sz="0" w:space="0" w:color="auto"/>
                                              </w:divBdr>
                                              <w:divsChild>
                                                <w:div w:id="239220681">
                                                  <w:marLeft w:val="0"/>
                                                  <w:marRight w:val="0"/>
                                                  <w:marTop w:val="0"/>
                                                  <w:marBottom w:val="0"/>
                                                  <w:divBdr>
                                                    <w:top w:val="none" w:sz="0" w:space="0" w:color="auto"/>
                                                    <w:left w:val="none" w:sz="0" w:space="0" w:color="auto"/>
                                                    <w:bottom w:val="none" w:sz="0" w:space="0" w:color="auto"/>
                                                    <w:right w:val="none" w:sz="0" w:space="0" w:color="auto"/>
                                                  </w:divBdr>
                                                  <w:divsChild>
                                                    <w:div w:id="960914362">
                                                      <w:marLeft w:val="0"/>
                                                      <w:marRight w:val="0"/>
                                                      <w:marTop w:val="0"/>
                                                      <w:marBottom w:val="0"/>
                                                      <w:divBdr>
                                                        <w:top w:val="none" w:sz="0" w:space="0" w:color="auto"/>
                                                        <w:left w:val="none" w:sz="0" w:space="0" w:color="auto"/>
                                                        <w:bottom w:val="none" w:sz="0" w:space="0" w:color="auto"/>
                                                        <w:right w:val="none" w:sz="0" w:space="0" w:color="auto"/>
                                                      </w:divBdr>
                                                      <w:divsChild>
                                                        <w:div w:id="1026952738">
                                                          <w:marLeft w:val="0"/>
                                                          <w:marRight w:val="0"/>
                                                          <w:marTop w:val="0"/>
                                                          <w:marBottom w:val="0"/>
                                                          <w:divBdr>
                                                            <w:top w:val="none" w:sz="0" w:space="0" w:color="auto"/>
                                                            <w:left w:val="none" w:sz="0" w:space="0" w:color="auto"/>
                                                            <w:bottom w:val="none" w:sz="0" w:space="0" w:color="auto"/>
                                                            <w:right w:val="none" w:sz="0" w:space="0" w:color="auto"/>
                                                          </w:divBdr>
                                                          <w:divsChild>
                                                            <w:div w:id="505218423">
                                                              <w:marLeft w:val="0"/>
                                                              <w:marRight w:val="0"/>
                                                              <w:marTop w:val="0"/>
                                                              <w:marBottom w:val="0"/>
                                                              <w:divBdr>
                                                                <w:top w:val="none" w:sz="0" w:space="0" w:color="auto"/>
                                                                <w:left w:val="none" w:sz="0" w:space="0" w:color="auto"/>
                                                                <w:bottom w:val="none" w:sz="0" w:space="0" w:color="auto"/>
                                                                <w:right w:val="none" w:sz="0" w:space="0" w:color="auto"/>
                                                              </w:divBdr>
                                                              <w:divsChild>
                                                                <w:div w:id="2095393826">
                                                                  <w:marLeft w:val="0"/>
                                                                  <w:marRight w:val="0"/>
                                                                  <w:marTop w:val="0"/>
                                                                  <w:marBottom w:val="0"/>
                                                                  <w:divBdr>
                                                                    <w:top w:val="none" w:sz="0" w:space="0" w:color="auto"/>
                                                                    <w:left w:val="none" w:sz="0" w:space="0" w:color="auto"/>
                                                                    <w:bottom w:val="none" w:sz="0" w:space="0" w:color="auto"/>
                                                                    <w:right w:val="none" w:sz="0" w:space="0" w:color="auto"/>
                                                                  </w:divBdr>
                                                                  <w:divsChild>
                                                                    <w:div w:id="1555190526">
                                                                      <w:marLeft w:val="0"/>
                                                                      <w:marRight w:val="0"/>
                                                                      <w:marTop w:val="0"/>
                                                                      <w:marBottom w:val="0"/>
                                                                      <w:divBdr>
                                                                        <w:top w:val="none" w:sz="0" w:space="0" w:color="auto"/>
                                                                        <w:left w:val="none" w:sz="0" w:space="0" w:color="auto"/>
                                                                        <w:bottom w:val="none" w:sz="0" w:space="0" w:color="auto"/>
                                                                        <w:right w:val="none" w:sz="0" w:space="0" w:color="auto"/>
                                                                      </w:divBdr>
                                                                      <w:divsChild>
                                                                        <w:div w:id="1863664734">
                                                                          <w:marLeft w:val="0"/>
                                                                          <w:marRight w:val="0"/>
                                                                          <w:marTop w:val="0"/>
                                                                          <w:marBottom w:val="0"/>
                                                                          <w:divBdr>
                                                                            <w:top w:val="none" w:sz="0" w:space="0" w:color="auto"/>
                                                                            <w:left w:val="none" w:sz="0" w:space="0" w:color="auto"/>
                                                                            <w:bottom w:val="none" w:sz="0" w:space="0" w:color="auto"/>
                                                                            <w:right w:val="none" w:sz="0" w:space="0" w:color="auto"/>
                                                                          </w:divBdr>
                                                                          <w:divsChild>
                                                                            <w:div w:id="7081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721260">
                                          <w:marLeft w:val="0"/>
                                          <w:marRight w:val="0"/>
                                          <w:marTop w:val="0"/>
                                          <w:marBottom w:val="0"/>
                                          <w:divBdr>
                                            <w:top w:val="none" w:sz="0" w:space="0" w:color="auto"/>
                                            <w:left w:val="none" w:sz="0" w:space="0" w:color="auto"/>
                                            <w:bottom w:val="none" w:sz="0" w:space="0" w:color="auto"/>
                                            <w:right w:val="none" w:sz="0" w:space="0" w:color="auto"/>
                                          </w:divBdr>
                                          <w:divsChild>
                                            <w:div w:id="2077775305">
                                              <w:marLeft w:val="0"/>
                                              <w:marRight w:val="0"/>
                                              <w:marTop w:val="0"/>
                                              <w:marBottom w:val="0"/>
                                              <w:divBdr>
                                                <w:top w:val="none" w:sz="0" w:space="0" w:color="auto"/>
                                                <w:left w:val="none" w:sz="0" w:space="0" w:color="auto"/>
                                                <w:bottom w:val="none" w:sz="0" w:space="0" w:color="auto"/>
                                                <w:right w:val="none" w:sz="0" w:space="0" w:color="auto"/>
                                              </w:divBdr>
                                              <w:divsChild>
                                                <w:div w:id="2050106487">
                                                  <w:marLeft w:val="0"/>
                                                  <w:marRight w:val="0"/>
                                                  <w:marTop w:val="0"/>
                                                  <w:marBottom w:val="0"/>
                                                  <w:divBdr>
                                                    <w:top w:val="none" w:sz="0" w:space="0" w:color="auto"/>
                                                    <w:left w:val="none" w:sz="0" w:space="0" w:color="auto"/>
                                                    <w:bottom w:val="none" w:sz="0" w:space="0" w:color="auto"/>
                                                    <w:right w:val="none" w:sz="0" w:space="0" w:color="auto"/>
                                                  </w:divBdr>
                                                  <w:divsChild>
                                                    <w:div w:id="274556304">
                                                      <w:marLeft w:val="0"/>
                                                      <w:marRight w:val="0"/>
                                                      <w:marTop w:val="0"/>
                                                      <w:marBottom w:val="0"/>
                                                      <w:divBdr>
                                                        <w:top w:val="none" w:sz="0" w:space="0" w:color="auto"/>
                                                        <w:left w:val="none" w:sz="0" w:space="0" w:color="auto"/>
                                                        <w:bottom w:val="none" w:sz="0" w:space="0" w:color="auto"/>
                                                        <w:right w:val="none" w:sz="0" w:space="0" w:color="auto"/>
                                                      </w:divBdr>
                                                      <w:divsChild>
                                                        <w:div w:id="1338193137">
                                                          <w:marLeft w:val="0"/>
                                                          <w:marRight w:val="0"/>
                                                          <w:marTop w:val="0"/>
                                                          <w:marBottom w:val="0"/>
                                                          <w:divBdr>
                                                            <w:top w:val="none" w:sz="0" w:space="0" w:color="auto"/>
                                                            <w:left w:val="none" w:sz="0" w:space="0" w:color="auto"/>
                                                            <w:bottom w:val="none" w:sz="0" w:space="0" w:color="auto"/>
                                                            <w:right w:val="none" w:sz="0" w:space="0" w:color="auto"/>
                                                          </w:divBdr>
                                                          <w:divsChild>
                                                            <w:div w:id="1896693263">
                                                              <w:marLeft w:val="0"/>
                                                              <w:marRight w:val="0"/>
                                                              <w:marTop w:val="0"/>
                                                              <w:marBottom w:val="0"/>
                                                              <w:divBdr>
                                                                <w:top w:val="none" w:sz="0" w:space="0" w:color="auto"/>
                                                                <w:left w:val="none" w:sz="0" w:space="0" w:color="auto"/>
                                                                <w:bottom w:val="none" w:sz="0" w:space="0" w:color="auto"/>
                                                                <w:right w:val="none" w:sz="0" w:space="0" w:color="auto"/>
                                                              </w:divBdr>
                                                              <w:divsChild>
                                                                <w:div w:id="218132901">
                                                                  <w:marLeft w:val="0"/>
                                                                  <w:marRight w:val="0"/>
                                                                  <w:marTop w:val="0"/>
                                                                  <w:marBottom w:val="0"/>
                                                                  <w:divBdr>
                                                                    <w:top w:val="none" w:sz="0" w:space="0" w:color="auto"/>
                                                                    <w:left w:val="none" w:sz="0" w:space="0" w:color="auto"/>
                                                                    <w:bottom w:val="none" w:sz="0" w:space="0" w:color="auto"/>
                                                                    <w:right w:val="none" w:sz="0" w:space="0" w:color="auto"/>
                                                                  </w:divBdr>
                                                                  <w:divsChild>
                                                                    <w:div w:id="1867328966">
                                                                      <w:marLeft w:val="0"/>
                                                                      <w:marRight w:val="0"/>
                                                                      <w:marTop w:val="0"/>
                                                                      <w:marBottom w:val="0"/>
                                                                      <w:divBdr>
                                                                        <w:top w:val="none" w:sz="0" w:space="0" w:color="auto"/>
                                                                        <w:left w:val="none" w:sz="0" w:space="0" w:color="auto"/>
                                                                        <w:bottom w:val="none" w:sz="0" w:space="0" w:color="auto"/>
                                                                        <w:right w:val="none" w:sz="0" w:space="0" w:color="auto"/>
                                                                      </w:divBdr>
                                                                      <w:divsChild>
                                                                        <w:div w:id="1903983337">
                                                                          <w:marLeft w:val="0"/>
                                                                          <w:marRight w:val="0"/>
                                                                          <w:marTop w:val="0"/>
                                                                          <w:marBottom w:val="0"/>
                                                                          <w:divBdr>
                                                                            <w:top w:val="none" w:sz="0" w:space="0" w:color="auto"/>
                                                                            <w:left w:val="none" w:sz="0" w:space="0" w:color="auto"/>
                                                                            <w:bottom w:val="none" w:sz="0" w:space="0" w:color="auto"/>
                                                                            <w:right w:val="none" w:sz="0" w:space="0" w:color="auto"/>
                                                                          </w:divBdr>
                                                                          <w:divsChild>
                                                                            <w:div w:id="8324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74218">
                                          <w:marLeft w:val="0"/>
                                          <w:marRight w:val="0"/>
                                          <w:marTop w:val="0"/>
                                          <w:marBottom w:val="0"/>
                                          <w:divBdr>
                                            <w:top w:val="none" w:sz="0" w:space="0" w:color="auto"/>
                                            <w:left w:val="none" w:sz="0" w:space="0" w:color="auto"/>
                                            <w:bottom w:val="none" w:sz="0" w:space="0" w:color="auto"/>
                                            <w:right w:val="none" w:sz="0" w:space="0" w:color="auto"/>
                                          </w:divBdr>
                                          <w:divsChild>
                                            <w:div w:id="1233736243">
                                              <w:marLeft w:val="0"/>
                                              <w:marRight w:val="0"/>
                                              <w:marTop w:val="0"/>
                                              <w:marBottom w:val="0"/>
                                              <w:divBdr>
                                                <w:top w:val="none" w:sz="0" w:space="0" w:color="auto"/>
                                                <w:left w:val="none" w:sz="0" w:space="0" w:color="auto"/>
                                                <w:bottom w:val="none" w:sz="0" w:space="0" w:color="auto"/>
                                                <w:right w:val="none" w:sz="0" w:space="0" w:color="auto"/>
                                              </w:divBdr>
                                              <w:divsChild>
                                                <w:div w:id="1538666434">
                                                  <w:marLeft w:val="0"/>
                                                  <w:marRight w:val="0"/>
                                                  <w:marTop w:val="0"/>
                                                  <w:marBottom w:val="0"/>
                                                  <w:divBdr>
                                                    <w:top w:val="none" w:sz="0" w:space="0" w:color="auto"/>
                                                    <w:left w:val="none" w:sz="0" w:space="0" w:color="auto"/>
                                                    <w:bottom w:val="none" w:sz="0" w:space="0" w:color="auto"/>
                                                    <w:right w:val="none" w:sz="0" w:space="0" w:color="auto"/>
                                                  </w:divBdr>
                                                  <w:divsChild>
                                                    <w:div w:id="1339506314">
                                                      <w:marLeft w:val="0"/>
                                                      <w:marRight w:val="0"/>
                                                      <w:marTop w:val="0"/>
                                                      <w:marBottom w:val="0"/>
                                                      <w:divBdr>
                                                        <w:top w:val="none" w:sz="0" w:space="0" w:color="auto"/>
                                                        <w:left w:val="none" w:sz="0" w:space="0" w:color="auto"/>
                                                        <w:bottom w:val="none" w:sz="0" w:space="0" w:color="auto"/>
                                                        <w:right w:val="none" w:sz="0" w:space="0" w:color="auto"/>
                                                      </w:divBdr>
                                                      <w:divsChild>
                                                        <w:div w:id="1607153863">
                                                          <w:marLeft w:val="0"/>
                                                          <w:marRight w:val="0"/>
                                                          <w:marTop w:val="0"/>
                                                          <w:marBottom w:val="0"/>
                                                          <w:divBdr>
                                                            <w:top w:val="none" w:sz="0" w:space="0" w:color="auto"/>
                                                            <w:left w:val="none" w:sz="0" w:space="0" w:color="auto"/>
                                                            <w:bottom w:val="none" w:sz="0" w:space="0" w:color="auto"/>
                                                            <w:right w:val="none" w:sz="0" w:space="0" w:color="auto"/>
                                                          </w:divBdr>
                                                          <w:divsChild>
                                                            <w:div w:id="325977631">
                                                              <w:marLeft w:val="0"/>
                                                              <w:marRight w:val="0"/>
                                                              <w:marTop w:val="0"/>
                                                              <w:marBottom w:val="0"/>
                                                              <w:divBdr>
                                                                <w:top w:val="none" w:sz="0" w:space="0" w:color="auto"/>
                                                                <w:left w:val="none" w:sz="0" w:space="0" w:color="auto"/>
                                                                <w:bottom w:val="none" w:sz="0" w:space="0" w:color="auto"/>
                                                                <w:right w:val="none" w:sz="0" w:space="0" w:color="auto"/>
                                                              </w:divBdr>
                                                              <w:divsChild>
                                                                <w:div w:id="228542356">
                                                                  <w:marLeft w:val="0"/>
                                                                  <w:marRight w:val="0"/>
                                                                  <w:marTop w:val="0"/>
                                                                  <w:marBottom w:val="0"/>
                                                                  <w:divBdr>
                                                                    <w:top w:val="none" w:sz="0" w:space="0" w:color="auto"/>
                                                                    <w:left w:val="none" w:sz="0" w:space="0" w:color="auto"/>
                                                                    <w:bottom w:val="none" w:sz="0" w:space="0" w:color="auto"/>
                                                                    <w:right w:val="none" w:sz="0" w:space="0" w:color="auto"/>
                                                                  </w:divBdr>
                                                                  <w:divsChild>
                                                                    <w:div w:id="1299990230">
                                                                      <w:marLeft w:val="0"/>
                                                                      <w:marRight w:val="0"/>
                                                                      <w:marTop w:val="0"/>
                                                                      <w:marBottom w:val="0"/>
                                                                      <w:divBdr>
                                                                        <w:top w:val="none" w:sz="0" w:space="0" w:color="auto"/>
                                                                        <w:left w:val="none" w:sz="0" w:space="0" w:color="auto"/>
                                                                        <w:bottom w:val="none" w:sz="0" w:space="0" w:color="auto"/>
                                                                        <w:right w:val="none" w:sz="0" w:space="0" w:color="auto"/>
                                                                      </w:divBdr>
                                                                      <w:divsChild>
                                                                        <w:div w:id="1822699342">
                                                                          <w:marLeft w:val="0"/>
                                                                          <w:marRight w:val="0"/>
                                                                          <w:marTop w:val="0"/>
                                                                          <w:marBottom w:val="0"/>
                                                                          <w:divBdr>
                                                                            <w:top w:val="none" w:sz="0" w:space="0" w:color="auto"/>
                                                                            <w:left w:val="none" w:sz="0" w:space="0" w:color="auto"/>
                                                                            <w:bottom w:val="none" w:sz="0" w:space="0" w:color="auto"/>
                                                                            <w:right w:val="none" w:sz="0" w:space="0" w:color="auto"/>
                                                                          </w:divBdr>
                                                                          <w:divsChild>
                                                                            <w:div w:id="100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216819">
                                          <w:marLeft w:val="0"/>
                                          <w:marRight w:val="0"/>
                                          <w:marTop w:val="0"/>
                                          <w:marBottom w:val="0"/>
                                          <w:divBdr>
                                            <w:top w:val="none" w:sz="0" w:space="0" w:color="auto"/>
                                            <w:left w:val="none" w:sz="0" w:space="0" w:color="auto"/>
                                            <w:bottom w:val="none" w:sz="0" w:space="0" w:color="auto"/>
                                            <w:right w:val="none" w:sz="0" w:space="0" w:color="auto"/>
                                          </w:divBdr>
                                          <w:divsChild>
                                            <w:div w:id="237399582">
                                              <w:marLeft w:val="0"/>
                                              <w:marRight w:val="0"/>
                                              <w:marTop w:val="0"/>
                                              <w:marBottom w:val="0"/>
                                              <w:divBdr>
                                                <w:top w:val="none" w:sz="0" w:space="0" w:color="auto"/>
                                                <w:left w:val="none" w:sz="0" w:space="0" w:color="auto"/>
                                                <w:bottom w:val="none" w:sz="0" w:space="0" w:color="auto"/>
                                                <w:right w:val="none" w:sz="0" w:space="0" w:color="auto"/>
                                              </w:divBdr>
                                              <w:divsChild>
                                                <w:div w:id="1031999129">
                                                  <w:marLeft w:val="0"/>
                                                  <w:marRight w:val="0"/>
                                                  <w:marTop w:val="0"/>
                                                  <w:marBottom w:val="0"/>
                                                  <w:divBdr>
                                                    <w:top w:val="none" w:sz="0" w:space="0" w:color="auto"/>
                                                    <w:left w:val="none" w:sz="0" w:space="0" w:color="auto"/>
                                                    <w:bottom w:val="none" w:sz="0" w:space="0" w:color="auto"/>
                                                    <w:right w:val="none" w:sz="0" w:space="0" w:color="auto"/>
                                                  </w:divBdr>
                                                  <w:divsChild>
                                                    <w:div w:id="808939519">
                                                      <w:marLeft w:val="0"/>
                                                      <w:marRight w:val="0"/>
                                                      <w:marTop w:val="0"/>
                                                      <w:marBottom w:val="0"/>
                                                      <w:divBdr>
                                                        <w:top w:val="none" w:sz="0" w:space="0" w:color="auto"/>
                                                        <w:left w:val="none" w:sz="0" w:space="0" w:color="auto"/>
                                                        <w:bottom w:val="none" w:sz="0" w:space="0" w:color="auto"/>
                                                        <w:right w:val="none" w:sz="0" w:space="0" w:color="auto"/>
                                                      </w:divBdr>
                                                      <w:divsChild>
                                                        <w:div w:id="1491676781">
                                                          <w:marLeft w:val="0"/>
                                                          <w:marRight w:val="0"/>
                                                          <w:marTop w:val="0"/>
                                                          <w:marBottom w:val="0"/>
                                                          <w:divBdr>
                                                            <w:top w:val="none" w:sz="0" w:space="0" w:color="auto"/>
                                                            <w:left w:val="none" w:sz="0" w:space="0" w:color="auto"/>
                                                            <w:bottom w:val="none" w:sz="0" w:space="0" w:color="auto"/>
                                                            <w:right w:val="none" w:sz="0" w:space="0" w:color="auto"/>
                                                          </w:divBdr>
                                                          <w:divsChild>
                                                            <w:div w:id="1749763706">
                                                              <w:marLeft w:val="0"/>
                                                              <w:marRight w:val="0"/>
                                                              <w:marTop w:val="0"/>
                                                              <w:marBottom w:val="0"/>
                                                              <w:divBdr>
                                                                <w:top w:val="none" w:sz="0" w:space="0" w:color="auto"/>
                                                                <w:left w:val="none" w:sz="0" w:space="0" w:color="auto"/>
                                                                <w:bottom w:val="none" w:sz="0" w:space="0" w:color="auto"/>
                                                                <w:right w:val="none" w:sz="0" w:space="0" w:color="auto"/>
                                                              </w:divBdr>
                                                              <w:divsChild>
                                                                <w:div w:id="1668704132">
                                                                  <w:marLeft w:val="0"/>
                                                                  <w:marRight w:val="0"/>
                                                                  <w:marTop w:val="0"/>
                                                                  <w:marBottom w:val="0"/>
                                                                  <w:divBdr>
                                                                    <w:top w:val="none" w:sz="0" w:space="0" w:color="auto"/>
                                                                    <w:left w:val="none" w:sz="0" w:space="0" w:color="auto"/>
                                                                    <w:bottom w:val="none" w:sz="0" w:space="0" w:color="auto"/>
                                                                    <w:right w:val="none" w:sz="0" w:space="0" w:color="auto"/>
                                                                  </w:divBdr>
                                                                  <w:divsChild>
                                                                    <w:div w:id="1818843018">
                                                                      <w:marLeft w:val="0"/>
                                                                      <w:marRight w:val="0"/>
                                                                      <w:marTop w:val="0"/>
                                                                      <w:marBottom w:val="0"/>
                                                                      <w:divBdr>
                                                                        <w:top w:val="none" w:sz="0" w:space="0" w:color="auto"/>
                                                                        <w:left w:val="none" w:sz="0" w:space="0" w:color="auto"/>
                                                                        <w:bottom w:val="none" w:sz="0" w:space="0" w:color="auto"/>
                                                                        <w:right w:val="none" w:sz="0" w:space="0" w:color="auto"/>
                                                                      </w:divBdr>
                                                                      <w:divsChild>
                                                                        <w:div w:id="540484420">
                                                                          <w:marLeft w:val="0"/>
                                                                          <w:marRight w:val="0"/>
                                                                          <w:marTop w:val="0"/>
                                                                          <w:marBottom w:val="0"/>
                                                                          <w:divBdr>
                                                                            <w:top w:val="none" w:sz="0" w:space="0" w:color="auto"/>
                                                                            <w:left w:val="none" w:sz="0" w:space="0" w:color="auto"/>
                                                                            <w:bottom w:val="none" w:sz="0" w:space="0" w:color="auto"/>
                                                                            <w:right w:val="none" w:sz="0" w:space="0" w:color="auto"/>
                                                                          </w:divBdr>
                                                                          <w:divsChild>
                                                                            <w:div w:id="21083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861323">
      <w:bodyDiv w:val="1"/>
      <w:marLeft w:val="0"/>
      <w:marRight w:val="0"/>
      <w:marTop w:val="0"/>
      <w:marBottom w:val="0"/>
      <w:divBdr>
        <w:top w:val="none" w:sz="0" w:space="0" w:color="auto"/>
        <w:left w:val="none" w:sz="0" w:space="0" w:color="auto"/>
        <w:bottom w:val="none" w:sz="0" w:space="0" w:color="auto"/>
        <w:right w:val="none" w:sz="0" w:space="0" w:color="auto"/>
      </w:divBdr>
      <w:divsChild>
        <w:div w:id="1898281809">
          <w:marLeft w:val="0"/>
          <w:marRight w:val="0"/>
          <w:marTop w:val="0"/>
          <w:marBottom w:val="0"/>
          <w:divBdr>
            <w:top w:val="none" w:sz="0" w:space="0" w:color="auto"/>
            <w:left w:val="none" w:sz="0" w:space="0" w:color="auto"/>
            <w:bottom w:val="none" w:sz="0" w:space="0" w:color="auto"/>
            <w:right w:val="none" w:sz="0" w:space="0" w:color="auto"/>
          </w:divBdr>
          <w:divsChild>
            <w:div w:id="1595749099">
              <w:marLeft w:val="0"/>
              <w:marRight w:val="0"/>
              <w:marTop w:val="0"/>
              <w:marBottom w:val="0"/>
              <w:divBdr>
                <w:top w:val="none" w:sz="0" w:space="0" w:color="auto"/>
                <w:left w:val="none" w:sz="0" w:space="0" w:color="auto"/>
                <w:bottom w:val="none" w:sz="0" w:space="0" w:color="auto"/>
                <w:right w:val="none" w:sz="0" w:space="0" w:color="auto"/>
              </w:divBdr>
              <w:divsChild>
                <w:div w:id="1690712637">
                  <w:marLeft w:val="0"/>
                  <w:marRight w:val="0"/>
                  <w:marTop w:val="0"/>
                  <w:marBottom w:val="150"/>
                  <w:divBdr>
                    <w:top w:val="single" w:sz="2" w:space="0" w:color="E7E7E7"/>
                    <w:left w:val="single" w:sz="2" w:space="0" w:color="E7E7E7"/>
                    <w:bottom w:val="single" w:sz="2" w:space="0" w:color="E7E7E7"/>
                    <w:right w:val="single" w:sz="2" w:space="0" w:color="E7E7E7"/>
                  </w:divBdr>
                </w:div>
              </w:divsChild>
            </w:div>
          </w:divsChild>
        </w:div>
        <w:div w:id="600376438">
          <w:marLeft w:val="0"/>
          <w:marRight w:val="0"/>
          <w:marTop w:val="0"/>
          <w:marBottom w:val="0"/>
          <w:divBdr>
            <w:top w:val="none" w:sz="0" w:space="0" w:color="auto"/>
            <w:left w:val="none" w:sz="0" w:space="0" w:color="auto"/>
            <w:bottom w:val="none" w:sz="0" w:space="0" w:color="auto"/>
            <w:right w:val="none" w:sz="0" w:space="0" w:color="auto"/>
          </w:divBdr>
          <w:divsChild>
            <w:div w:id="1150096693">
              <w:marLeft w:val="0"/>
              <w:marRight w:val="0"/>
              <w:marTop w:val="0"/>
              <w:marBottom w:val="0"/>
              <w:divBdr>
                <w:top w:val="none" w:sz="0" w:space="0" w:color="auto"/>
                <w:left w:val="none" w:sz="0" w:space="0" w:color="auto"/>
                <w:bottom w:val="none" w:sz="0" w:space="0" w:color="auto"/>
                <w:right w:val="none" w:sz="0" w:space="0" w:color="auto"/>
              </w:divBdr>
              <w:divsChild>
                <w:div w:id="140274527">
                  <w:marLeft w:val="0"/>
                  <w:marRight w:val="0"/>
                  <w:marTop w:val="0"/>
                  <w:marBottom w:val="0"/>
                  <w:divBdr>
                    <w:top w:val="single" w:sz="2" w:space="0" w:color="E7E7E7"/>
                    <w:left w:val="single" w:sz="2" w:space="0" w:color="E7E7E7"/>
                    <w:bottom w:val="single" w:sz="2" w:space="0" w:color="E7E7E7"/>
                    <w:right w:val="single" w:sz="2" w:space="0" w:color="E7E7E7"/>
                  </w:divBdr>
                  <w:divsChild>
                    <w:div w:id="463738018">
                      <w:marLeft w:val="0"/>
                      <w:marRight w:val="0"/>
                      <w:marTop w:val="0"/>
                      <w:marBottom w:val="0"/>
                      <w:divBdr>
                        <w:top w:val="single" w:sz="2" w:space="0" w:color="E7E7E7"/>
                        <w:left w:val="single" w:sz="2" w:space="0" w:color="E7E7E7"/>
                        <w:bottom w:val="single" w:sz="2" w:space="0" w:color="E7E7E7"/>
                        <w:right w:val="single" w:sz="2" w:space="0" w:color="E7E7E7"/>
                      </w:divBdr>
                      <w:divsChild>
                        <w:div w:id="142822349">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143426642">
                  <w:marLeft w:val="0"/>
                  <w:marRight w:val="0"/>
                  <w:marTop w:val="0"/>
                  <w:marBottom w:val="0"/>
                  <w:divBdr>
                    <w:top w:val="single" w:sz="2" w:space="0" w:color="E7E7E7"/>
                    <w:left w:val="single" w:sz="2" w:space="0" w:color="E7E7E7"/>
                    <w:bottom w:val="single" w:sz="2" w:space="0" w:color="E7E7E7"/>
                    <w:right w:val="single" w:sz="2" w:space="0" w:color="E7E7E7"/>
                  </w:divBdr>
                  <w:divsChild>
                    <w:div w:id="675352285">
                      <w:marLeft w:val="0"/>
                      <w:marRight w:val="0"/>
                      <w:marTop w:val="0"/>
                      <w:marBottom w:val="450"/>
                      <w:divBdr>
                        <w:top w:val="single" w:sz="2" w:space="0" w:color="E7E7E7"/>
                        <w:left w:val="single" w:sz="2" w:space="0" w:color="E7E7E7"/>
                        <w:bottom w:val="single" w:sz="2" w:space="0" w:color="E7E7E7"/>
                        <w:right w:val="single" w:sz="2" w:space="0" w:color="E7E7E7"/>
                      </w:divBdr>
                      <w:divsChild>
                        <w:div w:id="1688603032">
                          <w:marLeft w:val="0"/>
                          <w:marRight w:val="0"/>
                          <w:marTop w:val="0"/>
                          <w:marBottom w:val="0"/>
                          <w:divBdr>
                            <w:top w:val="single" w:sz="2" w:space="11" w:color="E7E7E7"/>
                            <w:left w:val="single" w:sz="2" w:space="0" w:color="E7E7E7"/>
                            <w:bottom w:val="single" w:sz="2" w:space="11" w:color="E7E7E7"/>
                            <w:right w:val="single" w:sz="2" w:space="0" w:color="E7E7E7"/>
                          </w:divBdr>
                          <w:divsChild>
                            <w:div w:id="872494478">
                              <w:marLeft w:val="150"/>
                              <w:marRight w:val="0"/>
                              <w:marTop w:val="0"/>
                              <w:marBottom w:val="150"/>
                              <w:divBdr>
                                <w:top w:val="single" w:sz="2" w:space="0" w:color="E7E7E7"/>
                                <w:left w:val="single" w:sz="2" w:space="0" w:color="E7E7E7"/>
                                <w:bottom w:val="single" w:sz="2" w:space="0" w:color="E7E7E7"/>
                                <w:right w:val="single" w:sz="2" w:space="0" w:color="E7E7E7"/>
                              </w:divBdr>
                            </w:div>
                            <w:div w:id="894900264">
                              <w:marLeft w:val="0"/>
                              <w:marRight w:val="0"/>
                              <w:marTop w:val="0"/>
                              <w:marBottom w:val="0"/>
                              <w:divBdr>
                                <w:top w:val="single" w:sz="2" w:space="0" w:color="E7E7E7"/>
                                <w:left w:val="single" w:sz="2" w:space="0" w:color="E7E7E7"/>
                                <w:bottom w:val="single" w:sz="2" w:space="0" w:color="E7E7E7"/>
                                <w:right w:val="single" w:sz="2" w:space="0" w:color="E7E7E7"/>
                              </w:divBdr>
                              <w:divsChild>
                                <w:div w:id="240874999">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093863920">
                              <w:marLeft w:val="0"/>
                              <w:marRight w:val="0"/>
                              <w:marTop w:val="225"/>
                              <w:marBottom w:val="0"/>
                              <w:divBdr>
                                <w:top w:val="single" w:sz="2" w:space="0" w:color="E7E7E7"/>
                                <w:left w:val="single" w:sz="2" w:space="0" w:color="E7E7E7"/>
                                <w:bottom w:val="single" w:sz="2" w:space="0" w:color="E7E7E7"/>
                                <w:right w:val="single" w:sz="2" w:space="0" w:color="E7E7E7"/>
                              </w:divBdr>
                            </w:div>
                            <w:div w:id="1155612080">
                              <w:marLeft w:val="150"/>
                              <w:marRight w:val="0"/>
                              <w:marTop w:val="0"/>
                              <w:marBottom w:val="150"/>
                              <w:divBdr>
                                <w:top w:val="single" w:sz="2" w:space="0" w:color="E7E7E7"/>
                                <w:left w:val="single" w:sz="2" w:space="0" w:color="E7E7E7"/>
                                <w:bottom w:val="single" w:sz="2" w:space="0" w:color="E7E7E7"/>
                                <w:right w:val="single" w:sz="2" w:space="0" w:color="E7E7E7"/>
                              </w:divBdr>
                            </w:div>
                            <w:div w:id="1046838405">
                              <w:marLeft w:val="0"/>
                              <w:marRight w:val="0"/>
                              <w:marTop w:val="0"/>
                              <w:marBottom w:val="0"/>
                              <w:divBdr>
                                <w:top w:val="single" w:sz="2" w:space="0" w:color="E7E7E7"/>
                                <w:left w:val="single" w:sz="2" w:space="0" w:color="E7E7E7"/>
                                <w:bottom w:val="single" w:sz="2" w:space="0" w:color="E7E7E7"/>
                                <w:right w:val="single" w:sz="2" w:space="0" w:color="E7E7E7"/>
                              </w:divBdr>
                              <w:divsChild>
                                <w:div w:id="729814056">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358694897">
                              <w:marLeft w:val="0"/>
                              <w:marRight w:val="0"/>
                              <w:marTop w:val="225"/>
                              <w:marBottom w:val="0"/>
                              <w:divBdr>
                                <w:top w:val="single" w:sz="2" w:space="0" w:color="E7E7E7"/>
                                <w:left w:val="single" w:sz="2" w:space="0" w:color="E7E7E7"/>
                                <w:bottom w:val="single" w:sz="2" w:space="0" w:color="E7E7E7"/>
                                <w:right w:val="single" w:sz="2" w:space="0" w:color="E7E7E7"/>
                              </w:divBdr>
                              <w:divsChild>
                                <w:div w:id="860431071">
                                  <w:marLeft w:val="0"/>
                                  <w:marRight w:val="0"/>
                                  <w:marTop w:val="0"/>
                                  <w:marBottom w:val="16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sChild>
        </w:div>
      </w:divsChild>
    </w:div>
    <w:div w:id="1487939545">
      <w:bodyDiv w:val="1"/>
      <w:marLeft w:val="0"/>
      <w:marRight w:val="0"/>
      <w:marTop w:val="0"/>
      <w:marBottom w:val="0"/>
      <w:divBdr>
        <w:top w:val="none" w:sz="0" w:space="0" w:color="auto"/>
        <w:left w:val="none" w:sz="0" w:space="0" w:color="auto"/>
        <w:bottom w:val="none" w:sz="0" w:space="0" w:color="auto"/>
        <w:right w:val="none" w:sz="0" w:space="0" w:color="auto"/>
      </w:divBdr>
      <w:divsChild>
        <w:div w:id="1090856955">
          <w:marLeft w:val="0"/>
          <w:marRight w:val="0"/>
          <w:marTop w:val="0"/>
          <w:marBottom w:val="0"/>
          <w:divBdr>
            <w:top w:val="none" w:sz="0" w:space="0" w:color="auto"/>
            <w:left w:val="none" w:sz="0" w:space="0" w:color="auto"/>
            <w:bottom w:val="none" w:sz="0" w:space="0" w:color="auto"/>
            <w:right w:val="none" w:sz="0" w:space="0" w:color="auto"/>
          </w:divBdr>
          <w:divsChild>
            <w:div w:id="1613049150">
              <w:marLeft w:val="0"/>
              <w:marRight w:val="0"/>
              <w:marTop w:val="0"/>
              <w:marBottom w:val="0"/>
              <w:divBdr>
                <w:top w:val="none" w:sz="0" w:space="0" w:color="auto"/>
                <w:left w:val="none" w:sz="0" w:space="0" w:color="auto"/>
                <w:bottom w:val="none" w:sz="0" w:space="0" w:color="auto"/>
                <w:right w:val="none" w:sz="0" w:space="0" w:color="auto"/>
              </w:divBdr>
              <w:divsChild>
                <w:div w:id="1044792424">
                  <w:marLeft w:val="0"/>
                  <w:marRight w:val="0"/>
                  <w:marTop w:val="0"/>
                  <w:marBottom w:val="0"/>
                  <w:divBdr>
                    <w:top w:val="none" w:sz="0" w:space="0" w:color="auto"/>
                    <w:left w:val="none" w:sz="0" w:space="0" w:color="auto"/>
                    <w:bottom w:val="none" w:sz="0" w:space="0" w:color="auto"/>
                    <w:right w:val="none" w:sz="0" w:space="0" w:color="auto"/>
                  </w:divBdr>
                  <w:divsChild>
                    <w:div w:id="521362763">
                      <w:marLeft w:val="0"/>
                      <w:marRight w:val="0"/>
                      <w:marTop w:val="0"/>
                      <w:marBottom w:val="0"/>
                      <w:divBdr>
                        <w:top w:val="none" w:sz="0" w:space="0" w:color="auto"/>
                        <w:left w:val="none" w:sz="0" w:space="0" w:color="auto"/>
                        <w:bottom w:val="none" w:sz="0" w:space="0" w:color="auto"/>
                        <w:right w:val="none" w:sz="0" w:space="0" w:color="auto"/>
                      </w:divBdr>
                    </w:div>
                    <w:div w:id="1780567434">
                      <w:marLeft w:val="0"/>
                      <w:marRight w:val="0"/>
                      <w:marTop w:val="0"/>
                      <w:marBottom w:val="0"/>
                      <w:divBdr>
                        <w:top w:val="none" w:sz="0" w:space="0" w:color="auto"/>
                        <w:left w:val="none" w:sz="0" w:space="0" w:color="auto"/>
                        <w:bottom w:val="none" w:sz="0" w:space="0" w:color="auto"/>
                        <w:right w:val="none" w:sz="0" w:space="0" w:color="auto"/>
                      </w:divBdr>
                      <w:divsChild>
                        <w:div w:id="854538510">
                          <w:marLeft w:val="0"/>
                          <w:marRight w:val="0"/>
                          <w:marTop w:val="0"/>
                          <w:marBottom w:val="0"/>
                          <w:divBdr>
                            <w:top w:val="none" w:sz="0" w:space="0" w:color="auto"/>
                            <w:left w:val="none" w:sz="0" w:space="0" w:color="auto"/>
                            <w:bottom w:val="none" w:sz="0" w:space="0" w:color="auto"/>
                            <w:right w:val="none" w:sz="0" w:space="0" w:color="auto"/>
                          </w:divBdr>
                          <w:divsChild>
                            <w:div w:id="773328528">
                              <w:marLeft w:val="0"/>
                              <w:marRight w:val="0"/>
                              <w:marTop w:val="0"/>
                              <w:marBottom w:val="0"/>
                              <w:divBdr>
                                <w:top w:val="none" w:sz="0" w:space="0" w:color="auto"/>
                                <w:left w:val="none" w:sz="0" w:space="0" w:color="auto"/>
                                <w:bottom w:val="none" w:sz="0" w:space="0" w:color="auto"/>
                                <w:right w:val="none" w:sz="0" w:space="0" w:color="auto"/>
                              </w:divBdr>
                              <w:divsChild>
                                <w:div w:id="1465387353">
                                  <w:marLeft w:val="-225"/>
                                  <w:marRight w:val="-225"/>
                                  <w:marTop w:val="0"/>
                                  <w:marBottom w:val="0"/>
                                  <w:divBdr>
                                    <w:top w:val="none" w:sz="0" w:space="0" w:color="auto"/>
                                    <w:left w:val="none" w:sz="0" w:space="0" w:color="auto"/>
                                    <w:bottom w:val="none" w:sz="0" w:space="0" w:color="auto"/>
                                    <w:right w:val="none" w:sz="0" w:space="0" w:color="auto"/>
                                  </w:divBdr>
                                  <w:divsChild>
                                    <w:div w:id="1181966108">
                                      <w:marLeft w:val="0"/>
                                      <w:marRight w:val="0"/>
                                      <w:marTop w:val="0"/>
                                      <w:marBottom w:val="0"/>
                                      <w:divBdr>
                                        <w:top w:val="none" w:sz="0" w:space="0" w:color="auto"/>
                                        <w:left w:val="none" w:sz="0" w:space="0" w:color="auto"/>
                                        <w:bottom w:val="none" w:sz="0" w:space="0" w:color="auto"/>
                                        <w:right w:val="none" w:sz="0" w:space="0" w:color="auto"/>
                                      </w:divBdr>
                                      <w:divsChild>
                                        <w:div w:id="229314449">
                                          <w:marLeft w:val="0"/>
                                          <w:marRight w:val="0"/>
                                          <w:marTop w:val="0"/>
                                          <w:marBottom w:val="0"/>
                                          <w:divBdr>
                                            <w:top w:val="none" w:sz="0" w:space="0" w:color="auto"/>
                                            <w:left w:val="none" w:sz="0" w:space="0" w:color="auto"/>
                                            <w:bottom w:val="none" w:sz="0" w:space="0" w:color="auto"/>
                                            <w:right w:val="none" w:sz="0" w:space="0" w:color="auto"/>
                                          </w:divBdr>
                                          <w:divsChild>
                                            <w:div w:id="126093803">
                                              <w:marLeft w:val="0"/>
                                              <w:marRight w:val="0"/>
                                              <w:marTop w:val="0"/>
                                              <w:marBottom w:val="0"/>
                                              <w:divBdr>
                                                <w:top w:val="none" w:sz="0" w:space="0" w:color="auto"/>
                                                <w:left w:val="none" w:sz="0" w:space="0" w:color="auto"/>
                                                <w:bottom w:val="none" w:sz="0" w:space="0" w:color="auto"/>
                                                <w:right w:val="none" w:sz="0" w:space="0" w:color="auto"/>
                                              </w:divBdr>
                                              <w:divsChild>
                                                <w:div w:id="1991665491">
                                                  <w:marLeft w:val="0"/>
                                                  <w:marRight w:val="0"/>
                                                  <w:marTop w:val="0"/>
                                                  <w:marBottom w:val="0"/>
                                                  <w:divBdr>
                                                    <w:top w:val="none" w:sz="0" w:space="0" w:color="auto"/>
                                                    <w:left w:val="none" w:sz="0" w:space="0" w:color="auto"/>
                                                    <w:bottom w:val="none" w:sz="0" w:space="0" w:color="auto"/>
                                                    <w:right w:val="none" w:sz="0" w:space="0" w:color="auto"/>
                                                  </w:divBdr>
                                                  <w:divsChild>
                                                    <w:div w:id="15671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239578">
      <w:bodyDiv w:val="1"/>
      <w:marLeft w:val="0"/>
      <w:marRight w:val="0"/>
      <w:marTop w:val="0"/>
      <w:marBottom w:val="0"/>
      <w:divBdr>
        <w:top w:val="none" w:sz="0" w:space="0" w:color="auto"/>
        <w:left w:val="none" w:sz="0" w:space="0" w:color="auto"/>
        <w:bottom w:val="none" w:sz="0" w:space="0" w:color="auto"/>
        <w:right w:val="none" w:sz="0" w:space="0" w:color="auto"/>
      </w:divBdr>
    </w:div>
    <w:div w:id="1895382538">
      <w:bodyDiv w:val="1"/>
      <w:marLeft w:val="0"/>
      <w:marRight w:val="0"/>
      <w:marTop w:val="0"/>
      <w:marBottom w:val="0"/>
      <w:divBdr>
        <w:top w:val="none" w:sz="0" w:space="0" w:color="auto"/>
        <w:left w:val="none" w:sz="0" w:space="0" w:color="auto"/>
        <w:bottom w:val="none" w:sz="0" w:space="0" w:color="auto"/>
        <w:right w:val="none" w:sz="0" w:space="0" w:color="auto"/>
      </w:divBdr>
    </w:div>
    <w:div w:id="1913393718">
      <w:bodyDiv w:val="1"/>
      <w:marLeft w:val="0"/>
      <w:marRight w:val="0"/>
      <w:marTop w:val="0"/>
      <w:marBottom w:val="0"/>
      <w:divBdr>
        <w:top w:val="none" w:sz="0" w:space="0" w:color="auto"/>
        <w:left w:val="none" w:sz="0" w:space="0" w:color="auto"/>
        <w:bottom w:val="none" w:sz="0" w:space="0" w:color="auto"/>
        <w:right w:val="none" w:sz="0" w:space="0" w:color="auto"/>
      </w:divBdr>
    </w:div>
    <w:div w:id="1937592996">
      <w:bodyDiv w:val="1"/>
      <w:marLeft w:val="0"/>
      <w:marRight w:val="0"/>
      <w:marTop w:val="0"/>
      <w:marBottom w:val="0"/>
      <w:divBdr>
        <w:top w:val="none" w:sz="0" w:space="0" w:color="auto"/>
        <w:left w:val="none" w:sz="0" w:space="0" w:color="auto"/>
        <w:bottom w:val="none" w:sz="0" w:space="0" w:color="auto"/>
        <w:right w:val="none" w:sz="0" w:space="0" w:color="auto"/>
      </w:divBdr>
    </w:div>
    <w:div w:id="1980915410">
      <w:bodyDiv w:val="1"/>
      <w:marLeft w:val="0"/>
      <w:marRight w:val="0"/>
      <w:marTop w:val="0"/>
      <w:marBottom w:val="0"/>
      <w:divBdr>
        <w:top w:val="none" w:sz="0" w:space="0" w:color="auto"/>
        <w:left w:val="none" w:sz="0" w:space="0" w:color="auto"/>
        <w:bottom w:val="none" w:sz="0" w:space="0" w:color="auto"/>
        <w:right w:val="none" w:sz="0" w:space="0" w:color="auto"/>
      </w:divBdr>
    </w:div>
    <w:div w:id="19927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ottawa.ca/sites/documents/files/lear_report1_en.pdf" TargetMode="External"/><Relationship Id="rId21" Type="http://schemas.openxmlformats.org/officeDocument/2006/relationships/hyperlink" Target="https://engage.ottawa.ca/28126/widgets/147135/documents/100059" TargetMode="External"/><Relationship Id="rId42" Type="http://schemas.microsoft.com/office/2011/relationships/commentsExtended" Target="commentsExtended.xml"/><Relationship Id="rId63" Type="http://schemas.openxmlformats.org/officeDocument/2006/relationships/hyperlink" Target="https://globalnews.ca/news/8416315/ontario-ministers-zoning-orders-auditor-general/" TargetMode="External"/><Relationship Id="rId84" Type="http://schemas.openxmlformats.org/officeDocument/2006/relationships/hyperlink" Target="mailto:planningcirculations@ottawa.ca" TargetMode="External"/><Relationship Id="rId138" Type="http://schemas.openxmlformats.org/officeDocument/2006/relationships/hyperlink" Target="https://documents.ottawa.ca/sites/documents/files/documents/tmp_chapter_1_en.pdf" TargetMode="External"/><Relationship Id="rId159" Type="http://schemas.openxmlformats.org/officeDocument/2006/relationships/hyperlink" Target="https://documents.ottawa.ca/sites/documents/files/documents/tmp_map_11_en.pdf" TargetMode="External"/><Relationship Id="rId170" Type="http://schemas.openxmlformats.org/officeDocument/2006/relationships/hyperlink" Target="https://ottawa.ca/en/planning-development-and-construction/community-design/subwatershed-studies" TargetMode="External"/><Relationship Id="rId191" Type="http://schemas.openxmlformats.org/officeDocument/2006/relationships/hyperlink" Target="https://www.chnaottawa.ca/planning-and-development.html" TargetMode="External"/><Relationship Id="rId205" Type="http://schemas.openxmlformats.org/officeDocument/2006/relationships/fontTable" Target="fontTable.xml"/><Relationship Id="rId16" Type="http://schemas.openxmlformats.org/officeDocument/2006/relationships/hyperlink" Target="mailto:newzoning@ottawa.ca" TargetMode="External"/><Relationship Id="rId107" Type="http://schemas.openxmlformats.org/officeDocument/2006/relationships/hyperlink" Target="https://documents.ottawa.ca/sites/documents/files/documents/imp_chapter_6_9_en.pdf" TargetMode="External"/><Relationship Id="rId11" Type="http://schemas.openxmlformats.org/officeDocument/2006/relationships/hyperlink" Target="https://ottawa.ca/en/planning-development-and-construction/official-plan-and-master-plans/official-plan/volume-2a-secondary-plans/preston-carling-district-secondary-plan" TargetMode="External"/><Relationship Id="rId32" Type="http://schemas.openxmlformats.org/officeDocument/2006/relationships/hyperlink" Target="https://engage.ottawa.ca/28126/widgets/147135/documents/100208" TargetMode="External"/><Relationship Id="rId37" Type="http://schemas.openxmlformats.org/officeDocument/2006/relationships/hyperlink" Target="https://s-ca.chkmkt.com/?e=311726&amp;h=8E137E19248A543&amp;l=en" TargetMode="External"/><Relationship Id="rId53" Type="http://schemas.openxmlformats.org/officeDocument/2006/relationships/hyperlink" Target="https://documents.ottawa.ca/sites/documents/files/primer_healthycomms_en.pdf" TargetMode="External"/><Relationship Id="rId58" Type="http://schemas.openxmlformats.org/officeDocument/2006/relationships/image" Target="media/image3.emf"/><Relationship Id="rId74" Type="http://schemas.openxmlformats.org/officeDocument/2006/relationships/hyperlink" Target="https://www.ontario.ca/laws/statute/90p13" TargetMode="External"/><Relationship Id="rId79" Type="http://schemas.openxmlformats.org/officeDocument/2006/relationships/hyperlink" Target="https://ottawa.ca/en/planning-development-and-construction/official-plan-and-master-plans/official-plan" TargetMode="External"/><Relationship Id="rId102" Type="http://schemas.openxmlformats.org/officeDocument/2006/relationships/hyperlink" Target="https://ottawa.ca/en/planning-development-and-construction/official-plan-and-master-plans/greenspace-master-plan" TargetMode="External"/><Relationship Id="rId123" Type="http://schemas.openxmlformats.org/officeDocument/2006/relationships/hyperlink" Target="https://ottawa.ca/en/city-hall/planning-and-development/official-plan-and-master-plans/official-plan-amendment-180" TargetMode="External"/><Relationship Id="rId128" Type="http://schemas.openxmlformats.org/officeDocument/2006/relationships/hyperlink" Target="https://maps.ottawa.ca/geoottawa/" TargetMode="External"/><Relationship Id="rId144" Type="http://schemas.openxmlformats.org/officeDocument/2006/relationships/hyperlink" Target="https://documents.ottawa.ca/sites/documents/files/documents/tmp_chapter_7_en.pdf" TargetMode="External"/><Relationship Id="rId149" Type="http://schemas.openxmlformats.org/officeDocument/2006/relationships/hyperlink" Target="https://documents.ottawa.ca/sites/documents/files/documents/tmp_map_1_en.pdf" TargetMode="External"/><Relationship Id="rId5" Type="http://schemas.openxmlformats.org/officeDocument/2006/relationships/footnotes" Target="footnotes.xml"/><Relationship Id="rId90" Type="http://schemas.openxmlformats.org/officeDocument/2006/relationships/hyperlink" Target="https://can01.safelinks.protection.outlook.com/?url=https%3A%2F%2Freservation.frontdesksuite.ca%2Fcsb%2Fcsbbcs%2FReserveTime%2FStartReservation%3FpageId%3D5a3164d1-271c-4b1c-a52e-e1b2197b7873%26buttonId%3D27f4a956-3685-4dba-b39b-6ca0631ae3ba%26culture%3Den%26uiCulture%3Den&amp;data=05%7C01%7CAmanda.Marsh%40ottawa.ca%7Cc1bdd1eaaaff43c766b508dacc03f831%7Cdfcc033ddf874c6ea1b88eaa73f1b72e%7C0%7C0%7C638046614656448555%7CUnknown%7CTWFpbGZsb3d8eyJWIjoiMC4wLjAwMDAiLCJQIjoiV2luMzIiLCJBTiI6Ik1haWwiLCJXVCI6Mn0%3D%7C3000%7C%7C%7C&amp;sdata=ByiQf2sOINDrW5A%2FgXFSCgG6ycAczGkwEHgX4QVP7wc%3D&amp;reserved=0" TargetMode="External"/><Relationship Id="rId95" Type="http://schemas.openxmlformats.org/officeDocument/2006/relationships/hyperlink" Target="https://ottawa.ca/en/planning-development-and-construction/official-plan-and-master-plans/climate-change-master-plan" TargetMode="External"/><Relationship Id="rId160" Type="http://schemas.openxmlformats.org/officeDocument/2006/relationships/hyperlink" Target="https://documents.ottawa.ca/sites/documents/files/documents/tmp_annex_c_en.pdf" TargetMode="External"/><Relationship Id="rId165" Type="http://schemas.openxmlformats.org/officeDocument/2006/relationships/hyperlink" Target="https://ottawa.ca/en/planning-development-and-construction/community-design/design-and-planning-guidelines" TargetMode="External"/><Relationship Id="rId181" Type="http://schemas.openxmlformats.org/officeDocument/2006/relationships/hyperlink" Target="https://ottawa.ca/en/planning-development-and-construction/development-information-residents" TargetMode="External"/><Relationship Id="rId186" Type="http://schemas.openxmlformats.org/officeDocument/2006/relationships/hyperlink" Target="https://www.chnaottawa.ca/civic-hospital-relocation.html" TargetMode="External"/><Relationship Id="rId22" Type="http://schemas.openxmlformats.org/officeDocument/2006/relationships/hyperlink" Target="https://s-ca.chkmkt.com/?e=311716&amp;h=A6ACCD0C5568070&amp;l=en" TargetMode="External"/><Relationship Id="rId27" Type="http://schemas.openxmlformats.org/officeDocument/2006/relationships/hyperlink" Target="https://engage.ottawa.ca/28126/widgets/147135/documents/100071" TargetMode="External"/><Relationship Id="rId43" Type="http://schemas.microsoft.com/office/2016/09/relationships/commentsIds" Target="commentsIds.xml"/><Relationship Id="rId48" Type="http://schemas.openxmlformats.org/officeDocument/2006/relationships/hyperlink" Target="https://documents.ottawa.ca/sites/documents/files/documents/primer_parks_en.pdf" TargetMode="External"/><Relationship Id="rId64" Type="http://schemas.openxmlformats.org/officeDocument/2006/relationships/hyperlink" Target="https://documents.ottawa.ca/sites/documents/files/section11_op_en.pdf" TargetMode="External"/><Relationship Id="rId69" Type="http://schemas.openxmlformats.org/officeDocument/2006/relationships/hyperlink" Target="https://newcivicdevelopment.ca/newsroom/the-ottawa-hospital-completes-next-stage-of-planning-for-new-civic-development/" TargetMode="External"/><Relationship Id="rId113" Type="http://schemas.openxmlformats.org/officeDocument/2006/relationships/hyperlink" Target="https://documents.ottawa.ca/sites/documents/files/documents/imp_annex_b_d_en_0.pdf" TargetMode="External"/><Relationship Id="rId118" Type="http://schemas.openxmlformats.org/officeDocument/2006/relationships/hyperlink" Target="https://documents.ottawa.ca/sites/documents/files/lear_report2_en.pdf" TargetMode="External"/><Relationship Id="rId134" Type="http://schemas.openxmlformats.org/officeDocument/2006/relationships/hyperlink" Target="https://ottawa.ca/en/city-hall/public-engagement/projects/transportation-master-plan-update" TargetMode="External"/><Relationship Id="rId139" Type="http://schemas.openxmlformats.org/officeDocument/2006/relationships/hyperlink" Target="https://documents.ottawa.ca/sites/documents/files/documents/tmp_chapter_2_en.pdf" TargetMode="External"/><Relationship Id="rId80" Type="http://schemas.openxmlformats.org/officeDocument/2006/relationships/hyperlink" Target="https://ottawa.ca/en/planning-development-and-construction/committee-adjustment" TargetMode="External"/><Relationship Id="rId85" Type="http://schemas.openxmlformats.org/officeDocument/2006/relationships/hyperlink" Target="https://ottawa.ca/online_services/forms/ds/zoning_amendment_en.pdf" TargetMode="External"/><Relationship Id="rId150" Type="http://schemas.openxmlformats.org/officeDocument/2006/relationships/hyperlink" Target="https://documents.ottawa.ca/sites/documents/files/documents/tmp_map_2_en.pdf" TargetMode="External"/><Relationship Id="rId155" Type="http://schemas.openxmlformats.org/officeDocument/2006/relationships/hyperlink" Target="https://documents.ottawa.ca/sites/documents/files/documents/tmp_map_7_en.pdf" TargetMode="External"/><Relationship Id="rId171" Type="http://schemas.openxmlformats.org/officeDocument/2006/relationships/hyperlink" Target="https://ottawa.ca/en/planning-development-and-construction/community-design/environmental-management-plans" TargetMode="External"/><Relationship Id="rId176" Type="http://schemas.openxmlformats.org/officeDocument/2006/relationships/hyperlink" Target="https://ottawa.ca/en/city-hall/budget/financial-reports-and-statements/long-range-financial-plans" TargetMode="External"/><Relationship Id="rId192" Type="http://schemas.openxmlformats.org/officeDocument/2006/relationships/image" Target="media/image6.png"/><Relationship Id="rId197" Type="http://schemas.openxmlformats.org/officeDocument/2006/relationships/hyperlink" Target="http://webcast.ottawa.ca/plan/All_Image%20Referencing_Zoning%20Bylaw%20Amendment%20Application_Image%20Reference_D02-02-15-0077%20Site%20Plan.PDF" TargetMode="External"/><Relationship Id="rId206" Type="http://schemas.microsoft.com/office/2011/relationships/people" Target="people.xml"/><Relationship Id="rId201" Type="http://schemas.openxmlformats.org/officeDocument/2006/relationships/footer" Target="footer1.xml"/><Relationship Id="rId12" Type="http://schemas.openxmlformats.org/officeDocument/2006/relationships/hyperlink" Target="https://www.chnaottawa.ca/1081-carling-sub-committee.html" TargetMode="External"/><Relationship Id="rId17" Type="http://schemas.openxmlformats.org/officeDocument/2006/relationships/hyperlink" Target="https://www.ola.org/en/legislative-business/bills/parliament-43/session-1/bill-23" TargetMode="External"/><Relationship Id="rId33" Type="http://schemas.openxmlformats.org/officeDocument/2006/relationships/hyperlink" Target="https://engage.ottawa.ca/28126/widgets/147135/documents/100209" TargetMode="External"/><Relationship Id="rId38" Type="http://schemas.openxmlformats.org/officeDocument/2006/relationships/hyperlink" Target="https://engage.ottawa.ca/28126/widgets/147135/documents/100232" TargetMode="External"/><Relationship Id="rId59" Type="http://schemas.openxmlformats.org/officeDocument/2006/relationships/oleObject" Target="embeddings/oleObject2.bin"/><Relationship Id="rId103" Type="http://schemas.openxmlformats.org/officeDocument/2006/relationships/hyperlink" Target="https://engage.ottawa.ca/infrastructure-master-plan" TargetMode="External"/><Relationship Id="rId108" Type="http://schemas.openxmlformats.org/officeDocument/2006/relationships/hyperlink" Target="https://documents.ottawa.ca/sites/documents/files/documents/imp_annex_a_1_en.pdf" TargetMode="External"/><Relationship Id="rId124" Type="http://schemas.openxmlformats.org/officeDocument/2006/relationships/hyperlink" Target="mailto:planning@ottawa.ca" TargetMode="External"/><Relationship Id="rId129" Type="http://schemas.openxmlformats.org/officeDocument/2006/relationships/hyperlink" Target="https://documents.ottawa.ca/sites/documents/files/documents/opp_2013_en.pdf" TargetMode="External"/><Relationship Id="rId54" Type="http://schemas.openxmlformats.org/officeDocument/2006/relationships/hyperlink" Target="https://documents.ottawa.ca/sites/documents/files/documents/streetscape_analysis_en.pdf" TargetMode="External"/><Relationship Id="rId70" Type="http://schemas.openxmlformats.org/officeDocument/2006/relationships/hyperlink" Target="https://drive.google.com/file/d/1BlfpCXKQwETxDWRgAlL-ebafBKObYvr0/view?usp=sharing" TargetMode="External"/><Relationship Id="rId75" Type="http://schemas.openxmlformats.org/officeDocument/2006/relationships/hyperlink" Target="https://engage.ottawa.ca/the-new-official-plan/news_feed/memos-to-council-2" TargetMode="External"/><Relationship Id="rId91" Type="http://schemas.openxmlformats.org/officeDocument/2006/relationships/hyperlink" Target="https://can01.safelinks.protection.outlook.com/?url=https%3A%2F%2Freservation.frontdesksuite.ca%2Fcsb%2Fcsbbcs%2FReserveTime%2FStartReservation%3FpageId%3D7a888ea3-4e79-4741-85e0-f16bb564f20b%26buttonId%3D3884b5d0-0b7e-488e-a13d-1955389a32b5%26culture%3Den%26uiCulture%3Den&amp;data=05%7C01%7CAmanda.Marsh%40ottawa.ca%7Cc1bdd1eaaaff43c766b508dacc03f831%7Cdfcc033ddf874c6ea1b88eaa73f1b72e%7C0%7C0%7C638046614656448555%7CUnknown%7CTWFpbGZsb3d8eyJWIjoiMC4wLjAwMDAiLCJQIjoiV2luMzIiLCJBTiI6Ik1haWwiLCJXVCI6Mn0%3D%7C3000%7C%7C%7C&amp;sdata=b4TVrH1z%2BFs5dR2UuI6dfQBAEymPABBh3VcXDIBAXbc%3D&amp;reserved=0" TargetMode="External"/><Relationship Id="rId96" Type="http://schemas.openxmlformats.org/officeDocument/2006/relationships/hyperlink" Target="https://ottawa.ca/en/planning-development-and-construction/official-plan-and-master-plans/greenspace-master-plan" TargetMode="External"/><Relationship Id="rId140" Type="http://schemas.openxmlformats.org/officeDocument/2006/relationships/hyperlink" Target="https://documents.ottawa.ca/sites/documents/files/documents/tmp_chapter_3_en.pdf" TargetMode="External"/><Relationship Id="rId145" Type="http://schemas.openxmlformats.org/officeDocument/2006/relationships/hyperlink" Target="https://documents.ottawa.ca/sites/documents/files/documents/tmp_chapter_8_en.pdf" TargetMode="External"/><Relationship Id="rId161" Type="http://schemas.openxmlformats.org/officeDocument/2006/relationships/hyperlink" Target="https://ottawa.ca/en/planning-development-and-construction/community-design/community-plans-and-studies" TargetMode="External"/><Relationship Id="rId166" Type="http://schemas.openxmlformats.org/officeDocument/2006/relationships/hyperlink" Target="https://ottawa.ca/en/planning-development-and-construction/community-design/design-and-planning-guidelines" TargetMode="External"/><Relationship Id="rId182" Type="http://schemas.openxmlformats.org/officeDocument/2006/relationships/hyperlink" Target="https://ottawa.ca/en/planning-development-and-construction/whats-happening-your-neighbourhood" TargetMode="External"/><Relationship Id="rId187" Type="http://schemas.openxmlformats.org/officeDocument/2006/relationships/hyperlink" Target="https://ottawa.ca/en/planning-development-and-construction/official-plan-and-master-plans/official-plan/volume-2a-secondary-plans/preston-carling-district-secondary-pla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gage.ottawa.ca/28126/widgets/147135/documents/100069" TargetMode="External"/><Relationship Id="rId28" Type="http://schemas.openxmlformats.org/officeDocument/2006/relationships/hyperlink" Target="https://s-ca.chkmkt.com/?e=311725&amp;h=7F0B9E0987760A4&amp;l=en" TargetMode="External"/><Relationship Id="rId49" Type="http://schemas.openxmlformats.org/officeDocument/2006/relationships/hyperlink" Target="https://documents.ottawa.ca/sites/documents/files/documents/primer_infill_en.pdf" TargetMode="External"/><Relationship Id="rId114" Type="http://schemas.openxmlformats.org/officeDocument/2006/relationships/hyperlink" Target="mailto:christopher.rogers@ottawa.ca" TargetMode="External"/><Relationship Id="rId119" Type="http://schemas.openxmlformats.org/officeDocument/2006/relationships/hyperlink" Target="http://maps.ottawa.ca/GeoOttawaLite/?appid=1898c7dd0bd240ec9d131072f65405f4" TargetMode="External"/><Relationship Id="rId44" Type="http://schemas.microsoft.com/office/2018/08/relationships/commentsExtensible" Target="commentsExtensible.xml"/><Relationship Id="rId60" Type="http://schemas.openxmlformats.org/officeDocument/2006/relationships/hyperlink" Target="https://www.ontario.ca/page/provincial-policy-statement-2020" TargetMode="External"/><Relationship Id="rId65" Type="http://schemas.openxmlformats.org/officeDocument/2006/relationships/hyperlink" Target="https://engage.ottawa.ca/ottawa-high-performance-development-standard1" TargetMode="External"/><Relationship Id="rId81" Type="http://schemas.openxmlformats.org/officeDocument/2006/relationships/hyperlink" Target="https://ottawa.ca/en/planning-development-and-construction/developing-property/development-application-review-process/development-application-submission/development-application-forms/pre-application-consultation-0" TargetMode="External"/><Relationship Id="rId86" Type="http://schemas.openxmlformats.org/officeDocument/2006/relationships/hyperlink" Target="https://can01.safelinks.protection.outlook.com/?url=https%3A%2F%2Freservation.frontdesksuite.ca%2Fcsb%2Fcsbbcs%2FHome%2FIndex%3FpageId%3Da3461bb4-c707-49f6-9d62-e88481265d03%26culture%3Den%26uiCulture%3Den&amp;data=05%7C01%7CAmanda.Marsh%40ottawa.ca%7Cc1bdd1eaaaff43c766b508dacc03f831%7Cdfcc033ddf874c6ea1b88eaa73f1b72e%7C0%7C0%7C638046614656448555%7CUnknown%7CTWFpbGZsb3d8eyJWIjoiMC4wLjAwMDAiLCJQIjoiV2luMzIiLCJBTiI6Ik1haWwiLCJXVCI6Mn0%3D%7C3000%7C%7C%7C&amp;sdata=ez4ilCRcecNaIl4mcEwdwqEtsW79EXl%2F2%2BHwyBRCPLE%3D&amp;reserved=0" TargetMode="External"/><Relationship Id="rId130" Type="http://schemas.openxmlformats.org/officeDocument/2006/relationships/hyperlink" Target="mailto:zlatko.krstulic@ottawa.ca" TargetMode="External"/><Relationship Id="rId135" Type="http://schemas.openxmlformats.org/officeDocument/2006/relationships/hyperlink" Target="mailto:tmpupdate@ottawa.ca" TargetMode="External"/><Relationship Id="rId151" Type="http://schemas.openxmlformats.org/officeDocument/2006/relationships/hyperlink" Target="https://documents.ottawa.ca/sites/documents/files/documents/tmp_map_3_en.pdf" TargetMode="External"/><Relationship Id="rId156" Type="http://schemas.openxmlformats.org/officeDocument/2006/relationships/hyperlink" Target="https://documents.ottawa.ca/sites/documents/files/documents/tmp_map_8_en.pdf" TargetMode="External"/><Relationship Id="rId177" Type="http://schemas.openxmlformats.org/officeDocument/2006/relationships/hyperlink" Target="https://ottawa.ca/en/city-hall/budget-finance-and-corporate-planning/corporate-planning/comprehensive-asset-management" TargetMode="External"/><Relationship Id="rId198" Type="http://schemas.openxmlformats.org/officeDocument/2006/relationships/image" Target="media/image8.jpeg"/><Relationship Id="rId172" Type="http://schemas.openxmlformats.org/officeDocument/2006/relationships/hyperlink" Target="https://ottawa.ca/en/planning-development-and-construction/community-design/environmental-management-plans" TargetMode="External"/><Relationship Id="rId193" Type="http://schemas.openxmlformats.org/officeDocument/2006/relationships/hyperlink" Target="https://engage.ottawa.ca/hickory-street-row-re-instatement?fbclid=IwAR2R9YU3zqwj_ZA3ATBvirVKG_T87GmUU8OkOkdxTk_w2fLpGmJA6BgcRrA" TargetMode="External"/><Relationship Id="rId202" Type="http://schemas.openxmlformats.org/officeDocument/2006/relationships/footer" Target="footer2.xml"/><Relationship Id="rId207" Type="http://schemas.openxmlformats.org/officeDocument/2006/relationships/theme" Target="theme/theme1.xml"/><Relationship Id="rId13" Type="http://schemas.openxmlformats.org/officeDocument/2006/relationships/hyperlink" Target="https://www.chnaottawa.ca/planning-and-development.html" TargetMode="External"/><Relationship Id="rId18" Type="http://schemas.openxmlformats.org/officeDocument/2006/relationships/hyperlink" Target="https://engage.ottawa.ca/provincial-legislation-planning" TargetMode="External"/><Relationship Id="rId39" Type="http://schemas.openxmlformats.org/officeDocument/2006/relationships/hyperlink" Target="https://engage.ottawa.ca/28126/widgets/147135/documents/100233" TargetMode="External"/><Relationship Id="rId109" Type="http://schemas.openxmlformats.org/officeDocument/2006/relationships/hyperlink" Target="https://documents.ottawa.ca/sites/documents/files/documents/imp_annex_a_2_final_en.pdf" TargetMode="External"/><Relationship Id="rId34" Type="http://schemas.openxmlformats.org/officeDocument/2006/relationships/hyperlink" Target="https://s-ca.chkmkt.com/?e=311728&amp;h=320B98E1C43EC32&amp;l=en" TargetMode="External"/><Relationship Id="rId50" Type="http://schemas.openxmlformats.org/officeDocument/2006/relationships/hyperlink" Target="https://documents.ottawa.ca/sites/documents/files/documents/primer_heritage_en.pdf" TargetMode="External"/><Relationship Id="rId55" Type="http://schemas.openxmlformats.org/officeDocument/2006/relationships/image" Target="media/image2.emf"/><Relationship Id="rId76" Type="http://schemas.openxmlformats.org/officeDocument/2006/relationships/hyperlink" Target="https://engage.ottawa.ca/8204/widgets/36458/documents/97189" TargetMode="External"/><Relationship Id="rId97" Type="http://schemas.openxmlformats.org/officeDocument/2006/relationships/hyperlink" Target="https://ottawa.ca/en/planning-development-and-construction/official-plan-and-master-plans/greenspace-master-plan" TargetMode="External"/><Relationship Id="rId104" Type="http://schemas.openxmlformats.org/officeDocument/2006/relationships/hyperlink" Target="https://documents.ottawa.ca/sites/documents/files/documents/imp_chapter_1_4_en.pdf" TargetMode="External"/><Relationship Id="rId120" Type="http://schemas.openxmlformats.org/officeDocument/2006/relationships/hyperlink" Target="https://documents.ottawa.ca/sites/documents/files/lear_map_en.pdf" TargetMode="External"/><Relationship Id="rId125" Type="http://schemas.openxmlformats.org/officeDocument/2006/relationships/hyperlink" Target="https://engage.ottawa.ca/transportation-master-plan" TargetMode="External"/><Relationship Id="rId141" Type="http://schemas.openxmlformats.org/officeDocument/2006/relationships/hyperlink" Target="https://documents.ottawa.ca/sites/documents/files/documents/tmp_chapter_4_en.pdf" TargetMode="External"/><Relationship Id="rId146" Type="http://schemas.openxmlformats.org/officeDocument/2006/relationships/hyperlink" Target="https://documents.ottawa.ca/sites/documents/files/documents/tmp_chapter_9_en.pdf" TargetMode="External"/><Relationship Id="rId167" Type="http://schemas.openxmlformats.org/officeDocument/2006/relationships/hyperlink" Target="https://ottawa.ca/en/planning-development-and-construction/community-design/design-and-planning-guidelines" TargetMode="External"/><Relationship Id="rId188" Type="http://schemas.openxmlformats.org/officeDocument/2006/relationships/image" Target="media/image4.jpeg"/><Relationship Id="rId7" Type="http://schemas.openxmlformats.org/officeDocument/2006/relationships/hyperlink" Target="mailto:info@chnaottawa.ca" TargetMode="External"/><Relationship Id="rId71" Type="http://schemas.openxmlformats.org/officeDocument/2006/relationships/hyperlink" Target="https://www.ottawahospital.on.ca/en/healthy-tomorrows/a-look-to-the-future-six-innovations-coming-to-our-campuses/" TargetMode="External"/><Relationship Id="rId92" Type="http://schemas.openxmlformats.org/officeDocument/2006/relationships/hyperlink" Target="https://can01.safelinks.protection.outlook.com/?url=https%3A%2F%2Freservation.frontdesksuite.ca%2Fcsb%2Fcsbbcs%2FReserveTime%2FStartReservation%3FpageId%3Dc58f1870-d5ce-4870-820a-2af1ab795749%26buttonId%3D68ef3045-62b0-4073-928c-f67f7276fab3%26culture%3Den%26uiCulture%3Den&amp;data=05%7C01%7CAmanda.Marsh%40ottawa.ca%7Cc1bdd1eaaaff43c766b508dacc03f831%7Cdfcc033ddf874c6ea1b88eaa73f1b72e%7C0%7C0%7C638046614656448555%7CUnknown%7CTWFpbGZsb3d8eyJWIjoiMC4wLjAwMDAiLCJQIjoiV2luMzIiLCJBTiI6Ik1haWwiLCJXVCI6Mn0%3D%7C3000%7C%7C%7C&amp;sdata=66%2FG6mgVgzCq%2FNTEBM1KMVBW9KiJDQWiPzLxqPCp0tY%3D&amp;reserved=0" TargetMode="External"/><Relationship Id="rId162" Type="http://schemas.openxmlformats.org/officeDocument/2006/relationships/hyperlink" Target="https://ottawa.ca/en/planning-development-and-construction/community-design/community-plans-and-studies" TargetMode="External"/><Relationship Id="rId183" Type="http://schemas.openxmlformats.org/officeDocument/2006/relationships/hyperlink" Target="https://maps.ottawa.ca/geoottawa/" TargetMode="External"/><Relationship Id="rId2" Type="http://schemas.openxmlformats.org/officeDocument/2006/relationships/styles" Target="styles.xml"/><Relationship Id="rId29" Type="http://schemas.openxmlformats.org/officeDocument/2006/relationships/hyperlink" Target="https://engage.ottawa.ca/28126/widgets/147135/documents/100206" TargetMode="External"/><Relationship Id="rId24" Type="http://schemas.openxmlformats.org/officeDocument/2006/relationships/hyperlink" Target="https://engage.ottawa.ca/28126/widgets/147135/documents/100068" TargetMode="External"/><Relationship Id="rId40" Type="http://schemas.openxmlformats.org/officeDocument/2006/relationships/hyperlink" Target="https://s-ca.chkmkt.com/?e=311724&amp;h=FC46E6AE5A75FFE&amp;l=en" TargetMode="External"/><Relationship Id="rId45" Type="http://schemas.openxmlformats.org/officeDocument/2006/relationships/hyperlink" Target="https://documents.ottawa.ca/sites/documents/files/documents/primer1_web_final_en.pdf" TargetMode="External"/><Relationship Id="rId66" Type="http://schemas.openxmlformats.org/officeDocument/2006/relationships/hyperlink" Target="https://engage.ottawa.ca/ottawa-high-performance-development-standard1/news_feed/hpds-requirements-site-plan" TargetMode="External"/><Relationship Id="rId87" Type="http://schemas.openxmlformats.org/officeDocument/2006/relationships/hyperlink" Target="https://can01.safelinks.protection.outlook.com/?url=https%3A%2F%2Freservation.frontdesksuite.ca%2Fcsb%2Fcsbbcs%2FHome%2FIndex%3FpageId%3D6a83f637-7b36-4fd8-ae0b-6bb488599b8b%26culture%3Den%26uiCulture%3Den&amp;data=05%7C01%7CAmanda.Marsh%40ottawa.ca%7Cc1bdd1eaaaff43c766b508dacc03f831%7Cdfcc033ddf874c6ea1b88eaa73f1b72e%7C0%7C0%7C638046614656448555%7CUnknown%7CTWFpbGZsb3d8eyJWIjoiMC4wLjAwMDAiLCJQIjoiV2luMzIiLCJBTiI6Ik1haWwiLCJXVCI6Mn0%3D%7C3000%7C%7C%7C&amp;sdata=9s9UKAeXrOxKFjHpGGyKsaCrgtzGHaZiw3zaq5l7AKY%3D&amp;reserved=0" TargetMode="External"/><Relationship Id="rId110" Type="http://schemas.openxmlformats.org/officeDocument/2006/relationships/hyperlink" Target="https://documents.ottawa.ca/sites/documents/files/documents/imp_annex_a_2_en.pdf" TargetMode="External"/><Relationship Id="rId115" Type="http://schemas.openxmlformats.org/officeDocument/2006/relationships/hyperlink" Target="https://documents.ottawa.ca/sites/documents/files/schedulea_officialplan_en.pdf" TargetMode="External"/><Relationship Id="rId131" Type="http://schemas.openxmlformats.org/officeDocument/2006/relationships/hyperlink" Target="https://documents.ottawa.ca/sites/documents/files/documents/wc013406.pdf" TargetMode="External"/><Relationship Id="rId136" Type="http://schemas.openxmlformats.org/officeDocument/2006/relationships/hyperlink" Target="https://documents.ottawa.ca/sites/documents/files/documents/tmp_en.pdf" TargetMode="External"/><Relationship Id="rId157" Type="http://schemas.openxmlformats.org/officeDocument/2006/relationships/hyperlink" Target="https://documents.ottawa.ca/sites/documents/files/documents/tmp_map_9_en.pdf" TargetMode="External"/><Relationship Id="rId178" Type="http://schemas.openxmlformats.org/officeDocument/2006/relationships/hyperlink" Target="https://engage.ottawa.ca/transportation-master-plan/" TargetMode="External"/><Relationship Id="rId61" Type="http://schemas.openxmlformats.org/officeDocument/2006/relationships/hyperlink" Target="https://olt.gov.on.ca/tribunals/ert/decisions-orders/" TargetMode="External"/><Relationship Id="rId82" Type="http://schemas.openxmlformats.org/officeDocument/2006/relationships/hyperlink" Target="http://ottawa.ca/en/node/1014219" TargetMode="External"/><Relationship Id="rId152" Type="http://schemas.openxmlformats.org/officeDocument/2006/relationships/hyperlink" Target="https://documents.ottawa.ca/sites/documents/files/documents/tmp_map_4_en.pdf" TargetMode="External"/><Relationship Id="rId173" Type="http://schemas.openxmlformats.org/officeDocument/2006/relationships/hyperlink" Target="https://ottawa.ca/en/planning-development-and-construction/community-design/environmental-management-plans" TargetMode="External"/><Relationship Id="rId194" Type="http://schemas.openxmlformats.org/officeDocument/2006/relationships/hyperlink" Target="https://engage.ottawa.ca/35640/widgets/147450/documents/100249" TargetMode="External"/><Relationship Id="rId199" Type="http://schemas.openxmlformats.org/officeDocument/2006/relationships/header" Target="header1.xml"/><Relationship Id="rId203" Type="http://schemas.openxmlformats.org/officeDocument/2006/relationships/header" Target="header3.xml"/><Relationship Id="rId19" Type="http://schemas.openxmlformats.org/officeDocument/2006/relationships/hyperlink" Target="https://ottawa.ca/en/planning-development-and-construction/official-plan-and-master-plans/official-plan" TargetMode="External"/><Relationship Id="rId14" Type="http://schemas.openxmlformats.org/officeDocument/2006/relationships/hyperlink" Target="https://documents.ottawa.ca/sites/documents/files/section11_op_en.pdf" TargetMode="External"/><Relationship Id="rId30" Type="http://schemas.openxmlformats.org/officeDocument/2006/relationships/hyperlink" Target="https://engage.ottawa.ca/28126/widgets/147135/documents/100207" TargetMode="External"/><Relationship Id="rId35" Type="http://schemas.openxmlformats.org/officeDocument/2006/relationships/hyperlink" Target="https://engage.ottawa.ca/28126/widgets/147135/documents/100210" TargetMode="External"/><Relationship Id="rId56" Type="http://schemas.openxmlformats.org/officeDocument/2006/relationships/oleObject" Target="embeddings/oleObject1.bin"/><Relationship Id="rId77" Type="http://schemas.openxmlformats.org/officeDocument/2006/relationships/hyperlink" Target="https://engage.ottawa.ca/8204/widgets/36458/documents/97195" TargetMode="External"/><Relationship Id="rId100" Type="http://schemas.openxmlformats.org/officeDocument/2006/relationships/hyperlink" Target="https://ottawa.ca/en/planning-development-and-construction/official-plan-and-master-plans/greenspace-master-plan" TargetMode="External"/><Relationship Id="rId105" Type="http://schemas.openxmlformats.org/officeDocument/2006/relationships/hyperlink" Target="https://documents.ottawa.ca/sites/documents/files/documents/imp_chapter_5_1_5_3_en.pdf" TargetMode="External"/><Relationship Id="rId126" Type="http://schemas.openxmlformats.org/officeDocument/2006/relationships/hyperlink" Target="https://documents.ottawa.ca/sites/documents/files/documents/ocp2013_report_en.pdf" TargetMode="External"/><Relationship Id="rId147" Type="http://schemas.openxmlformats.org/officeDocument/2006/relationships/hyperlink" Target="https://documents.ottawa.ca/sites/documents/files/documents/tmp_annex_a_en.pdf" TargetMode="External"/><Relationship Id="rId168" Type="http://schemas.openxmlformats.org/officeDocument/2006/relationships/hyperlink" Target="https://ottawa.ca/en/planning-development-and-construction/community-design/subwatershed-studies" TargetMode="External"/><Relationship Id="rId8" Type="http://schemas.openxmlformats.org/officeDocument/2006/relationships/hyperlink" Target="https://www.chnaottawa.ca/" TargetMode="External"/><Relationship Id="rId51" Type="http://schemas.openxmlformats.org/officeDocument/2006/relationships/hyperlink" Target="https://documents.ottawa.ca/sites/documents/files/documents/primer_cdps_en.pdf" TargetMode="External"/><Relationship Id="rId72" Type="http://schemas.openxmlformats.org/officeDocument/2006/relationships/hyperlink" Target="https://schlegelvillages.com" TargetMode="External"/><Relationship Id="rId93" Type="http://schemas.openxmlformats.org/officeDocument/2006/relationships/hyperlink" Target="https://ottawa.ca/en/planning-development-and-construction/official-plan-and-master-plans/official-plan" TargetMode="External"/><Relationship Id="rId98" Type="http://schemas.openxmlformats.org/officeDocument/2006/relationships/hyperlink" Target="https://ottawa.ca/en/planning-development-and-construction/official-plan-and-master-plans/greenspace-master-plan" TargetMode="External"/><Relationship Id="rId121" Type="http://schemas.openxmlformats.org/officeDocument/2006/relationships/hyperlink" Target="https://ottawa.ca/en/city-hall/planning-and-development/official-plan-and-master-plans/official-plan" TargetMode="External"/><Relationship Id="rId142" Type="http://schemas.openxmlformats.org/officeDocument/2006/relationships/hyperlink" Target="https://documents.ottawa.ca/sites/documents/files/documents/tmp_chapter_5_en.pdf" TargetMode="External"/><Relationship Id="rId163" Type="http://schemas.openxmlformats.org/officeDocument/2006/relationships/hyperlink" Target="https://ottawa.ca/en/planning-development-and-construction/community-design/community-plans-and-studies" TargetMode="External"/><Relationship Id="rId184" Type="http://schemas.openxmlformats.org/officeDocument/2006/relationships/hyperlink" Target="https://maps.ottawa.ca/geoottawa/" TargetMode="External"/><Relationship Id="rId189" Type="http://schemas.openxmlformats.org/officeDocument/2006/relationships/hyperlink" Target="https://www.chnaottawa.ca/1081-carling-sub-committee.html" TargetMode="External"/><Relationship Id="rId3" Type="http://schemas.openxmlformats.org/officeDocument/2006/relationships/settings" Target="settings.xml"/><Relationship Id="rId25" Type="http://schemas.openxmlformats.org/officeDocument/2006/relationships/hyperlink" Target="https://s-ca.chkmkt.com/?e=311723&amp;h=33F66EC46B42DEF&amp;l=en" TargetMode="External"/><Relationship Id="rId46" Type="http://schemas.openxmlformats.org/officeDocument/2006/relationships/hyperlink" Target="https://documents.ottawa.ca/sites/documents/files/documents/primer2_web_final_en.pdf" TargetMode="External"/><Relationship Id="rId67" Type="http://schemas.openxmlformats.org/officeDocument/2006/relationships/hyperlink" Target="https://engage.ottawa.ca/ottawa-high-performance-development-standard1/news_feed/hpds-requirements-for-draft-plan-of-subdivision" TargetMode="External"/><Relationship Id="rId116" Type="http://schemas.openxmlformats.org/officeDocument/2006/relationships/hyperlink" Target="http://sis.agr.gc.ca/cansis/nsdb/cli/index.html" TargetMode="External"/><Relationship Id="rId137" Type="http://schemas.openxmlformats.org/officeDocument/2006/relationships/hyperlink" Target="https://documents.ottawa.ca/sites/documents/files/documents/tmp_preface_en.pdf" TargetMode="External"/><Relationship Id="rId158" Type="http://schemas.openxmlformats.org/officeDocument/2006/relationships/hyperlink" Target="https://documents.ottawa.ca/sites/documents/files/documents/tmp_map_10_en.pdf" TargetMode="External"/><Relationship Id="rId20" Type="http://schemas.openxmlformats.org/officeDocument/2006/relationships/hyperlink" Target="https://engage.ottawa.ca/28126/widgets/147135/documents/100204" TargetMode="External"/><Relationship Id="rId41" Type="http://schemas.openxmlformats.org/officeDocument/2006/relationships/comments" Target="comments.xml"/><Relationship Id="rId62" Type="http://schemas.openxmlformats.org/officeDocument/2006/relationships/hyperlink" Target="https://www.ontario.ca/laws/statute/90p13" TargetMode="External"/><Relationship Id="rId83" Type="http://schemas.openxmlformats.org/officeDocument/2006/relationships/hyperlink" Target="https://ottawa.ca/en/planning-development-and-construction/development-information-residents/development-application-178" TargetMode="External"/><Relationship Id="rId88" Type="http://schemas.openxmlformats.org/officeDocument/2006/relationships/hyperlink" Target="https://can01.safelinks.protection.outlook.com/?url=https%3A%2F%2Freservation.frontdesksuite.ca%2Fcsb%2Fcsbbcs%2FHome%2FIndex%3FpageId%3Dcfb7e437-0f9c-4458-8abf-582549c71dcb%26culture%3Den%26uiCulture%3Den&amp;data=05%7C01%7CAmanda.Marsh%40ottawa.ca%7Cc1bdd1eaaaff43c766b508dacc03f831%7Cdfcc033ddf874c6ea1b88eaa73f1b72e%7C0%7C0%7C638046614656448555%7CUnknown%7CTWFpbGZsb3d8eyJWIjoiMC4wLjAwMDAiLCJQIjoiV2luMzIiLCJBTiI6Ik1haWwiLCJXVCI6Mn0%3D%7C3000%7C%7C%7C&amp;sdata=uizaxMpeEyipuw2Pp%2BriA3Ed6hM1%2FgoKq8zjPUggS7o%3D&amp;reserved=0" TargetMode="External"/><Relationship Id="rId111" Type="http://schemas.openxmlformats.org/officeDocument/2006/relationships/hyperlink" Target="https://documents.ottawa.ca/sites/documents/files/documents/imp_annex_a_3_1_4_en.pdf" TargetMode="External"/><Relationship Id="rId132" Type="http://schemas.openxmlformats.org/officeDocument/2006/relationships/hyperlink" Target="https://engage.ottawa.ca/transportation-master-plan" TargetMode="External"/><Relationship Id="rId153" Type="http://schemas.openxmlformats.org/officeDocument/2006/relationships/hyperlink" Target="https://documents.ottawa.ca/sites/documents/files/documents/tmp_map5_afford_network_en.pdf" TargetMode="External"/><Relationship Id="rId174" Type="http://schemas.openxmlformats.org/officeDocument/2006/relationships/hyperlink" Target="https://engage.ottawa.ca/the-new-official-plan" TargetMode="External"/><Relationship Id="rId179" Type="http://schemas.openxmlformats.org/officeDocument/2006/relationships/hyperlink" Target="https://engage.ottawa.ca/infrastructure-master-plan" TargetMode="External"/><Relationship Id="rId195" Type="http://schemas.openxmlformats.org/officeDocument/2006/relationships/hyperlink" Target="https://centretownbuzz.com/2021/11/skyline-another-preston-carling-tower-aims-high-is-it-a-reach-too-far/" TargetMode="External"/><Relationship Id="rId190" Type="http://schemas.openxmlformats.org/officeDocument/2006/relationships/image" Target="media/image5.jpeg"/><Relationship Id="rId204" Type="http://schemas.openxmlformats.org/officeDocument/2006/relationships/footer" Target="footer3.xml"/><Relationship Id="rId15" Type="http://schemas.openxmlformats.org/officeDocument/2006/relationships/hyperlink" Target="https://engage.ottawa.ca/the-new-official-plan/news_feed/official-plan-tracked" TargetMode="External"/><Relationship Id="rId36" Type="http://schemas.openxmlformats.org/officeDocument/2006/relationships/hyperlink" Target="https://engage.ottawa.ca/28126/widgets/147135/documents/100211" TargetMode="External"/><Relationship Id="rId57" Type="http://schemas.openxmlformats.org/officeDocument/2006/relationships/hyperlink" Target="https://glebeca.ca/wp-content/uploads/2021/03/Guide-for-Objecting-to-a-Minor-Variance.pdf" TargetMode="External"/><Relationship Id="rId106" Type="http://schemas.openxmlformats.org/officeDocument/2006/relationships/hyperlink" Target="https://documents.ottawa.ca/sites/documents/files/documents/imp_chapter_5_4_5_6_en.pdf" TargetMode="External"/><Relationship Id="rId127" Type="http://schemas.openxmlformats.org/officeDocument/2006/relationships/hyperlink" Target="https://engage.ottawa.ca/transportation-master-plan" TargetMode="External"/><Relationship Id="rId10" Type="http://schemas.openxmlformats.org/officeDocument/2006/relationships/hyperlink" Target="https://www.chnaottawa.ca/civic-hospital-relocation.html" TargetMode="External"/><Relationship Id="rId31" Type="http://schemas.openxmlformats.org/officeDocument/2006/relationships/hyperlink" Target="https://s-ca.chkmkt.com/?e=311729&amp;h=4EBD230035F8D91&amp;l=en" TargetMode="External"/><Relationship Id="rId52" Type="http://schemas.openxmlformats.org/officeDocument/2006/relationships/hyperlink" Target="https://documents.ottawa.ca/sites/documents/files/documents/primer_natsystems_en.pdf" TargetMode="External"/><Relationship Id="rId73" Type="http://schemas.openxmlformats.org/officeDocument/2006/relationships/hyperlink" Target="https://ottawa.ca/en/city-hall/public-engagement/projects/churchill-carling-and-kirkwood-integrated-rehabilitation" TargetMode="External"/><Relationship Id="rId78" Type="http://schemas.openxmlformats.org/officeDocument/2006/relationships/hyperlink" Target="https://engage.ottawa.ca/8204/widgets/36458/documents/97197" TargetMode="External"/><Relationship Id="rId94" Type="http://schemas.openxmlformats.org/officeDocument/2006/relationships/hyperlink" Target="https://ottawa.ca/en/planning-development-and-construction/official-plan-and-master-plans/climate-change-master-plan" TargetMode="External"/><Relationship Id="rId99" Type="http://schemas.openxmlformats.org/officeDocument/2006/relationships/hyperlink" Target="https://ottawa.ca/en/planning-development-and-construction/official-plan-and-master-plans/greenspace-master-plan" TargetMode="External"/><Relationship Id="rId101" Type="http://schemas.openxmlformats.org/officeDocument/2006/relationships/hyperlink" Target="https://ottawa.ca/en/planning-development-and-construction/official-plan-and-master-plans/greenspace-master-plan" TargetMode="External"/><Relationship Id="rId122" Type="http://schemas.openxmlformats.org/officeDocument/2006/relationships/hyperlink" Target="http://www.omafra.gov.on.ca/english/landuse/gis/soil_data/nts.htm" TargetMode="External"/><Relationship Id="rId143" Type="http://schemas.openxmlformats.org/officeDocument/2006/relationships/hyperlink" Target="https://documents.ottawa.ca/sites/documents/files/documents/tmp_chapter_6_en.pdf" TargetMode="External"/><Relationship Id="rId148" Type="http://schemas.openxmlformats.org/officeDocument/2006/relationships/hyperlink" Target="https://documents.ottawa.ca/sites/documents/files/documents/tmp_annex_b_en.pdf" TargetMode="External"/><Relationship Id="rId164" Type="http://schemas.openxmlformats.org/officeDocument/2006/relationships/hyperlink" Target="https://ottawa.ca/en/planning-development-and-construction/community-design/design-and-planning-guidelines" TargetMode="External"/><Relationship Id="rId169" Type="http://schemas.openxmlformats.org/officeDocument/2006/relationships/hyperlink" Target="https://ottawa.ca/en/planning-development-and-construction/community-design/subwatershed-studies" TargetMode="External"/><Relationship Id="rId185" Type="http://schemas.openxmlformats.org/officeDocument/2006/relationships/hyperlink" Target="https://ottawa.ca/en/planning-development-and-construction/whats-happening-your-neighbourhood/development-application-search-tool"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centretownbuzz.com/2022/01/transportation-master-plan-so-far-all-policies-no-numbers/" TargetMode="External"/><Relationship Id="rId26" Type="http://schemas.openxmlformats.org/officeDocument/2006/relationships/hyperlink" Target="https://engage.ottawa.ca/28126/widgets/147135/documents/100070" TargetMode="External"/><Relationship Id="rId47" Type="http://schemas.openxmlformats.org/officeDocument/2006/relationships/hyperlink" Target="https://documents.ottawa.ca/sites/documents/files/documents/primer_devcharges_en.pdf" TargetMode="External"/><Relationship Id="rId68" Type="http://schemas.openxmlformats.org/officeDocument/2006/relationships/hyperlink" Target="https://www.cbc.ca/news/canada/ottawa/ottawa-civic-hospital-master-site-plan-1.6196384" TargetMode="External"/><Relationship Id="rId89" Type="http://schemas.openxmlformats.org/officeDocument/2006/relationships/hyperlink" Target="https://can01.safelinks.protection.outlook.com/?url=https%3A%2F%2Freservation.frontdesksuite.ca%2Fcsb%2Fcsbbcs%2FHome%2FIndex%3FpageId%3D6dae07a0-49e5-4a2c-8853-c08557ab0b0e%26culture%3Den%26uiCulture%3Den&amp;data=05%7C01%7CAmanda.Marsh%40ottawa.ca%7Cc1bdd1eaaaff43c766b508dacc03f831%7Cdfcc033ddf874c6ea1b88eaa73f1b72e%7C0%7C0%7C638046614656448555%7CUnknown%7CTWFpbGZsb3d8eyJWIjoiMC4wLjAwMDAiLCJQIjoiV2luMzIiLCJBTiI6Ik1haWwiLCJXVCI6Mn0%3D%7C3000%7C%7C%7C&amp;sdata=htcoIN%2B6oZnT1U2nXxgwAU4nfx7gHBLFFpvSENdI5Ow%3D&amp;reserved=0" TargetMode="External"/><Relationship Id="rId112" Type="http://schemas.openxmlformats.org/officeDocument/2006/relationships/hyperlink" Target="https://documents.ottawa.ca/sites/documents/files/documents/imp_annex_a_3_5_7_en.pdf" TargetMode="External"/><Relationship Id="rId133" Type="http://schemas.openxmlformats.org/officeDocument/2006/relationships/hyperlink" Target="http://app05.ottawa.ca/sirepub_fr/mtgviewer.aspx?meetid=7556&amp;doctype=minutes2&amp;itemid=388518" TargetMode="External"/><Relationship Id="rId154" Type="http://schemas.openxmlformats.org/officeDocument/2006/relationships/hyperlink" Target="https://documents.ottawa.ca/sites/documents/files/documents/tmp_map_6_en.pdf" TargetMode="External"/><Relationship Id="rId175" Type="http://schemas.openxmlformats.org/officeDocument/2006/relationships/hyperlink" Target="https://engage.ottawa.ca/the-new-official-plan" TargetMode="External"/><Relationship Id="rId196" Type="http://schemas.openxmlformats.org/officeDocument/2006/relationships/image" Target="media/image7.png"/><Relationship Id="rId20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33</Pages>
  <Words>11128</Words>
  <Characters>63436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Niksic, Linda (NRCAN/RNCAN)</dc:creator>
  <cp:keywords/>
  <dc:description/>
  <cp:lastModifiedBy>Niksic, Linda (NRCAN/RNCAN)</cp:lastModifiedBy>
  <cp:revision>20</cp:revision>
  <dcterms:created xsi:type="dcterms:W3CDTF">2023-04-01T21:11:00Z</dcterms:created>
  <dcterms:modified xsi:type="dcterms:W3CDTF">2023-04-04T23:58:00Z</dcterms:modified>
</cp:coreProperties>
</file>