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7D" w:rsidRPr="00352EFC" w:rsidRDefault="002B5A7D" w:rsidP="002B5A7D">
      <w:pPr>
        <w:pStyle w:val="Title"/>
        <w:rPr>
          <w:b/>
          <w:sz w:val="48"/>
          <w:szCs w:val="48"/>
        </w:rPr>
      </w:pPr>
      <w:r w:rsidRPr="00352EFC">
        <w:rPr>
          <w:b/>
          <w:sz w:val="48"/>
          <w:szCs w:val="48"/>
        </w:rPr>
        <w:t xml:space="preserve">Civic Hospital Neighbourhood Association </w:t>
      </w:r>
    </w:p>
    <w:p w:rsidR="00352EFC" w:rsidRPr="00352EFC" w:rsidRDefault="002B5A7D" w:rsidP="00352EFC">
      <w:pPr>
        <w:pStyle w:val="Title"/>
        <w:rPr>
          <w:sz w:val="36"/>
          <w:szCs w:val="36"/>
        </w:rPr>
      </w:pPr>
      <w:r w:rsidRPr="00352EFC">
        <w:rPr>
          <w:sz w:val="36"/>
          <w:szCs w:val="36"/>
        </w:rPr>
        <w:t>A</w:t>
      </w:r>
      <w:r w:rsidR="00352EFC" w:rsidRPr="00352EFC">
        <w:rPr>
          <w:sz w:val="36"/>
          <w:szCs w:val="36"/>
        </w:rPr>
        <w:t xml:space="preserve">nnual </w:t>
      </w:r>
      <w:r w:rsidRPr="00352EFC">
        <w:rPr>
          <w:sz w:val="36"/>
          <w:szCs w:val="36"/>
        </w:rPr>
        <w:t>G</w:t>
      </w:r>
      <w:r w:rsidR="00352EFC" w:rsidRPr="00352EFC">
        <w:rPr>
          <w:sz w:val="36"/>
          <w:szCs w:val="36"/>
        </w:rPr>
        <w:t xml:space="preserve">eneral </w:t>
      </w:r>
      <w:r w:rsidRPr="00352EFC">
        <w:rPr>
          <w:sz w:val="36"/>
          <w:szCs w:val="36"/>
        </w:rPr>
        <w:t>Meeting Minutes</w:t>
      </w:r>
      <w:r w:rsidR="00352EFC" w:rsidRPr="00352EFC">
        <w:rPr>
          <w:sz w:val="36"/>
          <w:szCs w:val="36"/>
        </w:rPr>
        <w:t xml:space="preserve"> - </w:t>
      </w:r>
      <w:r w:rsidR="005A60C8">
        <w:rPr>
          <w:sz w:val="36"/>
          <w:szCs w:val="36"/>
        </w:rPr>
        <w:t>November 8, 2016</w:t>
      </w:r>
    </w:p>
    <w:p w:rsidR="002B5A7D" w:rsidRPr="00CA727A" w:rsidRDefault="002B5A7D" w:rsidP="00352EFC">
      <w:pPr>
        <w:pStyle w:val="ListParagraph"/>
        <w:numPr>
          <w:ilvl w:val="0"/>
          <w:numId w:val="1"/>
        </w:numPr>
        <w:spacing w:before="240" w:line="240" w:lineRule="auto"/>
        <w:rPr>
          <w:b/>
        </w:rPr>
      </w:pPr>
      <w:r w:rsidRPr="00CA727A">
        <w:rPr>
          <w:b/>
        </w:rPr>
        <w:t>Guest Speaker: Catherine McKenna, MP Ottawa Centre</w:t>
      </w:r>
    </w:p>
    <w:p w:rsidR="00E7094C" w:rsidRDefault="00E7094C" w:rsidP="00274547">
      <w:pPr>
        <w:pStyle w:val="ListParagraph"/>
        <w:numPr>
          <w:ilvl w:val="1"/>
          <w:numId w:val="1"/>
        </w:numPr>
      </w:pPr>
      <w:r>
        <w:t>Circulated a “First Year Status Report” (see</w:t>
      </w:r>
      <w:r w:rsidR="00274547">
        <w:t xml:space="preserve">: </w:t>
      </w:r>
      <w:hyperlink r:id="rId5" w:history="1">
        <w:r w:rsidR="00274547" w:rsidRPr="00853CA2">
          <w:rPr>
            <w:rStyle w:val="Hyperlink"/>
          </w:rPr>
          <w:t>https://cmckenna.liberal.ca/news-nouvelles/923/</w:t>
        </w:r>
      </w:hyperlink>
      <w:r w:rsidR="00274547">
        <w:t xml:space="preserve"> </w:t>
      </w:r>
      <w:r>
        <w:t>)</w:t>
      </w:r>
    </w:p>
    <w:p w:rsidR="00E7094C" w:rsidRDefault="002946BE" w:rsidP="002946BE">
      <w:pPr>
        <w:pStyle w:val="ListParagraph"/>
        <w:numPr>
          <w:ilvl w:val="1"/>
          <w:numId w:val="1"/>
        </w:numPr>
      </w:pPr>
      <w:r>
        <w:t>Ottawa C</w:t>
      </w:r>
      <w:r w:rsidR="00E7094C">
        <w:t>ivic Hospital Location:</w:t>
      </w:r>
      <w:r>
        <w:t xml:space="preserve">  the Minister is c</w:t>
      </w:r>
      <w:r w:rsidR="00E7094C">
        <w:t xml:space="preserve">ommitted to a transparent process but </w:t>
      </w:r>
      <w:r w:rsidR="00547F69">
        <w:t xml:space="preserve">is committed to having the </w:t>
      </w:r>
      <w:r w:rsidR="00E7094C">
        <w:t>hospital stay in the city centre</w:t>
      </w:r>
      <w:r>
        <w:t>. She supports locations that offer convenient u</w:t>
      </w:r>
      <w:r w:rsidR="00E7094C">
        <w:t>se</w:t>
      </w:r>
      <w:r>
        <w:t xml:space="preserve"> of</w:t>
      </w:r>
      <w:r w:rsidR="00E7094C">
        <w:t xml:space="preserve"> public transportation to access the hospital</w:t>
      </w:r>
      <w:r>
        <w:t>.</w:t>
      </w:r>
    </w:p>
    <w:p w:rsidR="00E7094C" w:rsidRDefault="00E7094C" w:rsidP="00E7094C">
      <w:pPr>
        <w:pStyle w:val="ListParagraph"/>
        <w:numPr>
          <w:ilvl w:val="1"/>
          <w:numId w:val="1"/>
        </w:numPr>
      </w:pPr>
      <w:r>
        <w:t>Q&amp;A</w:t>
      </w:r>
    </w:p>
    <w:p w:rsidR="00E7094C" w:rsidRPr="00B05FE3" w:rsidRDefault="00274547" w:rsidP="00E7094C">
      <w:pPr>
        <w:pStyle w:val="ListParagraph"/>
        <w:numPr>
          <w:ilvl w:val="2"/>
          <w:numId w:val="1"/>
        </w:numPr>
      </w:pPr>
      <w:r w:rsidRPr="00B05FE3">
        <w:t xml:space="preserve">A CHNA member thanked Minister McKenna for her </w:t>
      </w:r>
      <w:r w:rsidR="00E7094C" w:rsidRPr="00B05FE3">
        <w:t xml:space="preserve">intervention </w:t>
      </w:r>
      <w:r w:rsidR="00547F69" w:rsidRPr="00B05FE3">
        <w:t xml:space="preserve">and support of the Royal Canadian Navy Curling Club. </w:t>
      </w:r>
    </w:p>
    <w:p w:rsidR="00A16748" w:rsidRDefault="002946BE" w:rsidP="002946BE">
      <w:pPr>
        <w:pStyle w:val="ListParagraph"/>
        <w:numPr>
          <w:ilvl w:val="2"/>
          <w:numId w:val="1"/>
        </w:numPr>
      </w:pPr>
      <w:r>
        <w:t>When asked for c</w:t>
      </w:r>
      <w:r w:rsidR="00A16748">
        <w:t xml:space="preserve">omment on </w:t>
      </w:r>
      <w:r>
        <w:t xml:space="preserve">upgrading the </w:t>
      </w:r>
      <w:r w:rsidR="00A16748">
        <w:t xml:space="preserve">old railway </w:t>
      </w:r>
      <w:bookmarkStart w:id="0" w:name="_GoBack"/>
      <w:bookmarkEnd w:id="0"/>
      <w:r w:rsidR="00A16748">
        <w:t xml:space="preserve">bridge across Ottawa River at base of </w:t>
      </w:r>
      <w:proofErr w:type="spellStart"/>
      <w:r w:rsidR="00A16748">
        <w:t>Baysview</w:t>
      </w:r>
      <w:proofErr w:type="spellEnd"/>
      <w:r w:rsidR="00A16748">
        <w:t xml:space="preserve"> </w:t>
      </w:r>
      <w:r>
        <w:t xml:space="preserve">for pedestrian/cycle use, Minister McKenna agreed that </w:t>
      </w:r>
      <w:r w:rsidR="00547F69">
        <w:t xml:space="preserve">using the bridge either for a transportation link or </w:t>
      </w:r>
      <w:proofErr w:type="spellStart"/>
      <w:r w:rsidR="00547F69">
        <w:t>ped</w:t>
      </w:r>
      <w:proofErr w:type="spellEnd"/>
      <w:r w:rsidR="00547F69">
        <w:t xml:space="preserve">/cycle use </w:t>
      </w:r>
      <w:r>
        <w:t>s</w:t>
      </w:r>
      <w:r w:rsidR="00A16748">
        <w:t>hould be a city priority</w:t>
      </w:r>
      <w:r>
        <w:t xml:space="preserve"> and </w:t>
      </w:r>
      <w:r w:rsidR="00547F69">
        <w:t>indicated th</w:t>
      </w:r>
      <w:r>
        <w:t xml:space="preserve">at </w:t>
      </w:r>
      <w:r w:rsidR="00A16748">
        <w:t xml:space="preserve">Jeff Leiper is a strong </w:t>
      </w:r>
      <w:r w:rsidR="00547F69">
        <w:t>advocate.</w:t>
      </w:r>
    </w:p>
    <w:p w:rsidR="00A16748" w:rsidRDefault="00A16748" w:rsidP="00A16748">
      <w:pPr>
        <w:pStyle w:val="ListParagraph"/>
        <w:numPr>
          <w:ilvl w:val="2"/>
          <w:numId w:val="1"/>
        </w:numPr>
      </w:pPr>
      <w:r>
        <w:t>Why is there still an emphasis on the Experimental Farm for the location of the new hospital when the Booth/Rochester complex seems to meet the criteria?</w:t>
      </w:r>
    </w:p>
    <w:p w:rsidR="00A16748" w:rsidRDefault="00A16748" w:rsidP="00A16748">
      <w:pPr>
        <w:pStyle w:val="ListParagraph"/>
        <w:numPr>
          <w:ilvl w:val="3"/>
          <w:numId w:val="1"/>
        </w:numPr>
      </w:pPr>
      <w:r>
        <w:t>NCC is currently reviewing the options, hopefully public input reflected above concerns</w:t>
      </w:r>
      <w:r w:rsidR="00547F69">
        <w:t>/priorities</w:t>
      </w:r>
      <w:r>
        <w:t xml:space="preserve">. They are currently reviewing the hospital needs and </w:t>
      </w:r>
      <w:r w:rsidR="00547F69">
        <w:t xml:space="preserve">asking the </w:t>
      </w:r>
      <w:r>
        <w:t xml:space="preserve">questions that </w:t>
      </w:r>
      <w:r w:rsidR="00547F69">
        <w:t xml:space="preserve">either were not </w:t>
      </w:r>
      <w:r>
        <w:t>asked in the past or thoroughly explained.</w:t>
      </w:r>
    </w:p>
    <w:p w:rsidR="00A16748" w:rsidRDefault="00A16748" w:rsidP="00A16748">
      <w:pPr>
        <w:pStyle w:val="ListParagraph"/>
        <w:numPr>
          <w:ilvl w:val="3"/>
          <w:numId w:val="1"/>
        </w:numPr>
      </w:pPr>
      <w:r>
        <w:t xml:space="preserve">Timeline: </w:t>
      </w:r>
      <w:r w:rsidR="009B230B">
        <w:t xml:space="preserve">NCC board will be presented with the results of the consultations and a </w:t>
      </w:r>
      <w:r>
        <w:t xml:space="preserve">short list </w:t>
      </w:r>
      <w:r w:rsidR="009B230B">
        <w:t xml:space="preserve">of potential locations on </w:t>
      </w:r>
      <w:r>
        <w:t>November 24</w:t>
      </w:r>
      <w:r w:rsidR="009B230B">
        <w:t xml:space="preserve">. They will then make a recommendation </w:t>
      </w:r>
      <w:r>
        <w:t xml:space="preserve">to Minister Joly </w:t>
      </w:r>
      <w:r w:rsidR="009B230B">
        <w:t xml:space="preserve">by the end of November and </w:t>
      </w:r>
      <w:r w:rsidR="00547F69">
        <w:t>anticipates</w:t>
      </w:r>
      <w:r w:rsidR="009B230B">
        <w:t xml:space="preserve"> a </w:t>
      </w:r>
      <w:r>
        <w:t>final decision made by December 15.</w:t>
      </w:r>
    </w:p>
    <w:p w:rsidR="00A16748" w:rsidRDefault="00A16748" w:rsidP="00A16748">
      <w:pPr>
        <w:pStyle w:val="ListParagraph"/>
        <w:numPr>
          <w:ilvl w:val="2"/>
          <w:numId w:val="1"/>
        </w:numPr>
      </w:pPr>
      <w:r>
        <w:t>Is there any discussion about joining public transit between Ottawa &amp; Gatineau</w:t>
      </w:r>
      <w:r w:rsidR="002946BE">
        <w:t>?</w:t>
      </w:r>
    </w:p>
    <w:p w:rsidR="00A16748" w:rsidRDefault="00A16748" w:rsidP="00A16748">
      <w:pPr>
        <w:pStyle w:val="ListParagraph"/>
        <w:numPr>
          <w:ilvl w:val="3"/>
          <w:numId w:val="1"/>
        </w:numPr>
      </w:pPr>
      <w:r>
        <w:t>Yes, that makes sense and would be a logical and wise route to take. This is something we need to continue to bring forward to our municipal council.</w:t>
      </w:r>
    </w:p>
    <w:p w:rsidR="00A16748" w:rsidRDefault="00CA727A" w:rsidP="00A16748">
      <w:pPr>
        <w:pStyle w:val="ListParagraph"/>
        <w:numPr>
          <w:ilvl w:val="2"/>
          <w:numId w:val="1"/>
        </w:numPr>
      </w:pPr>
      <w:r>
        <w:t>Can we encourage b</w:t>
      </w:r>
      <w:r w:rsidR="00A16748">
        <w:t>etter access</w:t>
      </w:r>
      <w:r>
        <w:t>/support</w:t>
      </w:r>
      <w:r w:rsidR="00A16748">
        <w:t xml:space="preserve"> for </w:t>
      </w:r>
      <w:r>
        <w:t>bicycles on public transit?</w:t>
      </w:r>
    </w:p>
    <w:p w:rsidR="00CA727A" w:rsidRDefault="00CA727A" w:rsidP="00CA727A">
      <w:pPr>
        <w:pStyle w:val="ListParagraph"/>
        <w:numPr>
          <w:ilvl w:val="3"/>
          <w:numId w:val="1"/>
        </w:numPr>
      </w:pPr>
      <w:r>
        <w:t>Important issue to promote and support.  Jeff Leiper better placed to help and advise on this issue.</w:t>
      </w:r>
    </w:p>
    <w:p w:rsidR="00A16748" w:rsidRDefault="002946BE" w:rsidP="00A16748">
      <w:pPr>
        <w:pStyle w:val="ListParagraph"/>
        <w:numPr>
          <w:ilvl w:val="1"/>
          <w:numId w:val="1"/>
        </w:numPr>
      </w:pPr>
      <w:r>
        <w:t xml:space="preserve">An open </w:t>
      </w:r>
      <w:r w:rsidR="00A16748">
        <w:t xml:space="preserve">Invitation </w:t>
      </w:r>
      <w:r>
        <w:t xml:space="preserve">was extended </w:t>
      </w:r>
      <w:r w:rsidR="00A16748">
        <w:t xml:space="preserve">to </w:t>
      </w:r>
      <w:r>
        <w:t xml:space="preserve">Minister McKenna’s </w:t>
      </w:r>
      <w:r w:rsidR="00A16748">
        <w:t>monthly “coffee” events</w:t>
      </w:r>
      <w:r>
        <w:t xml:space="preserve">, which provide an opportunity to </w:t>
      </w:r>
      <w:r w:rsidR="00A16748">
        <w:t>present questions an</w:t>
      </w:r>
      <w:r>
        <w:t>d/or issues</w:t>
      </w:r>
      <w:r w:rsidR="00A16748">
        <w:t>.  She announces dates and location on Facebook or Twitter and we can always call her office</w:t>
      </w:r>
      <w:r>
        <w:t xml:space="preserve"> for more information</w:t>
      </w:r>
      <w:r w:rsidR="00A16748">
        <w:t>.</w:t>
      </w:r>
    </w:p>
    <w:p w:rsidR="00CA727A" w:rsidRDefault="00CA727A" w:rsidP="00CA727A">
      <w:pPr>
        <w:pStyle w:val="ListParagraph"/>
        <w:ind w:left="1080"/>
      </w:pPr>
    </w:p>
    <w:p w:rsidR="002B5A7D" w:rsidRPr="002946BE" w:rsidRDefault="00CA727A" w:rsidP="00CA727A">
      <w:pPr>
        <w:pStyle w:val="ListParagraph"/>
        <w:numPr>
          <w:ilvl w:val="0"/>
          <w:numId w:val="1"/>
        </w:numPr>
        <w:rPr>
          <w:b/>
        </w:rPr>
      </w:pPr>
      <w:r w:rsidRPr="002946BE">
        <w:rPr>
          <w:b/>
        </w:rPr>
        <w:t xml:space="preserve">2016 Events </w:t>
      </w:r>
      <w:r w:rsidR="002B5A7D" w:rsidRPr="002946BE">
        <w:rPr>
          <w:b/>
        </w:rPr>
        <w:t>– Karen Wright</w:t>
      </w:r>
    </w:p>
    <w:p w:rsidR="00CA727A" w:rsidRDefault="00CA727A" w:rsidP="002946BE">
      <w:pPr>
        <w:pStyle w:val="ListParagraph"/>
        <w:numPr>
          <w:ilvl w:val="1"/>
          <w:numId w:val="1"/>
        </w:numPr>
      </w:pPr>
      <w:r>
        <w:t>May Park Clean up</w:t>
      </w:r>
      <w:r w:rsidR="002946BE">
        <w:t xml:space="preserve">: </w:t>
      </w:r>
      <w:r>
        <w:t xml:space="preserve">Well attended, parks definitely benefited.  Thanks to </w:t>
      </w:r>
      <w:proofErr w:type="spellStart"/>
      <w:r>
        <w:t>DiRienzo’s</w:t>
      </w:r>
      <w:proofErr w:type="spellEnd"/>
      <w:r>
        <w:t xml:space="preserve"> for donating sandwiches</w:t>
      </w:r>
      <w:r w:rsidR="002946BE">
        <w:t xml:space="preserve"> and Bridgehead for the coffee.</w:t>
      </w:r>
    </w:p>
    <w:p w:rsidR="00CA727A" w:rsidRDefault="00CA727A" w:rsidP="002946BE">
      <w:pPr>
        <w:pStyle w:val="ListParagraph"/>
        <w:numPr>
          <w:ilvl w:val="1"/>
          <w:numId w:val="1"/>
        </w:numPr>
      </w:pPr>
      <w:r>
        <w:t>Pumpkins in the Park</w:t>
      </w:r>
      <w:r w:rsidR="002946BE">
        <w:t xml:space="preserve">: </w:t>
      </w:r>
      <w:r>
        <w:t>Extremely well attended</w:t>
      </w:r>
      <w:r w:rsidR="002946BE">
        <w:t xml:space="preserve"> this year. </w:t>
      </w:r>
      <w:r>
        <w:t xml:space="preserve">Thanks to Susan </w:t>
      </w:r>
      <w:proofErr w:type="spellStart"/>
      <w:r>
        <w:t>Chell</w:t>
      </w:r>
      <w:proofErr w:type="spellEnd"/>
      <w:r>
        <w:t xml:space="preserve"> for sponsoring </w:t>
      </w:r>
      <w:r w:rsidR="002946BE">
        <w:t xml:space="preserve">and supporting </w:t>
      </w:r>
      <w:r>
        <w:t>the event</w:t>
      </w:r>
      <w:r w:rsidR="002946BE">
        <w:t>.</w:t>
      </w:r>
    </w:p>
    <w:p w:rsidR="00CA727A" w:rsidRDefault="00CA727A" w:rsidP="00CA727A">
      <w:pPr>
        <w:pStyle w:val="ListParagraph"/>
        <w:ind w:left="1800"/>
      </w:pPr>
    </w:p>
    <w:p w:rsidR="00A21595" w:rsidRDefault="00A21595">
      <w:pPr>
        <w:rPr>
          <w:b/>
        </w:rPr>
      </w:pPr>
      <w:r>
        <w:rPr>
          <w:b/>
        </w:rPr>
        <w:br w:type="page"/>
      </w:r>
    </w:p>
    <w:p w:rsidR="00CA727A" w:rsidRPr="008B514B" w:rsidRDefault="00CA727A" w:rsidP="008B514B">
      <w:pPr>
        <w:pStyle w:val="ListParagraph"/>
        <w:numPr>
          <w:ilvl w:val="0"/>
          <w:numId w:val="1"/>
        </w:numPr>
      </w:pPr>
      <w:r w:rsidRPr="002946BE">
        <w:rPr>
          <w:b/>
        </w:rPr>
        <w:lastRenderedPageBreak/>
        <w:t>Hospital Matters</w:t>
      </w:r>
      <w:r w:rsidR="008B514B">
        <w:t xml:space="preserve">: </w:t>
      </w:r>
      <w:r w:rsidRPr="008B514B">
        <w:t>Regular Proactive meetings established</w:t>
      </w:r>
    </w:p>
    <w:p w:rsidR="00CA727A" w:rsidRDefault="00CA727A" w:rsidP="008B514B">
      <w:pPr>
        <w:pStyle w:val="ListParagraph"/>
        <w:numPr>
          <w:ilvl w:val="1"/>
          <w:numId w:val="1"/>
        </w:numPr>
      </w:pPr>
      <w:r>
        <w:t>Trucks on Parkdale:</w:t>
      </w:r>
    </w:p>
    <w:p w:rsidR="00CA727A" w:rsidRDefault="00F65BDB" w:rsidP="005A788C">
      <w:pPr>
        <w:pStyle w:val="ListParagraph"/>
        <w:numPr>
          <w:ilvl w:val="2"/>
          <w:numId w:val="1"/>
        </w:numPr>
      </w:pPr>
      <w:r>
        <w:t xml:space="preserve">Parkdale is a “No Truck” route.  Trucks delivering to the hospital are to use Carling and only use Parkdale for the final leg in their route to the hospital.  The </w:t>
      </w:r>
      <w:r w:rsidR="00A21595">
        <w:t xml:space="preserve">Ottawa </w:t>
      </w:r>
      <w:r w:rsidR="00CA727A">
        <w:t xml:space="preserve">Hospital </w:t>
      </w:r>
      <w:r w:rsidR="00A21595">
        <w:t xml:space="preserve">(TOH) </w:t>
      </w:r>
      <w:r w:rsidR="00CA727A">
        <w:t xml:space="preserve">is willing to discuss issue with </w:t>
      </w:r>
      <w:r>
        <w:t xml:space="preserve">their suppliers, </w:t>
      </w:r>
      <w:r w:rsidR="00CA727A">
        <w:t xml:space="preserve">but </w:t>
      </w:r>
      <w:r>
        <w:t>beyond a general reminder, they need</w:t>
      </w:r>
      <w:r w:rsidR="00CA727A">
        <w:t xml:space="preserve"> specifics of incidents </w:t>
      </w:r>
      <w:r>
        <w:t xml:space="preserve">to be able to </w:t>
      </w:r>
      <w:r w:rsidR="00A21595">
        <w:t>address</w:t>
      </w:r>
      <w:r>
        <w:t xml:space="preserve"> a specific driver’s behaviour.  </w:t>
      </w:r>
      <w:r w:rsidR="00A21595">
        <w:t xml:space="preserve">If you </w:t>
      </w:r>
      <w:r w:rsidR="002946BE">
        <w:t>notice a</w:t>
      </w:r>
      <w:r w:rsidR="003856CB">
        <w:t xml:space="preserve">ny trucks not complying with </w:t>
      </w:r>
      <w:r>
        <w:t xml:space="preserve">the </w:t>
      </w:r>
      <w:r w:rsidR="003856CB">
        <w:t xml:space="preserve">restriction, </w:t>
      </w:r>
      <w:r w:rsidR="002946BE">
        <w:t>p</w:t>
      </w:r>
      <w:r w:rsidR="00CA727A">
        <w:t xml:space="preserve">lease </w:t>
      </w:r>
      <w:r w:rsidR="003856CB">
        <w:t>write</w:t>
      </w:r>
      <w:r w:rsidR="00CA727A">
        <w:t xml:space="preserve"> down i</w:t>
      </w:r>
      <w:r w:rsidR="003856CB">
        <w:t>nformation</w:t>
      </w:r>
      <w:r>
        <w:t xml:space="preserve"> (date/time/name of supplier on truck) </w:t>
      </w:r>
      <w:r w:rsidR="003856CB">
        <w:t xml:space="preserve">and </w:t>
      </w:r>
      <w:r>
        <w:t xml:space="preserve">send it to </w:t>
      </w:r>
      <w:r w:rsidR="00CA727A">
        <w:t xml:space="preserve">CHNA </w:t>
      </w:r>
      <w:r>
        <w:t>(</w:t>
      </w:r>
      <w:hyperlink r:id="rId6" w:history="1">
        <w:r w:rsidRPr="00FC3A23">
          <w:rPr>
            <w:rStyle w:val="Hyperlink"/>
          </w:rPr>
          <w:t>info@chnaottawa.ca</w:t>
        </w:r>
      </w:hyperlink>
      <w:r>
        <w:t>).  We will pass this to TOH executives to action.</w:t>
      </w:r>
    </w:p>
    <w:p w:rsidR="00CA727A" w:rsidRPr="00B05FE3" w:rsidRDefault="00CA727A" w:rsidP="008B514B">
      <w:pPr>
        <w:pStyle w:val="ListParagraph"/>
        <w:numPr>
          <w:ilvl w:val="1"/>
          <w:numId w:val="1"/>
        </w:numPr>
      </w:pPr>
      <w:r w:rsidRPr="00B05FE3">
        <w:t>Shuttle Bus Routes:</w:t>
      </w:r>
      <w:r w:rsidR="003856CB" w:rsidRPr="00B05FE3">
        <w:t xml:space="preserve"> </w:t>
      </w:r>
    </w:p>
    <w:p w:rsidR="00F65BDB" w:rsidRPr="00B05FE3" w:rsidRDefault="00F65BDB" w:rsidP="00F65BDB">
      <w:pPr>
        <w:pStyle w:val="ListParagraph"/>
        <w:numPr>
          <w:ilvl w:val="2"/>
          <w:numId w:val="1"/>
        </w:numPr>
      </w:pPr>
      <w:r w:rsidRPr="00B05FE3">
        <w:t>Residents have noted hospital Shuttle bus using residential streets.  TOH shared the route maps with us and noted that any other use of residential streets is not allowed except in the case of an accident on the main route.  They will issue a gene</w:t>
      </w:r>
      <w:r w:rsidR="00A21595">
        <w:t xml:space="preserve">ral reminder, </w:t>
      </w:r>
      <w:r w:rsidRPr="00B05FE3">
        <w:t>but ask that if residents notice a Shuttle bus using residential streets to supply details (date/time/street) to CHNA (</w:t>
      </w:r>
      <w:hyperlink r:id="rId7" w:history="1">
        <w:r w:rsidRPr="00B05FE3">
          <w:rPr>
            <w:rStyle w:val="Hyperlink"/>
          </w:rPr>
          <w:t>info@chnaottawa.ca</w:t>
        </w:r>
      </w:hyperlink>
      <w:r w:rsidRPr="00B05FE3">
        <w:t>).  We will pass this to TOH executives to action.</w:t>
      </w:r>
    </w:p>
    <w:p w:rsidR="00CA727A" w:rsidRPr="00B05FE3" w:rsidRDefault="00F65BDB" w:rsidP="008B514B">
      <w:pPr>
        <w:pStyle w:val="ListParagraph"/>
        <w:numPr>
          <w:ilvl w:val="1"/>
          <w:numId w:val="1"/>
        </w:numPr>
      </w:pPr>
      <w:r w:rsidRPr="00B05FE3">
        <w:t xml:space="preserve">Hospital H on 417 exits:  </w:t>
      </w:r>
      <w:r w:rsidR="003856CB" w:rsidRPr="00B05FE3">
        <w:t>As a traffic diversi</w:t>
      </w:r>
      <w:r w:rsidR="009B230B" w:rsidRPr="00B05FE3">
        <w:t xml:space="preserve">on tactic, the hospital has no </w:t>
      </w:r>
      <w:r w:rsidR="00927C71" w:rsidRPr="00B05FE3">
        <w:t xml:space="preserve">objection to </w:t>
      </w:r>
      <w:r w:rsidR="003856CB" w:rsidRPr="00B05FE3">
        <w:t>the addition of an “</w:t>
      </w:r>
      <w:r w:rsidR="00CA727A" w:rsidRPr="00B05FE3">
        <w:t>H</w:t>
      </w:r>
      <w:r w:rsidR="003856CB" w:rsidRPr="00B05FE3">
        <w:t>”</w:t>
      </w:r>
      <w:r w:rsidR="00CA727A" w:rsidRPr="00B05FE3">
        <w:t xml:space="preserve"> s</w:t>
      </w:r>
      <w:r w:rsidR="003856CB" w:rsidRPr="00B05FE3">
        <w:t xml:space="preserve">ymbol </w:t>
      </w:r>
      <w:r w:rsidR="00CA727A" w:rsidRPr="00B05FE3">
        <w:t>on 417 Carling Exit: CHNA will pursue this recommendation</w:t>
      </w:r>
      <w:r w:rsidRPr="00B05FE3">
        <w:t xml:space="preserve"> with Minister Naqvi and </w:t>
      </w:r>
      <w:r w:rsidR="00927C71" w:rsidRPr="00B05FE3">
        <w:t>Councillor Leiper</w:t>
      </w:r>
      <w:r w:rsidR="00CA727A" w:rsidRPr="00B05FE3">
        <w:t>.</w:t>
      </w:r>
    </w:p>
    <w:p w:rsidR="00152F4E" w:rsidRPr="00B05FE3" w:rsidRDefault="001E7C1A" w:rsidP="00152F4E">
      <w:pPr>
        <w:pStyle w:val="ListParagraph"/>
        <w:numPr>
          <w:ilvl w:val="1"/>
          <w:numId w:val="1"/>
        </w:numPr>
      </w:pPr>
      <w:r w:rsidRPr="00B05FE3">
        <w:t>Parking Restrictions for 991 Carling</w:t>
      </w:r>
      <w:r w:rsidR="00152F4E" w:rsidRPr="00B05FE3">
        <w:t xml:space="preserve">: </w:t>
      </w:r>
      <w:r w:rsidR="00927C71" w:rsidRPr="00B05FE3">
        <w:t>TOH has already implemented usage restrictions on the hospi</w:t>
      </w:r>
      <w:r w:rsidR="00A21595">
        <w:t xml:space="preserve">tal parkers using 991 Carling. </w:t>
      </w:r>
      <w:r w:rsidR="00927C71" w:rsidRPr="00B05FE3">
        <w:t>CHNA proposed additional usage restrictions which the hospital is evaluating to ensure the City will allow.</w:t>
      </w:r>
    </w:p>
    <w:p w:rsidR="00CA727A" w:rsidRDefault="00CA727A" w:rsidP="003856CB">
      <w:pPr>
        <w:pStyle w:val="ListParagraph"/>
        <w:numPr>
          <w:ilvl w:val="1"/>
          <w:numId w:val="1"/>
        </w:numPr>
      </w:pPr>
      <w:r>
        <w:t xml:space="preserve">Duke of Devonshire Illegal Exits: </w:t>
      </w:r>
      <w:r w:rsidR="00927C71">
        <w:t xml:space="preserve">TOH </w:t>
      </w:r>
      <w:r>
        <w:t xml:space="preserve">is sending a letter to all </w:t>
      </w:r>
      <w:r w:rsidR="00927C71">
        <w:t xml:space="preserve">hospital </w:t>
      </w:r>
      <w:r>
        <w:t>parkers</w:t>
      </w:r>
      <w:r w:rsidR="00927C71">
        <w:t xml:space="preserve"> using the </w:t>
      </w:r>
      <w:proofErr w:type="spellStart"/>
      <w:r w:rsidR="00927C71">
        <w:t>DofD</w:t>
      </w:r>
      <w:proofErr w:type="spellEnd"/>
      <w:r w:rsidR="00927C71">
        <w:t xml:space="preserve"> underground parking</w:t>
      </w:r>
      <w:r>
        <w:t>, informing them of law</w:t>
      </w:r>
      <w:r w:rsidR="00927C71">
        <w:t xml:space="preserve"> (at exit there are NO right turns into the neighbourhood)</w:t>
      </w:r>
      <w:r w:rsidR="003856CB">
        <w:t xml:space="preserve">, </w:t>
      </w:r>
      <w:r>
        <w:t>w</w:t>
      </w:r>
      <w:r w:rsidR="003856CB">
        <w:t xml:space="preserve">ill </w:t>
      </w:r>
      <w:r>
        <w:t xml:space="preserve">ask </w:t>
      </w:r>
      <w:r w:rsidR="00927C71">
        <w:t xml:space="preserve">the city </w:t>
      </w:r>
      <w:r>
        <w:t>for more enforcement</w:t>
      </w:r>
      <w:r w:rsidR="003856CB">
        <w:t xml:space="preserve"> and </w:t>
      </w:r>
      <w:r>
        <w:t xml:space="preserve">support additional means of preventing </w:t>
      </w:r>
      <w:r w:rsidR="008B514B">
        <w:t>this exit</w:t>
      </w:r>
      <w:r w:rsidR="003856CB">
        <w:t xml:space="preserve"> (i.e. physical barriers or flexi-sticks)</w:t>
      </w:r>
    </w:p>
    <w:p w:rsidR="008B514B" w:rsidRDefault="008B514B" w:rsidP="008B514B">
      <w:pPr>
        <w:pStyle w:val="ListParagraph"/>
        <w:numPr>
          <w:ilvl w:val="1"/>
          <w:numId w:val="1"/>
        </w:numPr>
      </w:pPr>
      <w:r>
        <w:t>Smok</w:t>
      </w:r>
      <w:r w:rsidR="00152F4E">
        <w:t>e Free Ontario Act</w:t>
      </w:r>
      <w:r>
        <w:t xml:space="preserve">:  </w:t>
      </w:r>
      <w:r w:rsidR="00927C71">
        <w:t xml:space="preserve">Requires all hospital properties to be smoke free by Jan. 1, 2018. The </w:t>
      </w:r>
      <w:r>
        <w:t>3</w:t>
      </w:r>
      <w:r w:rsidR="003856CB">
        <w:t xml:space="preserve"> current </w:t>
      </w:r>
      <w:r w:rsidR="00927C71">
        <w:t xml:space="preserve">smoking </w:t>
      </w:r>
      <w:r w:rsidR="003856CB">
        <w:t xml:space="preserve">areas </w:t>
      </w:r>
      <w:r w:rsidR="00927C71">
        <w:t xml:space="preserve">on Civic Campus </w:t>
      </w:r>
      <w:r w:rsidR="003856CB">
        <w:t>will</w:t>
      </w:r>
      <w:r>
        <w:t xml:space="preserve"> drop to 1 immediately</w:t>
      </w:r>
      <w:r w:rsidR="00927C71">
        <w:t>, then to 0</w:t>
      </w:r>
      <w:r>
        <w:t xml:space="preserve"> by 2018</w:t>
      </w:r>
      <w:r w:rsidR="00927C71">
        <w:t>.  As smoking is an addiction, TOH understands that policing the policy won’t be sufficient and smokers may simply go off campus to smoke and litter in our neighbo</w:t>
      </w:r>
      <w:r w:rsidR="00A21595">
        <w:t xml:space="preserve">urhood.  To help prevent this, </w:t>
      </w:r>
      <w:r w:rsidR="00927C71">
        <w:t xml:space="preserve">TOH worked with the City of Ottawa and has installed </w:t>
      </w:r>
      <w:r>
        <w:t xml:space="preserve">“designated smoking receptacles” </w:t>
      </w:r>
      <w:r w:rsidR="00927C71">
        <w:t xml:space="preserve">at the edge of the campus (technically, not TOH property so smoking allowed).  They </w:t>
      </w:r>
      <w:r>
        <w:t>want feedback from us about how this is working</w:t>
      </w:r>
      <w:r w:rsidR="00A21595">
        <w:t xml:space="preserve">, </w:t>
      </w:r>
      <w:r w:rsidR="00927C71">
        <w:t>if locations are correct, etc.</w:t>
      </w:r>
      <w:r>
        <w:t xml:space="preserve">  They </w:t>
      </w:r>
      <w:r w:rsidR="003856CB">
        <w:t xml:space="preserve">will establish </w:t>
      </w:r>
      <w:r>
        <w:t xml:space="preserve">a </w:t>
      </w:r>
      <w:r w:rsidR="003856CB">
        <w:t xml:space="preserve">phone </w:t>
      </w:r>
      <w:r>
        <w:t>number</w:t>
      </w:r>
      <w:r w:rsidR="003856CB">
        <w:t xml:space="preserve">/email to report </w:t>
      </w:r>
      <w:r>
        <w:t>problems</w:t>
      </w:r>
      <w:r w:rsidR="00A21595">
        <w:t xml:space="preserve"> but meanwhile, </w:t>
      </w:r>
      <w:r w:rsidR="00927C71">
        <w:t>feedback can be sent to info@chnaottawa.ca.</w:t>
      </w:r>
    </w:p>
    <w:p w:rsidR="008B514B" w:rsidRDefault="008B514B" w:rsidP="002B5A7D">
      <w:pPr>
        <w:pStyle w:val="ListParagraph"/>
        <w:numPr>
          <w:ilvl w:val="1"/>
          <w:numId w:val="1"/>
        </w:numPr>
      </w:pPr>
      <w:r>
        <w:t xml:space="preserve">Jeff Leiper requests that we cc him on any feedback regarding the hospital.  </w:t>
      </w:r>
    </w:p>
    <w:p w:rsidR="008B514B" w:rsidRDefault="008B514B" w:rsidP="008B514B">
      <w:pPr>
        <w:pStyle w:val="ListParagraph"/>
        <w:ind w:left="1080"/>
      </w:pPr>
    </w:p>
    <w:p w:rsidR="002B5A7D" w:rsidRPr="008B514B" w:rsidRDefault="003856CB" w:rsidP="003856CB">
      <w:pPr>
        <w:pStyle w:val="ListParagraph"/>
        <w:numPr>
          <w:ilvl w:val="0"/>
          <w:numId w:val="1"/>
        </w:numPr>
        <w:spacing w:after="0"/>
        <w:rPr>
          <w:b/>
        </w:rPr>
      </w:pPr>
      <w:r>
        <w:rPr>
          <w:b/>
        </w:rPr>
        <w:t xml:space="preserve">History Committee: Reid Family and Farm – </w:t>
      </w:r>
      <w:r w:rsidR="002B5A7D" w:rsidRPr="008B514B">
        <w:rPr>
          <w:b/>
        </w:rPr>
        <w:t>Jon Church</w:t>
      </w:r>
    </w:p>
    <w:p w:rsidR="001B499D" w:rsidRDefault="003856CB" w:rsidP="003856CB">
      <w:pPr>
        <w:ind w:left="360"/>
      </w:pPr>
      <w:r>
        <w:t>Jon provided a fascinating presentation on the history of the Reid Family and Farm. Look for a copy of the presentation soon to be posted on the History sect</w:t>
      </w:r>
      <w:r w:rsidR="00152F4E">
        <w:t>i</w:t>
      </w:r>
      <w:r>
        <w:t xml:space="preserve">on of the CHNA website.  </w:t>
      </w:r>
    </w:p>
    <w:p w:rsidR="002B5A7D" w:rsidRPr="003856CB" w:rsidRDefault="002B5A7D" w:rsidP="001B499D">
      <w:pPr>
        <w:pStyle w:val="ListParagraph"/>
        <w:numPr>
          <w:ilvl w:val="0"/>
          <w:numId w:val="1"/>
        </w:numPr>
        <w:rPr>
          <w:b/>
        </w:rPr>
      </w:pPr>
      <w:r w:rsidRPr="003856CB">
        <w:rPr>
          <w:b/>
        </w:rPr>
        <w:t>Planning &amp; Development</w:t>
      </w:r>
      <w:r w:rsidR="003856CB">
        <w:rPr>
          <w:b/>
        </w:rPr>
        <w:t xml:space="preserve"> Committee</w:t>
      </w:r>
      <w:r w:rsidRPr="003856CB">
        <w:rPr>
          <w:b/>
        </w:rPr>
        <w:t xml:space="preserve"> – Kathy Kennedy</w:t>
      </w:r>
    </w:p>
    <w:p w:rsidR="001B499D" w:rsidRDefault="00C17A71" w:rsidP="001B499D">
      <w:pPr>
        <w:pStyle w:val="ListParagraph"/>
        <w:numPr>
          <w:ilvl w:val="1"/>
          <w:numId w:val="1"/>
        </w:numPr>
      </w:pPr>
      <w:r>
        <w:t>CHNA is i</w:t>
      </w:r>
      <w:r w:rsidR="001B499D">
        <w:t>nvolved in 3 types of submissions:</w:t>
      </w:r>
    </w:p>
    <w:p w:rsidR="001B499D" w:rsidRDefault="001B499D" w:rsidP="001B499D">
      <w:pPr>
        <w:pStyle w:val="ListParagraph"/>
        <w:numPr>
          <w:ilvl w:val="2"/>
          <w:numId w:val="1"/>
        </w:numPr>
      </w:pPr>
      <w:r>
        <w:t>Zoning applications in our neighbourhood</w:t>
      </w:r>
    </w:p>
    <w:p w:rsidR="001B499D" w:rsidRDefault="001B499D" w:rsidP="001B499D">
      <w:pPr>
        <w:pStyle w:val="ListParagraph"/>
        <w:numPr>
          <w:ilvl w:val="2"/>
          <w:numId w:val="1"/>
        </w:numPr>
      </w:pPr>
      <w:r>
        <w:t>City-wide development applications or zoning reviews</w:t>
      </w:r>
    </w:p>
    <w:p w:rsidR="001B499D" w:rsidRDefault="001B499D" w:rsidP="001B499D">
      <w:pPr>
        <w:pStyle w:val="ListParagraph"/>
        <w:numPr>
          <w:ilvl w:val="2"/>
          <w:numId w:val="1"/>
        </w:numPr>
      </w:pPr>
      <w:r>
        <w:lastRenderedPageBreak/>
        <w:t>Applications in adjacent areas that impact our neighbourhood</w:t>
      </w:r>
    </w:p>
    <w:p w:rsidR="001B499D" w:rsidRDefault="001B499D" w:rsidP="001B499D">
      <w:pPr>
        <w:pStyle w:val="ListParagraph"/>
        <w:numPr>
          <w:ilvl w:val="1"/>
          <w:numId w:val="1"/>
        </w:numPr>
      </w:pPr>
      <w:r>
        <w:t xml:space="preserve">All of our submissions are </w:t>
      </w:r>
      <w:r w:rsidR="00C17A71">
        <w:t xml:space="preserve">posted </w:t>
      </w:r>
      <w:r>
        <w:t>on our website.</w:t>
      </w:r>
    </w:p>
    <w:p w:rsidR="001B499D" w:rsidRDefault="001B499D" w:rsidP="001B499D">
      <w:pPr>
        <w:pStyle w:val="ListParagraph"/>
        <w:numPr>
          <w:ilvl w:val="1"/>
          <w:numId w:val="1"/>
        </w:numPr>
      </w:pPr>
      <w:r>
        <w:t>Eastern portion of neighbourhood is quite busy with intensification applications.  Our main concern</w:t>
      </w:r>
      <w:r w:rsidR="00531D4A">
        <w:t>s are</w:t>
      </w:r>
      <w:r>
        <w:t xml:space="preserve"> related to traffic.</w:t>
      </w:r>
    </w:p>
    <w:p w:rsidR="009A0C29" w:rsidRDefault="001B499D" w:rsidP="002B5A7D">
      <w:pPr>
        <w:pStyle w:val="ListParagraph"/>
        <w:numPr>
          <w:ilvl w:val="1"/>
          <w:numId w:val="1"/>
        </w:numPr>
      </w:pPr>
      <w:r>
        <w:t>If you’re interested in learning more and/or contributing, please consider joining the committee.</w:t>
      </w:r>
    </w:p>
    <w:p w:rsidR="009A0C29" w:rsidRDefault="009A0C29" w:rsidP="009A0C29">
      <w:pPr>
        <w:pStyle w:val="ListParagraph"/>
        <w:ind w:left="1080"/>
      </w:pPr>
    </w:p>
    <w:p w:rsidR="002B5A7D" w:rsidRPr="00BE544E" w:rsidRDefault="0070287F" w:rsidP="009A0C29">
      <w:pPr>
        <w:pStyle w:val="ListParagraph"/>
        <w:numPr>
          <w:ilvl w:val="0"/>
          <w:numId w:val="1"/>
        </w:numPr>
        <w:rPr>
          <w:b/>
        </w:rPr>
      </w:pPr>
      <w:r>
        <w:rPr>
          <w:b/>
        </w:rPr>
        <w:t xml:space="preserve">Transportation Committee </w:t>
      </w:r>
      <w:r w:rsidR="002B5A7D" w:rsidRPr="00BE544E">
        <w:rPr>
          <w:b/>
        </w:rPr>
        <w:t xml:space="preserve">– Luanne </w:t>
      </w:r>
      <w:proofErr w:type="spellStart"/>
      <w:r w:rsidR="002B5A7D" w:rsidRPr="00BE544E">
        <w:rPr>
          <w:b/>
        </w:rPr>
        <w:t>Calcutt</w:t>
      </w:r>
      <w:proofErr w:type="spellEnd"/>
      <w:r w:rsidR="00543F10">
        <w:rPr>
          <w:b/>
        </w:rPr>
        <w:t xml:space="preserve"> </w:t>
      </w:r>
    </w:p>
    <w:p w:rsidR="00531D4A" w:rsidRPr="00224303" w:rsidRDefault="00BE544E" w:rsidP="00531D4A">
      <w:pPr>
        <w:pStyle w:val="ListParagraph"/>
        <w:numPr>
          <w:ilvl w:val="1"/>
          <w:numId w:val="1"/>
        </w:numPr>
      </w:pPr>
      <w:r w:rsidRPr="00224303">
        <w:t>2015</w:t>
      </w:r>
      <w:r w:rsidR="00531D4A" w:rsidRPr="00224303">
        <w:t>-16</w:t>
      </w:r>
      <w:r w:rsidRPr="00224303">
        <w:t xml:space="preserve"> </w:t>
      </w:r>
      <w:r w:rsidR="00531D4A" w:rsidRPr="00224303">
        <w:t xml:space="preserve">Area Traffic Management (ATM) </w:t>
      </w:r>
    </w:p>
    <w:p w:rsidR="00531D4A" w:rsidRPr="00224303" w:rsidRDefault="00531D4A" w:rsidP="00531D4A">
      <w:pPr>
        <w:pStyle w:val="ListParagraph"/>
        <w:numPr>
          <w:ilvl w:val="2"/>
          <w:numId w:val="1"/>
        </w:numPr>
      </w:pPr>
      <w:r w:rsidRPr="00224303">
        <w:t>CHNA passed a motion to request an ATM study</w:t>
      </w:r>
    </w:p>
    <w:p w:rsidR="00531D4A" w:rsidRPr="00224303" w:rsidRDefault="00531D4A" w:rsidP="00531D4A">
      <w:pPr>
        <w:pStyle w:val="ListParagraph"/>
        <w:numPr>
          <w:ilvl w:val="2"/>
          <w:numId w:val="1"/>
        </w:numPr>
      </w:pPr>
      <w:r w:rsidRPr="00224303">
        <w:t>Since requests for ATMs can take several years, CHNA requested that local ATMs be conducted on Holland Avenue, Fairmont Avenue, and Sherwood Drive. Based on thresholds for speed and volume, Holland and Sherwood were screened into the next step.</w:t>
      </w:r>
      <w:r w:rsidR="00256CC4" w:rsidRPr="00224303">
        <w:t xml:space="preserve"> </w:t>
      </w:r>
      <w:r w:rsidRPr="00224303">
        <w:t>Each level of assessment can take years to effect</w:t>
      </w:r>
    </w:p>
    <w:p w:rsidR="00531D4A" w:rsidRPr="00224303" w:rsidRDefault="00531D4A" w:rsidP="00531D4A">
      <w:pPr>
        <w:pStyle w:val="ListParagraph"/>
        <w:numPr>
          <w:ilvl w:val="2"/>
          <w:numId w:val="1"/>
        </w:numPr>
      </w:pPr>
      <w:r w:rsidRPr="00224303">
        <w:t xml:space="preserve">$30K temporary traffic calming measures have been put in place by from an agreement related to the Domicile development on </w:t>
      </w:r>
      <w:proofErr w:type="spellStart"/>
      <w:r w:rsidRPr="00224303">
        <w:t>Breezehill</w:t>
      </w:r>
      <w:proofErr w:type="spellEnd"/>
      <w:r w:rsidRPr="00224303">
        <w:t>.</w:t>
      </w:r>
    </w:p>
    <w:p w:rsidR="00531D4A" w:rsidRPr="00224303" w:rsidRDefault="00531D4A" w:rsidP="00531D4A">
      <w:pPr>
        <w:pStyle w:val="ListParagraph"/>
        <w:numPr>
          <w:ilvl w:val="2"/>
          <w:numId w:val="1"/>
        </w:numPr>
      </w:pPr>
      <w:r w:rsidRPr="00224303">
        <w:t xml:space="preserve">As a result of a Bayswater Avenue traffic study and recommendations made in 1997 speed bumps were constructed in October </w:t>
      </w:r>
    </w:p>
    <w:p w:rsidR="00531D4A" w:rsidRPr="00224303" w:rsidRDefault="00531D4A" w:rsidP="00531D4A">
      <w:pPr>
        <w:pStyle w:val="ListParagraph"/>
        <w:numPr>
          <w:ilvl w:val="2"/>
          <w:numId w:val="1"/>
        </w:numPr>
      </w:pPr>
      <w:r w:rsidRPr="00224303">
        <w:t xml:space="preserve">CHNA has requested funds from the 2017 municipal budget for traffic calming for Sherwood Drive, Fairmont Avenue, and Holland Avenue </w:t>
      </w:r>
    </w:p>
    <w:p w:rsidR="00D07DF7" w:rsidRPr="00224303" w:rsidRDefault="00D07DF7" w:rsidP="00D07DF7">
      <w:pPr>
        <w:pStyle w:val="ListParagraph"/>
        <w:numPr>
          <w:ilvl w:val="1"/>
          <w:numId w:val="1"/>
        </w:numPr>
      </w:pPr>
      <w:r w:rsidRPr="00224303">
        <w:t>Sherwood Drive Action Plan: two potential initiatives have been identified to ensure safety of all modes of transportation on    Sherwood Drive:</w:t>
      </w:r>
    </w:p>
    <w:p w:rsidR="00D07DF7" w:rsidRPr="00224303" w:rsidRDefault="00D07DF7" w:rsidP="00D07DF7">
      <w:pPr>
        <w:pStyle w:val="ListParagraph"/>
        <w:numPr>
          <w:ilvl w:val="2"/>
          <w:numId w:val="1"/>
        </w:numPr>
        <w:rPr>
          <w:lang w:val="en-US"/>
        </w:rPr>
      </w:pPr>
      <w:r w:rsidRPr="00224303">
        <w:t>C</w:t>
      </w:r>
      <w:r w:rsidRPr="00224303">
        <w:rPr>
          <w:lang w:val="en-US"/>
        </w:rPr>
        <w:t>entre-line 40 km/h flex-stakes:  in response to our request for an assessment, City will review Sherwood Drive over the winter period for potential implementation.</w:t>
      </w:r>
    </w:p>
    <w:p w:rsidR="00D07DF7" w:rsidRPr="00224303" w:rsidRDefault="00D07DF7" w:rsidP="00D07DF7">
      <w:pPr>
        <w:pStyle w:val="ListParagraph"/>
        <w:numPr>
          <w:ilvl w:val="2"/>
          <w:numId w:val="1"/>
        </w:numPr>
        <w:rPr>
          <w:lang w:val="en-US"/>
        </w:rPr>
      </w:pPr>
      <w:r w:rsidRPr="00224303">
        <w:rPr>
          <w:lang w:val="en-US"/>
        </w:rPr>
        <w:t xml:space="preserve">Cycling lanes (segment of the </w:t>
      </w:r>
      <w:proofErr w:type="spellStart"/>
      <w:r w:rsidRPr="00224303">
        <w:rPr>
          <w:lang w:val="en-US"/>
        </w:rPr>
        <w:t>CycleWest</w:t>
      </w:r>
      <w:proofErr w:type="spellEnd"/>
      <w:r w:rsidRPr="00224303">
        <w:rPr>
          <w:lang w:val="en-US"/>
        </w:rPr>
        <w:t xml:space="preserve"> proposal): is recommending bike lanes be added (while respecting and addressing potential problematic scenarios) to connect to other nearby bike routes (i.e. multi-use path along the O-train corridor).</w:t>
      </w:r>
    </w:p>
    <w:p w:rsidR="00152F4E" w:rsidRPr="00224303" w:rsidRDefault="00D07DF7" w:rsidP="00152F4E">
      <w:pPr>
        <w:pStyle w:val="ListParagraph"/>
        <w:numPr>
          <w:ilvl w:val="2"/>
          <w:numId w:val="1"/>
        </w:numPr>
      </w:pPr>
      <w:r w:rsidRPr="00224303">
        <w:t xml:space="preserve">Membership </w:t>
      </w:r>
      <w:r w:rsidR="00BE544E" w:rsidRPr="00224303">
        <w:t xml:space="preserve">Motion: </w:t>
      </w:r>
      <w:r w:rsidR="00152F4E" w:rsidRPr="00224303">
        <w:rPr>
          <w:bCs/>
        </w:rPr>
        <w:t xml:space="preserve">WHEREAS </w:t>
      </w:r>
      <w:r w:rsidR="00152F4E" w:rsidRPr="00224303">
        <w:t xml:space="preserve">The conditions on Sherwood Drive are becoming more and more dangerous in terms of speed and volume of cars, and while waiting for an Area Traffic Management Study to be conducted, the CHNA requests an assessment and implementation of 40 km/h centre line flex signs and bike lanes, thereby enhancing pedestrian, cyclist, and motorist safety, </w:t>
      </w:r>
      <w:r w:rsidR="00152F4E" w:rsidRPr="00224303">
        <w:rPr>
          <w:bCs/>
        </w:rPr>
        <w:t>BE IT RESOLVED</w:t>
      </w:r>
      <w:r w:rsidR="00152F4E" w:rsidRPr="00224303">
        <w:t xml:space="preserve"> That the CHNA endorses the use of 40 km/h centre line flex signs and bike lanes on Sherwood Drive. </w:t>
      </w:r>
    </w:p>
    <w:p w:rsidR="00256CC4" w:rsidRPr="00224303" w:rsidRDefault="00C6520A" w:rsidP="00256CC4">
      <w:pPr>
        <w:pStyle w:val="ListParagraph"/>
        <w:numPr>
          <w:ilvl w:val="3"/>
          <w:numId w:val="1"/>
        </w:numPr>
      </w:pPr>
      <w:r w:rsidRPr="00224303">
        <w:t xml:space="preserve">Motion was presented, seconded and passed. </w:t>
      </w:r>
    </w:p>
    <w:p w:rsidR="00256CC4" w:rsidRPr="00224303" w:rsidRDefault="005A60C8" w:rsidP="00256CC4">
      <w:pPr>
        <w:pStyle w:val="ListParagraph"/>
        <w:numPr>
          <w:ilvl w:val="1"/>
          <w:numId w:val="1"/>
        </w:numPr>
      </w:pPr>
      <w:hyperlink r:id="rId8" w:history="1">
        <w:r w:rsidR="00256CC4" w:rsidRPr="00224303">
          <w:rPr>
            <w:rStyle w:val="Hyperlink"/>
            <w:i/>
            <w:lang w:val="en-US"/>
          </w:rPr>
          <w:t>Making Communities and School Zones Safer</w:t>
        </w:r>
      </w:hyperlink>
      <w:r w:rsidR="00256CC4" w:rsidRPr="00224303">
        <w:t xml:space="preserve">  today’s provincial announcement, if approved, gives municipalities additional tools to improve safety:</w:t>
      </w:r>
    </w:p>
    <w:p w:rsidR="00256CC4" w:rsidRPr="00224303" w:rsidRDefault="00256CC4" w:rsidP="00256CC4">
      <w:pPr>
        <w:pStyle w:val="ListParagraph"/>
        <w:numPr>
          <w:ilvl w:val="2"/>
          <w:numId w:val="1"/>
        </w:numPr>
      </w:pPr>
      <w:r w:rsidRPr="00224303">
        <w:rPr>
          <w:lang w:val="en-US"/>
        </w:rPr>
        <w:t>Photo radar allowed in school zones &amp; "community safety zones"</w:t>
      </w:r>
    </w:p>
    <w:p w:rsidR="00256CC4" w:rsidRPr="00224303" w:rsidRDefault="00256CC4" w:rsidP="00256CC4">
      <w:pPr>
        <w:pStyle w:val="ListParagraph"/>
        <w:numPr>
          <w:ilvl w:val="2"/>
          <w:numId w:val="1"/>
        </w:numPr>
      </w:pPr>
      <w:r w:rsidRPr="00224303">
        <w:rPr>
          <w:lang w:val="en-US"/>
        </w:rPr>
        <w:t>Cities allowed to reduce default speed limits (from 50 to 40 or 30km/h) in neighbourhoods</w:t>
      </w:r>
    </w:p>
    <w:p w:rsidR="00256CC4" w:rsidRPr="00224303" w:rsidRDefault="00256CC4" w:rsidP="00256CC4">
      <w:pPr>
        <w:pStyle w:val="ListParagraph"/>
        <w:numPr>
          <w:ilvl w:val="3"/>
          <w:numId w:val="1"/>
        </w:numPr>
      </w:pPr>
      <w:r w:rsidRPr="00224303">
        <w:rPr>
          <w:lang w:val="en-US"/>
        </w:rPr>
        <w:t>CHNA support local ability to implement tools to ensure safe street</w:t>
      </w:r>
    </w:p>
    <w:p w:rsidR="00256CC4" w:rsidRDefault="00256CC4" w:rsidP="00256CC4">
      <w:pPr>
        <w:pStyle w:val="ListParagraph"/>
        <w:numPr>
          <w:ilvl w:val="1"/>
          <w:numId w:val="1"/>
        </w:numPr>
      </w:pPr>
      <w:r w:rsidRPr="00224303">
        <w:t>Guiding Principles for Relationships with Community Partners - CHNA will work with our members to develop a set of guiding principles, which</w:t>
      </w:r>
      <w:r>
        <w:t xml:space="preserve"> will serve as a framework to deal with </w:t>
      </w:r>
      <w:r>
        <w:lastRenderedPageBreak/>
        <w:t>proposals for re-zoning and changes to existing use of property as well as addressing trouble spots in the community. Principles will address</w:t>
      </w:r>
    </w:p>
    <w:p w:rsidR="00256CC4" w:rsidRDefault="00256CC4" w:rsidP="00256CC4">
      <w:pPr>
        <w:pStyle w:val="ListParagraph"/>
        <w:numPr>
          <w:ilvl w:val="3"/>
          <w:numId w:val="1"/>
        </w:numPr>
      </w:pPr>
      <w:r>
        <w:t>Safe roads for residents, cyclists, pedestrians and drivers, transit, enforcement design – in public realm (i.e. 40km), benefits associated with intensification, development, car share; green space AND</w:t>
      </w:r>
    </w:p>
    <w:p w:rsidR="00256CC4" w:rsidRDefault="00256CC4" w:rsidP="00256CC4">
      <w:pPr>
        <w:pStyle w:val="ListParagraph"/>
        <w:numPr>
          <w:ilvl w:val="3"/>
          <w:numId w:val="1"/>
        </w:numPr>
      </w:pPr>
      <w:r>
        <w:t>The concept of being “good neighbours”</w:t>
      </w:r>
    </w:p>
    <w:p w:rsidR="00256CC4" w:rsidRDefault="00256CC4" w:rsidP="00093320">
      <w:pPr>
        <w:pStyle w:val="ListParagraph"/>
        <w:numPr>
          <w:ilvl w:val="2"/>
          <w:numId w:val="1"/>
        </w:numPr>
      </w:pPr>
      <w:r>
        <w:t>Goal is to create notional agreements with community partners (i.e. institutions (healthcare facilities, schools, and churches), developers and commercial entities.</w:t>
      </w:r>
    </w:p>
    <w:p w:rsidR="00256CC4" w:rsidRDefault="00256CC4" w:rsidP="00093320">
      <w:pPr>
        <w:pStyle w:val="ListParagraph"/>
        <w:numPr>
          <w:ilvl w:val="2"/>
          <w:numId w:val="1"/>
        </w:numPr>
      </w:pPr>
      <w:r>
        <w:t>Consultation will take place with CHNA members; more information to come.</w:t>
      </w:r>
    </w:p>
    <w:p w:rsidR="004B178B" w:rsidRDefault="004B178B" w:rsidP="004B178B">
      <w:pPr>
        <w:pStyle w:val="ListParagraph"/>
        <w:ind w:left="1800"/>
      </w:pPr>
    </w:p>
    <w:p w:rsidR="002B5A7D" w:rsidRPr="004B178B" w:rsidRDefault="002B5A7D" w:rsidP="004B178B">
      <w:pPr>
        <w:pStyle w:val="ListParagraph"/>
        <w:numPr>
          <w:ilvl w:val="0"/>
          <w:numId w:val="1"/>
        </w:numPr>
        <w:rPr>
          <w:b/>
        </w:rPr>
      </w:pPr>
      <w:r w:rsidRPr="004B178B">
        <w:rPr>
          <w:b/>
        </w:rPr>
        <w:t>Membership – Shelley Mullins</w:t>
      </w:r>
    </w:p>
    <w:p w:rsidR="00C17A71" w:rsidRDefault="004B178B" w:rsidP="004B178B">
      <w:pPr>
        <w:pStyle w:val="ListParagraph"/>
        <w:numPr>
          <w:ilvl w:val="1"/>
          <w:numId w:val="1"/>
        </w:numPr>
      </w:pPr>
      <w:r>
        <w:t>Since 2014</w:t>
      </w:r>
      <w:r w:rsidR="00316A0C">
        <w:t>, membership has increased 124%! Our m</w:t>
      </w:r>
      <w:r>
        <w:t xml:space="preserve">ain strategy </w:t>
      </w:r>
      <w:r w:rsidR="00C17A71">
        <w:t>was to establish</w:t>
      </w:r>
      <w:r>
        <w:t xml:space="preserve"> street rep</w:t>
      </w:r>
      <w:r w:rsidR="00C17A71">
        <w:t>resentatives to solicit membership</w:t>
      </w:r>
      <w:r>
        <w:t xml:space="preserve">. </w:t>
      </w:r>
      <w:r w:rsidR="008C5571">
        <w:t>Currently 190 households are members.</w:t>
      </w:r>
      <w:r w:rsidR="00C17A71" w:rsidRPr="00C17A71">
        <w:t xml:space="preserve"> </w:t>
      </w:r>
    </w:p>
    <w:p w:rsidR="004B178B" w:rsidRDefault="00C17A71" w:rsidP="004432B7">
      <w:pPr>
        <w:pStyle w:val="ListParagraph"/>
        <w:numPr>
          <w:ilvl w:val="1"/>
          <w:numId w:val="1"/>
        </w:numPr>
      </w:pPr>
      <w:r>
        <w:t>Since several streets lack representatives, there’s lots of room to growth. We are l</w:t>
      </w:r>
      <w:r w:rsidR="004B178B">
        <w:t>ooking for volunteers, no meetings, just door to door visiting!</w:t>
      </w:r>
    </w:p>
    <w:p w:rsidR="00C17A71" w:rsidRDefault="00C17A71" w:rsidP="00316A0C">
      <w:pPr>
        <w:pStyle w:val="ListParagraph"/>
        <w:numPr>
          <w:ilvl w:val="1"/>
          <w:numId w:val="1"/>
        </w:numPr>
      </w:pPr>
      <w:r>
        <w:t>Having a strong base of paying members helps give us clout at City Park and a bit of a slush fund for events, special initiatives and or emergencies.</w:t>
      </w:r>
      <w:r w:rsidR="00316A0C">
        <w:t xml:space="preserve"> </w:t>
      </w:r>
      <w:r>
        <w:t>Part of our constitution is maintaining a base of paid membership as an indication of interest and participation in issues that affect our neighbourhood.</w:t>
      </w:r>
    </w:p>
    <w:p w:rsidR="008C5571" w:rsidRDefault="008C5571" w:rsidP="002B5A7D">
      <w:pPr>
        <w:pStyle w:val="ListParagraph"/>
        <w:numPr>
          <w:ilvl w:val="1"/>
          <w:numId w:val="1"/>
        </w:numPr>
      </w:pPr>
      <w:r>
        <w:t xml:space="preserve">500 households </w:t>
      </w:r>
      <w:r w:rsidR="00316A0C">
        <w:t xml:space="preserve">are currently </w:t>
      </w:r>
      <w:r>
        <w:t>on email distribution list; approximate 50% of the emails get opened. Flyers are distributed to everyone in our postal code area.</w:t>
      </w:r>
    </w:p>
    <w:p w:rsidR="007E1C1C" w:rsidRPr="007E1C1C" w:rsidRDefault="008C5571" w:rsidP="007E1C1C">
      <w:pPr>
        <w:pStyle w:val="ListParagraph"/>
        <w:numPr>
          <w:ilvl w:val="1"/>
          <w:numId w:val="1"/>
        </w:numPr>
      </w:pPr>
      <w:r>
        <w:t xml:space="preserve">Membership motion:  </w:t>
      </w:r>
      <w:r w:rsidR="007E1C1C" w:rsidRPr="007E1C1C">
        <w:t>In order to clarify a members paid membership status and to restrict member o</w:t>
      </w:r>
      <w:r w:rsidR="007E1C1C">
        <w:t xml:space="preserve">nly communications to members; </w:t>
      </w:r>
      <w:r w:rsidR="007E1C1C" w:rsidRPr="007E1C1C">
        <w:t xml:space="preserve">after sufficient notice, </w:t>
      </w:r>
      <w:r w:rsidR="007E1C1C" w:rsidRPr="007E1C1C">
        <w:rPr>
          <w:bCs/>
        </w:rPr>
        <w:t>we move to remove unpaid members from the CHNA membership email distribution list starting in 2017.</w:t>
      </w:r>
      <w:r w:rsidR="007E1C1C" w:rsidRPr="007E1C1C">
        <w:rPr>
          <w:b/>
          <w:bCs/>
        </w:rPr>
        <w:t xml:space="preserve"> </w:t>
      </w:r>
    </w:p>
    <w:p w:rsidR="008C5571" w:rsidRDefault="00C17A71" w:rsidP="007E1C1C">
      <w:pPr>
        <w:pStyle w:val="ListParagraph"/>
        <w:numPr>
          <w:ilvl w:val="2"/>
          <w:numId w:val="1"/>
        </w:numPr>
      </w:pPr>
      <w:r>
        <w:t>While s</w:t>
      </w:r>
      <w:r w:rsidR="008C5571">
        <w:t xml:space="preserve">everal </w:t>
      </w:r>
      <w:r>
        <w:t xml:space="preserve">members were concerned about people feeling left out and requested that </w:t>
      </w:r>
      <w:r w:rsidR="008C5571">
        <w:t>“sufficient notice”</w:t>
      </w:r>
      <w:r>
        <w:t xml:space="preserve"> include more than one reminder, the mo</w:t>
      </w:r>
      <w:r w:rsidR="008C5571">
        <w:t xml:space="preserve">tion </w:t>
      </w:r>
      <w:r>
        <w:t xml:space="preserve">was </w:t>
      </w:r>
      <w:r w:rsidR="008C5571">
        <w:t>presented, seconded and passed.</w:t>
      </w:r>
    </w:p>
    <w:p w:rsidR="004B178B" w:rsidRDefault="004B178B" w:rsidP="004B178B">
      <w:pPr>
        <w:pStyle w:val="ListParagraph"/>
        <w:ind w:left="1080"/>
      </w:pPr>
    </w:p>
    <w:p w:rsidR="002B5A7D" w:rsidRPr="00C17A71" w:rsidRDefault="002B5A7D" w:rsidP="004B178B">
      <w:pPr>
        <w:pStyle w:val="ListParagraph"/>
        <w:numPr>
          <w:ilvl w:val="0"/>
          <w:numId w:val="1"/>
        </w:numPr>
        <w:rPr>
          <w:b/>
        </w:rPr>
      </w:pPr>
      <w:r w:rsidRPr="00C17A71">
        <w:rPr>
          <w:b/>
        </w:rPr>
        <w:t xml:space="preserve">Finance Report - Julie </w:t>
      </w:r>
      <w:proofErr w:type="spellStart"/>
      <w:r w:rsidRPr="00C17A71">
        <w:rPr>
          <w:b/>
        </w:rPr>
        <w:t>Westall</w:t>
      </w:r>
      <w:proofErr w:type="spellEnd"/>
    </w:p>
    <w:p w:rsidR="004D130B" w:rsidRDefault="004D130B" w:rsidP="004D130B">
      <w:pPr>
        <w:pStyle w:val="ListParagraph"/>
        <w:numPr>
          <w:ilvl w:val="1"/>
          <w:numId w:val="1"/>
        </w:numPr>
      </w:pPr>
      <w:r w:rsidRPr="00224303">
        <w:t xml:space="preserve">Total revenue $1879; Total expenses </w:t>
      </w:r>
      <w:r w:rsidR="00224303" w:rsidRPr="00224303">
        <w:t>$1691.79</w:t>
      </w:r>
      <w:r w:rsidRPr="00224303">
        <w:t>;  total revenue</w:t>
      </w:r>
      <w:r>
        <w:t xml:space="preserve"> about $200</w:t>
      </w:r>
    </w:p>
    <w:p w:rsidR="004B178B" w:rsidRDefault="004D130B" w:rsidP="004B178B">
      <w:pPr>
        <w:pStyle w:val="ListParagraph"/>
        <w:numPr>
          <w:ilvl w:val="1"/>
          <w:numId w:val="1"/>
        </w:numPr>
      </w:pPr>
      <w:r>
        <w:t>Revenue included membership dues and b</w:t>
      </w:r>
      <w:r w:rsidR="004B178B">
        <w:t>ake sale at Pumpkins in th</w:t>
      </w:r>
      <w:r>
        <w:t>e Park (extremely successful this year, in fact, we ran out of goodies).</w:t>
      </w:r>
    </w:p>
    <w:p w:rsidR="004B178B" w:rsidRDefault="004D130B" w:rsidP="004B178B">
      <w:pPr>
        <w:pStyle w:val="ListParagraph"/>
        <w:numPr>
          <w:ilvl w:val="1"/>
          <w:numId w:val="1"/>
        </w:numPr>
      </w:pPr>
      <w:r>
        <w:t>E</w:t>
      </w:r>
      <w:r w:rsidR="004B178B">
        <w:t>xpenses include room rental</w:t>
      </w:r>
      <w:r>
        <w:t xml:space="preserve"> fees for meetings</w:t>
      </w:r>
      <w:r w:rsidR="004B178B">
        <w:t xml:space="preserve">, </w:t>
      </w:r>
      <w:r w:rsidR="004B178B" w:rsidRPr="00224303">
        <w:t xml:space="preserve">annual dues </w:t>
      </w:r>
      <w:r w:rsidR="00224303">
        <w:t>for the Forum for Community Associations</w:t>
      </w:r>
      <w:r w:rsidR="004B178B" w:rsidRPr="00224303">
        <w:t xml:space="preserve">, </w:t>
      </w:r>
      <w:r w:rsidR="00E97D6E" w:rsidRPr="00224303">
        <w:t>and</w:t>
      </w:r>
      <w:r w:rsidR="00E97D6E">
        <w:t xml:space="preserve"> </w:t>
      </w:r>
      <w:r w:rsidR="004B178B">
        <w:t>printing</w:t>
      </w:r>
      <w:r w:rsidR="00E97D6E">
        <w:t xml:space="preserve"> for newsletters and special notices.</w:t>
      </w:r>
    </w:p>
    <w:p w:rsidR="008C5571" w:rsidRDefault="004B178B" w:rsidP="002B5A7D">
      <w:pPr>
        <w:pStyle w:val="ListParagraph"/>
        <w:numPr>
          <w:ilvl w:val="1"/>
          <w:numId w:val="1"/>
        </w:numPr>
      </w:pPr>
      <w:r>
        <w:t>Motion to approve treasurers report: made, seconded, carried</w:t>
      </w:r>
    </w:p>
    <w:p w:rsidR="008C5571" w:rsidRDefault="008C5571" w:rsidP="008C5571">
      <w:pPr>
        <w:pStyle w:val="ListParagraph"/>
        <w:ind w:left="1080"/>
      </w:pPr>
    </w:p>
    <w:p w:rsidR="002B5A7D" w:rsidRPr="00E97D6E" w:rsidRDefault="002B5A7D" w:rsidP="008C5571">
      <w:pPr>
        <w:pStyle w:val="ListParagraph"/>
        <w:numPr>
          <w:ilvl w:val="0"/>
          <w:numId w:val="1"/>
        </w:numPr>
        <w:rPr>
          <w:b/>
        </w:rPr>
      </w:pPr>
      <w:r w:rsidRPr="00E97D6E">
        <w:rPr>
          <w:b/>
        </w:rPr>
        <w:t>Police Matters – Shane Quinn</w:t>
      </w:r>
    </w:p>
    <w:p w:rsidR="00DC219F" w:rsidRDefault="00DC219F" w:rsidP="00DC219F">
      <w:pPr>
        <w:pStyle w:val="ListParagraph"/>
        <w:numPr>
          <w:ilvl w:val="1"/>
          <w:numId w:val="1"/>
        </w:numPr>
      </w:pPr>
      <w:r>
        <w:t xml:space="preserve">Ottawa Police Services (OPS) is making major changes to the way they police communities.  A Public Survey was posted on CHNA website and readers encouraged to submit feedback. CHNA presented concerns to the OPS Board in April and participated in OPS/communities consultations and debriefing on progress at OPS Board in September.  Under the new plan, Community Police Centres (CPCs) will be reduced from 15 to 10 and some Community Officers (CPOs) may be reassigned.  At this point it appears the Hintonburg CPC will continue operating and the current CPO, Const. Dawn </w:t>
      </w:r>
      <w:proofErr w:type="spellStart"/>
      <w:r>
        <w:t>Neilly</w:t>
      </w:r>
      <w:proofErr w:type="spellEnd"/>
      <w:r>
        <w:t>, will retain her position.</w:t>
      </w:r>
    </w:p>
    <w:p w:rsidR="00DC219F" w:rsidRDefault="00DC219F" w:rsidP="00DC219F">
      <w:pPr>
        <w:pStyle w:val="ListParagraph"/>
        <w:numPr>
          <w:ilvl w:val="1"/>
          <w:numId w:val="1"/>
        </w:numPr>
      </w:pPr>
      <w:r>
        <w:lastRenderedPageBreak/>
        <w:t xml:space="preserve">Community Safety Award: CHNA works closely with our CPO, </w:t>
      </w:r>
      <w:r w:rsidRPr="00DC219F">
        <w:t xml:space="preserve">Const. Dawn </w:t>
      </w:r>
      <w:proofErr w:type="spellStart"/>
      <w:r w:rsidRPr="00DC219F">
        <w:t>Neilly</w:t>
      </w:r>
      <w:proofErr w:type="spellEnd"/>
      <w:r w:rsidRPr="00DC219F">
        <w:t xml:space="preserve">, </w:t>
      </w:r>
      <w:r>
        <w:t xml:space="preserve">to monitor crime in our area.  Since her arrival here two years ago we </w:t>
      </w:r>
      <w:r w:rsidR="00EF408B">
        <w:t>feel she has</w:t>
      </w:r>
      <w:r>
        <w:t xml:space="preserve"> shown exemplary leadership in crime prevention.  We were proud to support her nomination for a 'Community Safety Enforcement Award' from Crime Prevention Ottawa which she received yesterday, November 7, at City Hall.</w:t>
      </w:r>
    </w:p>
    <w:p w:rsidR="00EF408B" w:rsidRDefault="00DC219F" w:rsidP="00EF408B">
      <w:pPr>
        <w:pStyle w:val="ListParagraph"/>
        <w:numPr>
          <w:ilvl w:val="1"/>
          <w:numId w:val="1"/>
        </w:numPr>
      </w:pPr>
      <w:r>
        <w:t xml:space="preserve">Crime Prevention &amp; Reporting: CHNA regularly posts warnings such as break-ins, fraud, </w:t>
      </w:r>
      <w:r w:rsidR="00EF408B">
        <w:t xml:space="preserve">and scams. </w:t>
      </w:r>
      <w:r>
        <w:t>The best way to prevent burglaries is to get a 'Home Security Inspection' from our CPC and the easiest way to prevent theft from cars is to always lock doors.  However, when a violation does occur, it’s very important to make a formal report to the OPS Reporting Centre.  These are utilized for investigations, to determine patterns of crime and to assign resources.  Information on how to submit reports can be found on the CHNA website.</w:t>
      </w:r>
      <w:r w:rsidR="00EF408B">
        <w:t xml:space="preserve"> </w:t>
      </w:r>
      <w:r>
        <w:t>There will be a special meeting on November 10 re the recent crime situation in the Somerset and</w:t>
      </w:r>
      <w:r w:rsidR="00EF408B">
        <w:t xml:space="preserve"> Bayswater area.  Councillor Lei</w:t>
      </w:r>
      <w:r>
        <w:t>per will provide details.</w:t>
      </w:r>
    </w:p>
    <w:p w:rsidR="00EF408B" w:rsidRDefault="00EF408B" w:rsidP="00EF408B">
      <w:pPr>
        <w:pStyle w:val="ListParagraph"/>
        <w:ind w:left="1080"/>
      </w:pPr>
    </w:p>
    <w:p w:rsidR="002B5A7D" w:rsidRPr="00192D01" w:rsidRDefault="002B5A7D" w:rsidP="00192D01">
      <w:pPr>
        <w:pStyle w:val="ListParagraph"/>
        <w:numPr>
          <w:ilvl w:val="0"/>
          <w:numId w:val="1"/>
        </w:numPr>
        <w:rPr>
          <w:b/>
        </w:rPr>
      </w:pPr>
      <w:r w:rsidRPr="00192D01">
        <w:rPr>
          <w:b/>
        </w:rPr>
        <w:t xml:space="preserve">Volunteer award – Kathy Kennedy </w:t>
      </w:r>
    </w:p>
    <w:p w:rsidR="00832BAD" w:rsidRPr="00600F80" w:rsidRDefault="00600F80" w:rsidP="00600F80">
      <w:pPr>
        <w:pStyle w:val="ListParagraph"/>
        <w:numPr>
          <w:ilvl w:val="1"/>
          <w:numId w:val="1"/>
        </w:numPr>
      </w:pPr>
      <w:r>
        <w:t xml:space="preserve">CHNA Board is proposing an annual volunteer award (1 adult; 1 youth – under 18) to </w:t>
      </w:r>
      <w:r>
        <w:rPr>
          <w:lang w:val="en-US"/>
        </w:rPr>
        <w:t>r</w:t>
      </w:r>
      <w:r w:rsidR="001E7C1A" w:rsidRPr="00600F80">
        <w:rPr>
          <w:lang w:val="en-US"/>
        </w:rPr>
        <w:t xml:space="preserve">ecognize members of our association and residents of our community whose exceptional volunteer efforts have contributed to the livability of our neighbourhood and the well-being of fellow CH residents. </w:t>
      </w:r>
    </w:p>
    <w:p w:rsidR="00832BAD" w:rsidRPr="00600F80" w:rsidRDefault="001E7C1A" w:rsidP="00600F80">
      <w:pPr>
        <w:pStyle w:val="ListParagraph"/>
        <w:numPr>
          <w:ilvl w:val="1"/>
          <w:numId w:val="1"/>
        </w:numPr>
      </w:pPr>
      <w:r w:rsidRPr="00600F80">
        <w:rPr>
          <w:lang w:val="en-US"/>
        </w:rPr>
        <w:t>Through this award, CHNA also hopes to inspire others to volunteer and generate additional, creative ideas for improving our community.</w:t>
      </w:r>
    </w:p>
    <w:p w:rsidR="00192D01" w:rsidRDefault="00192D01" w:rsidP="00192D01">
      <w:pPr>
        <w:pStyle w:val="ListParagraph"/>
        <w:numPr>
          <w:ilvl w:val="1"/>
          <w:numId w:val="1"/>
        </w:numPr>
      </w:pPr>
      <w:r>
        <w:t>Will be circulating nomination forms in the near future; stay tuned!</w:t>
      </w:r>
    </w:p>
    <w:p w:rsidR="00192D01" w:rsidRDefault="00192D01" w:rsidP="002B5A7D">
      <w:pPr>
        <w:pStyle w:val="ListParagraph"/>
        <w:numPr>
          <w:ilvl w:val="1"/>
          <w:numId w:val="1"/>
        </w:numPr>
      </w:pPr>
      <w:r>
        <w:t>If anyone is interested in helping with this, please contact Kathy.</w:t>
      </w:r>
    </w:p>
    <w:p w:rsidR="00192D01" w:rsidRDefault="00192D01" w:rsidP="00192D01">
      <w:pPr>
        <w:pStyle w:val="ListParagraph"/>
        <w:ind w:left="1080"/>
      </w:pPr>
    </w:p>
    <w:p w:rsidR="002B5A7D" w:rsidRPr="00192D01" w:rsidRDefault="002B5A7D" w:rsidP="00192D01">
      <w:pPr>
        <w:pStyle w:val="ListParagraph"/>
        <w:numPr>
          <w:ilvl w:val="0"/>
          <w:numId w:val="1"/>
        </w:numPr>
        <w:rPr>
          <w:b/>
        </w:rPr>
      </w:pPr>
      <w:r w:rsidRPr="00192D01">
        <w:rPr>
          <w:b/>
        </w:rPr>
        <w:t>2017 CHNA Board</w:t>
      </w:r>
      <w:r w:rsidR="00600F80" w:rsidRPr="00600F80">
        <w:rPr>
          <w:b/>
        </w:rPr>
        <w:t xml:space="preserve"> </w:t>
      </w:r>
      <w:r w:rsidR="00600F80" w:rsidRPr="00192D01">
        <w:rPr>
          <w:b/>
        </w:rPr>
        <w:t>Election</w:t>
      </w:r>
    </w:p>
    <w:p w:rsidR="00192D01" w:rsidRDefault="00192D01" w:rsidP="00192D01">
      <w:pPr>
        <w:pStyle w:val="ListParagraph"/>
        <w:numPr>
          <w:ilvl w:val="1"/>
          <w:numId w:val="1"/>
        </w:numPr>
      </w:pPr>
      <w:r>
        <w:t>Specifically recruiting for Communications Coordinator; if you know of anyone interested please pass her</w:t>
      </w:r>
      <w:r w:rsidR="00600F80">
        <w:t>/his</w:t>
      </w:r>
      <w:r>
        <w:t xml:space="preserve"> name along.</w:t>
      </w:r>
    </w:p>
    <w:p w:rsidR="00192D01" w:rsidRPr="00600F80" w:rsidRDefault="00192D01" w:rsidP="002B5A7D">
      <w:pPr>
        <w:pStyle w:val="ListParagraph"/>
        <w:numPr>
          <w:ilvl w:val="1"/>
          <w:numId w:val="1"/>
        </w:numPr>
      </w:pPr>
      <w:r w:rsidRPr="00600F80">
        <w:t xml:space="preserve">Otherwise, all other board members </w:t>
      </w:r>
      <w:r w:rsidR="00600F80" w:rsidRPr="00600F80">
        <w:t xml:space="preserve">have offered to continue and </w:t>
      </w:r>
      <w:r w:rsidRPr="00600F80">
        <w:t>are acclaimed</w:t>
      </w:r>
      <w:r w:rsidR="00600F80" w:rsidRPr="00600F80">
        <w:t xml:space="preserve"> into the roles as follows: </w:t>
      </w:r>
    </w:p>
    <w:p w:rsidR="00832BAD" w:rsidRPr="00600F80" w:rsidRDefault="00600F80" w:rsidP="00600F80">
      <w:pPr>
        <w:pStyle w:val="ListParagraph"/>
        <w:numPr>
          <w:ilvl w:val="2"/>
          <w:numId w:val="1"/>
        </w:numPr>
      </w:pPr>
      <w:r w:rsidRPr="00600F80">
        <w:rPr>
          <w:i/>
          <w:iCs/>
          <w:lang w:val="en-US"/>
        </w:rPr>
        <w:t xml:space="preserve">President – Karen Wright </w:t>
      </w:r>
    </w:p>
    <w:p w:rsidR="00832BAD" w:rsidRPr="00600F80" w:rsidRDefault="00600F80" w:rsidP="00600F80">
      <w:pPr>
        <w:pStyle w:val="ListParagraph"/>
        <w:numPr>
          <w:ilvl w:val="2"/>
          <w:numId w:val="1"/>
        </w:numPr>
      </w:pPr>
      <w:r w:rsidRPr="00600F80">
        <w:rPr>
          <w:i/>
          <w:iCs/>
          <w:lang w:val="en-US"/>
        </w:rPr>
        <w:t xml:space="preserve">Vice President – Peter </w:t>
      </w:r>
      <w:proofErr w:type="spellStart"/>
      <w:r w:rsidRPr="00600F80">
        <w:rPr>
          <w:i/>
          <w:iCs/>
          <w:lang w:val="en-US"/>
        </w:rPr>
        <w:t>Eady</w:t>
      </w:r>
      <w:proofErr w:type="spellEnd"/>
    </w:p>
    <w:p w:rsidR="00832BAD" w:rsidRPr="00600F80" w:rsidRDefault="001E7C1A" w:rsidP="00600F80">
      <w:pPr>
        <w:pStyle w:val="ListParagraph"/>
        <w:numPr>
          <w:ilvl w:val="2"/>
          <w:numId w:val="1"/>
        </w:numPr>
      </w:pPr>
      <w:r w:rsidRPr="00600F80">
        <w:rPr>
          <w:i/>
          <w:iCs/>
          <w:lang w:val="en-US"/>
        </w:rPr>
        <w:t>Treasurer – Juli</w:t>
      </w:r>
      <w:r w:rsidR="00600F80" w:rsidRPr="00600F80">
        <w:rPr>
          <w:i/>
          <w:iCs/>
          <w:lang w:val="en-US"/>
        </w:rPr>
        <w:t xml:space="preserve">e </w:t>
      </w:r>
      <w:proofErr w:type="spellStart"/>
      <w:r w:rsidR="00600F80" w:rsidRPr="00600F80">
        <w:rPr>
          <w:i/>
          <w:iCs/>
          <w:lang w:val="en-US"/>
        </w:rPr>
        <w:t>Westall</w:t>
      </w:r>
      <w:proofErr w:type="spellEnd"/>
    </w:p>
    <w:p w:rsidR="00832BAD" w:rsidRPr="00600F80" w:rsidRDefault="00600F80" w:rsidP="00600F80">
      <w:pPr>
        <w:pStyle w:val="ListParagraph"/>
        <w:numPr>
          <w:ilvl w:val="2"/>
          <w:numId w:val="1"/>
        </w:numPr>
      </w:pPr>
      <w:r w:rsidRPr="00600F80">
        <w:rPr>
          <w:i/>
          <w:iCs/>
          <w:lang w:val="en-US"/>
        </w:rPr>
        <w:t xml:space="preserve">Secretary – Laurel McIvor </w:t>
      </w:r>
    </w:p>
    <w:p w:rsidR="00832BAD" w:rsidRPr="00600F80" w:rsidRDefault="00600F80" w:rsidP="00600F80">
      <w:pPr>
        <w:pStyle w:val="ListParagraph"/>
        <w:numPr>
          <w:ilvl w:val="2"/>
          <w:numId w:val="1"/>
        </w:numPr>
      </w:pPr>
      <w:r w:rsidRPr="00600F80">
        <w:rPr>
          <w:i/>
          <w:iCs/>
          <w:lang w:val="en-US"/>
        </w:rPr>
        <w:t>Development – Kathy Kennedy</w:t>
      </w:r>
    </w:p>
    <w:p w:rsidR="00832BAD" w:rsidRPr="00600F80" w:rsidRDefault="00600F80" w:rsidP="00600F80">
      <w:pPr>
        <w:pStyle w:val="ListParagraph"/>
        <w:numPr>
          <w:ilvl w:val="2"/>
          <w:numId w:val="1"/>
        </w:numPr>
      </w:pPr>
      <w:r w:rsidRPr="00600F80">
        <w:rPr>
          <w:i/>
          <w:iCs/>
          <w:lang w:val="en-US"/>
        </w:rPr>
        <w:t>Safety – Shane Quinn</w:t>
      </w:r>
    </w:p>
    <w:p w:rsidR="00832BAD" w:rsidRPr="00600F80" w:rsidRDefault="001E7C1A" w:rsidP="00600F80">
      <w:pPr>
        <w:pStyle w:val="ListParagraph"/>
        <w:numPr>
          <w:ilvl w:val="2"/>
          <w:numId w:val="1"/>
        </w:numPr>
      </w:pPr>
      <w:r w:rsidRPr="00600F80">
        <w:rPr>
          <w:i/>
          <w:iCs/>
          <w:lang w:val="en-US"/>
        </w:rPr>
        <w:t>Tr</w:t>
      </w:r>
      <w:r w:rsidR="00600F80" w:rsidRPr="00600F80">
        <w:rPr>
          <w:i/>
          <w:iCs/>
          <w:lang w:val="en-US"/>
        </w:rPr>
        <w:t xml:space="preserve">ansportation  -  Luanne </w:t>
      </w:r>
      <w:proofErr w:type="spellStart"/>
      <w:r w:rsidR="00600F80" w:rsidRPr="00600F80">
        <w:rPr>
          <w:i/>
          <w:iCs/>
          <w:lang w:val="en-US"/>
        </w:rPr>
        <w:t>Calcutt</w:t>
      </w:r>
      <w:proofErr w:type="spellEnd"/>
    </w:p>
    <w:p w:rsidR="00600F80" w:rsidRPr="00AD1C48" w:rsidRDefault="001E7C1A" w:rsidP="00600F80">
      <w:pPr>
        <w:pStyle w:val="ListParagraph"/>
        <w:numPr>
          <w:ilvl w:val="2"/>
          <w:numId w:val="1"/>
        </w:numPr>
      </w:pPr>
      <w:r w:rsidRPr="00600F80">
        <w:rPr>
          <w:i/>
          <w:iCs/>
          <w:lang w:val="en-US"/>
        </w:rPr>
        <w:t>Fundraising and Member</w:t>
      </w:r>
      <w:r w:rsidR="00600F80" w:rsidRPr="00600F80">
        <w:rPr>
          <w:i/>
          <w:iCs/>
          <w:lang w:val="en-US"/>
        </w:rPr>
        <w:t>ship – Shelley Mullins</w:t>
      </w:r>
    </w:p>
    <w:p w:rsidR="00AD1C48" w:rsidRPr="00AD1C48" w:rsidRDefault="00AD1C48" w:rsidP="00AD1C48">
      <w:pPr>
        <w:pStyle w:val="ListParagraph"/>
        <w:numPr>
          <w:ilvl w:val="2"/>
          <w:numId w:val="1"/>
        </w:numPr>
        <w:rPr>
          <w:i/>
        </w:rPr>
      </w:pPr>
      <w:r w:rsidRPr="00AD1C48">
        <w:rPr>
          <w:i/>
        </w:rPr>
        <w:t>History and Heritage – Andy Billingsley</w:t>
      </w:r>
    </w:p>
    <w:p w:rsidR="00192D01" w:rsidRPr="002538F4" w:rsidRDefault="00192D01" w:rsidP="00192D01">
      <w:pPr>
        <w:pStyle w:val="ListParagraph"/>
        <w:ind w:left="1080"/>
      </w:pPr>
    </w:p>
    <w:p w:rsidR="002B5A7D" w:rsidRPr="00600F80" w:rsidRDefault="002B5A7D" w:rsidP="00192D01">
      <w:pPr>
        <w:pStyle w:val="ListParagraph"/>
        <w:numPr>
          <w:ilvl w:val="0"/>
          <w:numId w:val="1"/>
        </w:numPr>
        <w:rPr>
          <w:b/>
        </w:rPr>
      </w:pPr>
      <w:proofErr w:type="spellStart"/>
      <w:r w:rsidRPr="00600F80">
        <w:rPr>
          <w:b/>
        </w:rPr>
        <w:t>Kitchissippi</w:t>
      </w:r>
      <w:proofErr w:type="spellEnd"/>
      <w:r w:rsidRPr="00600F80">
        <w:rPr>
          <w:b/>
        </w:rPr>
        <w:t xml:space="preserve"> Update – Councillor Leiper</w:t>
      </w:r>
    </w:p>
    <w:p w:rsidR="00192D01" w:rsidRPr="002538F4" w:rsidRDefault="00192D01" w:rsidP="00192D01">
      <w:pPr>
        <w:pStyle w:val="ListParagraph"/>
        <w:numPr>
          <w:ilvl w:val="1"/>
          <w:numId w:val="1"/>
        </w:numPr>
      </w:pPr>
      <w:r w:rsidRPr="002538F4">
        <w:t>Newsletter is best way to stay informed, link to sign-up is on CHNA’s homepage.</w:t>
      </w:r>
    </w:p>
    <w:p w:rsidR="00192D01" w:rsidRPr="002538F4" w:rsidRDefault="00192D01" w:rsidP="00192D01">
      <w:pPr>
        <w:pStyle w:val="ListParagraph"/>
        <w:numPr>
          <w:ilvl w:val="1"/>
          <w:numId w:val="1"/>
        </w:numPr>
      </w:pPr>
      <w:r w:rsidRPr="002538F4">
        <w:t xml:space="preserve">City’s budget is tabled tomorrow, will </w:t>
      </w:r>
      <w:r w:rsidR="00DD2267">
        <w:t xml:space="preserve">provide more details </w:t>
      </w:r>
      <w:r w:rsidRPr="002538F4">
        <w:t>in weekly newsletter.</w:t>
      </w:r>
    </w:p>
    <w:p w:rsidR="00DD2267" w:rsidRDefault="00192D01" w:rsidP="0073531C">
      <w:pPr>
        <w:pStyle w:val="ListParagraph"/>
        <w:numPr>
          <w:ilvl w:val="1"/>
          <w:numId w:val="1"/>
        </w:numPr>
      </w:pPr>
      <w:r>
        <w:t>Ontario municipal board</w:t>
      </w:r>
      <w:r w:rsidR="00DD2267">
        <w:t xml:space="preserve"> reform</w:t>
      </w:r>
      <w:r>
        <w:t xml:space="preserve"> – </w:t>
      </w:r>
      <w:r w:rsidR="00DD2267">
        <w:t>while Jeff agrees that reform is needed, he has concern about the process. He will provide more details and updates about this in his newsletter.</w:t>
      </w:r>
    </w:p>
    <w:p w:rsidR="002538F4" w:rsidRPr="00600F80" w:rsidRDefault="002538F4" w:rsidP="0073531C">
      <w:pPr>
        <w:pStyle w:val="ListParagraph"/>
        <w:numPr>
          <w:ilvl w:val="1"/>
          <w:numId w:val="1"/>
        </w:numPr>
      </w:pPr>
      <w:r w:rsidRPr="00600F80">
        <w:lastRenderedPageBreak/>
        <w:t>Cash in Lieu of Parkland $: will be having a ward-wide consultation to inform and help prioritize potential projects.</w:t>
      </w:r>
      <w:r w:rsidR="004A3EAC">
        <w:t xml:space="preserve"> For more information see: </w:t>
      </w:r>
      <w:hyperlink r:id="rId9" w:history="1">
        <w:r w:rsidR="004A3EAC" w:rsidRPr="00853CA2">
          <w:rPr>
            <w:rStyle w:val="Hyperlink"/>
          </w:rPr>
          <w:t>http://www.kitchissippiward.ca/content/plan-your-parks-kitchissippi-parks-participatory-plan-consultation</w:t>
        </w:r>
      </w:hyperlink>
      <w:r w:rsidR="004A3EAC">
        <w:t xml:space="preserve">  </w:t>
      </w:r>
    </w:p>
    <w:p w:rsidR="002538F4" w:rsidRPr="00600F80" w:rsidRDefault="002538F4" w:rsidP="00192D01">
      <w:pPr>
        <w:pStyle w:val="ListParagraph"/>
        <w:numPr>
          <w:ilvl w:val="1"/>
          <w:numId w:val="1"/>
        </w:numPr>
      </w:pPr>
      <w:r w:rsidRPr="00600F80">
        <w:t xml:space="preserve">Safety concerns: </w:t>
      </w:r>
      <w:r w:rsidR="00600F80" w:rsidRPr="00600F80">
        <w:t xml:space="preserve">there </w:t>
      </w:r>
      <w:r w:rsidRPr="00600F80">
        <w:t xml:space="preserve">have been a number of incidents recently that are causing significant concerns.  </w:t>
      </w:r>
      <w:r w:rsidR="00600F80" w:rsidRPr="00600F80">
        <w:t>While the r</w:t>
      </w:r>
      <w:r w:rsidRPr="00600F80">
        <w:t>obberies have been solved</w:t>
      </w:r>
      <w:r w:rsidR="00600F80" w:rsidRPr="00600F80">
        <w:t>, t</w:t>
      </w:r>
      <w:r w:rsidRPr="00600F80">
        <w:t xml:space="preserve">he continued violent incidents near the corner of Bayswater and Somerset are </w:t>
      </w:r>
      <w:r w:rsidR="00600F80" w:rsidRPr="00600F80">
        <w:t xml:space="preserve">of concern and are </w:t>
      </w:r>
      <w:r w:rsidRPr="00600F80">
        <w:t xml:space="preserve">being reviewed. </w:t>
      </w:r>
      <w:r w:rsidR="00600F80" w:rsidRPr="00600F80">
        <w:t>More information and discussion at Happy Goat, Nov 10, 7:30 pm.</w:t>
      </w:r>
    </w:p>
    <w:p w:rsidR="002538F4" w:rsidRDefault="00517407" w:rsidP="00192D01">
      <w:pPr>
        <w:pStyle w:val="ListParagraph"/>
        <w:numPr>
          <w:ilvl w:val="1"/>
          <w:numId w:val="1"/>
        </w:numPr>
      </w:pPr>
      <w:r>
        <w:t>Ramps: Given strong o</w:t>
      </w:r>
      <w:r w:rsidR="002538F4">
        <w:t>ppos</w:t>
      </w:r>
      <w:r>
        <w:t xml:space="preserve">ition to </w:t>
      </w:r>
      <w:r w:rsidR="002538F4">
        <w:t xml:space="preserve">the </w:t>
      </w:r>
      <w:r>
        <w:t xml:space="preserve">proposed </w:t>
      </w:r>
      <w:r w:rsidR="002538F4">
        <w:t xml:space="preserve">closure of the Carling/Kirkwood ramp </w:t>
      </w:r>
      <w:r>
        <w:t>(</w:t>
      </w:r>
      <w:r w:rsidR="002538F4">
        <w:t>eastbound 417</w:t>
      </w:r>
      <w:r>
        <w:t xml:space="preserve">), we should </w:t>
      </w:r>
      <w:r w:rsidR="002538F4">
        <w:t>anticipat</w:t>
      </w:r>
      <w:r>
        <w:t>e</w:t>
      </w:r>
      <w:r w:rsidR="002538F4">
        <w:t xml:space="preserve"> an announcement </w:t>
      </w:r>
      <w:r>
        <w:t xml:space="preserve">soon </w:t>
      </w:r>
      <w:r w:rsidR="002538F4">
        <w:t>in</w:t>
      </w:r>
      <w:r>
        <w:t xml:space="preserve">dicating the </w:t>
      </w:r>
      <w:r w:rsidR="002538F4">
        <w:t xml:space="preserve">ramp </w:t>
      </w:r>
      <w:r>
        <w:t xml:space="preserve">will </w:t>
      </w:r>
      <w:r w:rsidR="002538F4">
        <w:t>remain open.</w:t>
      </w:r>
    </w:p>
    <w:p w:rsidR="002538F4" w:rsidRDefault="002538F4" w:rsidP="00192D01">
      <w:pPr>
        <w:pStyle w:val="ListParagraph"/>
        <w:numPr>
          <w:ilvl w:val="1"/>
          <w:numId w:val="1"/>
        </w:numPr>
      </w:pPr>
      <w:r>
        <w:t>Rosemont Library:  made a proposal to their board to develop a business case to build a new, expanded library in the vicinity of the current library.</w:t>
      </w:r>
    </w:p>
    <w:p w:rsidR="002538F4" w:rsidRDefault="002538F4" w:rsidP="00192D01">
      <w:pPr>
        <w:pStyle w:val="ListParagraph"/>
        <w:numPr>
          <w:ilvl w:val="1"/>
          <w:numId w:val="1"/>
        </w:numPr>
      </w:pPr>
      <w:r>
        <w:t>Community policing centre</w:t>
      </w:r>
      <w:r w:rsidR="00517407">
        <w:t>: see notes under safety committee.</w:t>
      </w:r>
      <w:r w:rsidR="00DD2267">
        <w:t xml:space="preserve"> </w:t>
      </w:r>
    </w:p>
    <w:p w:rsidR="002538F4" w:rsidRDefault="002538F4" w:rsidP="00192D01">
      <w:pPr>
        <w:pStyle w:val="ListParagraph"/>
        <w:numPr>
          <w:ilvl w:val="1"/>
          <w:numId w:val="1"/>
        </w:numPr>
      </w:pPr>
      <w:r>
        <w:t>Reid Park: environmental contamination was worse than anticipated. Demolition and construction still planned for next year</w:t>
      </w:r>
      <w:r w:rsidR="00517407">
        <w:t xml:space="preserve"> (</w:t>
      </w:r>
      <w:r>
        <w:t>funded through Cash in Lieu of Parkland</w:t>
      </w:r>
      <w:r w:rsidR="00517407">
        <w:t>)</w:t>
      </w:r>
      <w:r>
        <w:t>.</w:t>
      </w:r>
    </w:p>
    <w:p w:rsidR="002538F4" w:rsidRDefault="00517407" w:rsidP="00192D01">
      <w:pPr>
        <w:pStyle w:val="ListParagraph"/>
        <w:numPr>
          <w:ilvl w:val="1"/>
          <w:numId w:val="1"/>
        </w:numPr>
      </w:pPr>
      <w:r>
        <w:t xml:space="preserve">In return for </w:t>
      </w:r>
      <w:r w:rsidR="002538F4">
        <w:t>Ash</w:t>
      </w:r>
      <w:r w:rsidR="00B05FE3">
        <w:t>croft</w:t>
      </w:r>
      <w:r w:rsidR="002538F4">
        <w:t xml:space="preserve"> encroach</w:t>
      </w:r>
      <w:r>
        <w:t>ing o</w:t>
      </w:r>
      <w:r w:rsidR="002538F4">
        <w:t xml:space="preserve">n </w:t>
      </w:r>
      <w:proofErr w:type="spellStart"/>
      <w:r w:rsidR="002538F4">
        <w:t>Ev</w:t>
      </w:r>
      <w:proofErr w:type="spellEnd"/>
      <w:r w:rsidR="002538F4">
        <w:t xml:space="preserve"> Tremblay Park to build a construction fence</w:t>
      </w:r>
      <w:r>
        <w:t xml:space="preserve">, they </w:t>
      </w:r>
      <w:r w:rsidR="002538F4">
        <w:t xml:space="preserve">agreed to provide $200K for park improvements. </w:t>
      </w:r>
      <w:r>
        <w:t>The u</w:t>
      </w:r>
      <w:r w:rsidR="002538F4">
        <w:t xml:space="preserve">se </w:t>
      </w:r>
      <w:r>
        <w:t xml:space="preserve">of </w:t>
      </w:r>
      <w:r w:rsidR="002538F4">
        <w:t>this funding will be determined next spring, as part of the ward-wide consultation</w:t>
      </w:r>
      <w:r>
        <w:t xml:space="preserve"> regarding park priorities</w:t>
      </w:r>
      <w:r w:rsidR="002538F4">
        <w:t>.</w:t>
      </w:r>
    </w:p>
    <w:p w:rsidR="00B252B4" w:rsidRDefault="00600F80" w:rsidP="00600F80">
      <w:pPr>
        <w:pStyle w:val="ListParagraph"/>
        <w:numPr>
          <w:ilvl w:val="1"/>
          <w:numId w:val="1"/>
        </w:numPr>
      </w:pPr>
      <w:r>
        <w:t xml:space="preserve">General </w:t>
      </w:r>
      <w:r w:rsidR="002B5A7D" w:rsidRPr="002B5A7D">
        <w:t>Q&amp;A</w:t>
      </w:r>
    </w:p>
    <w:p w:rsidR="00B252B4" w:rsidRPr="007A3CF4" w:rsidRDefault="00B252B4" w:rsidP="00600F80">
      <w:pPr>
        <w:pStyle w:val="ListParagraph"/>
        <w:numPr>
          <w:ilvl w:val="2"/>
          <w:numId w:val="1"/>
        </w:numPr>
      </w:pPr>
      <w:r w:rsidRPr="007A3CF4">
        <w:t>Are we looking into Section 37 funding?</w:t>
      </w:r>
    </w:p>
    <w:p w:rsidR="00B252B4" w:rsidRPr="007A3CF4" w:rsidRDefault="00600F80" w:rsidP="00600F80">
      <w:pPr>
        <w:pStyle w:val="ListParagraph"/>
        <w:numPr>
          <w:ilvl w:val="3"/>
          <w:numId w:val="1"/>
        </w:numPr>
      </w:pPr>
      <w:r w:rsidRPr="007A3CF4">
        <w:t>Y</w:t>
      </w:r>
      <w:r w:rsidR="00B252B4" w:rsidRPr="007A3CF4">
        <w:t xml:space="preserve">es, looking in to it for </w:t>
      </w:r>
      <w:r w:rsidR="004A3EAC" w:rsidRPr="007A3CF4">
        <w:t>upcoming developments</w:t>
      </w:r>
      <w:r w:rsidR="00B252B4" w:rsidRPr="007A3CF4">
        <w:t>.</w:t>
      </w:r>
      <w:r w:rsidRPr="007A3CF4">
        <w:t xml:space="preserve"> Funding priorities </w:t>
      </w:r>
      <w:r w:rsidR="004A3EAC" w:rsidRPr="007A3CF4">
        <w:t xml:space="preserve">include affordable housing and </w:t>
      </w:r>
      <w:r w:rsidR="007A3CF4" w:rsidRPr="007A3CF4">
        <w:t>public realm improvements.</w:t>
      </w:r>
    </w:p>
    <w:p w:rsidR="00B252B4" w:rsidRDefault="00B252B4" w:rsidP="00600F80">
      <w:pPr>
        <w:pStyle w:val="ListParagraph"/>
        <w:numPr>
          <w:ilvl w:val="2"/>
          <w:numId w:val="1"/>
        </w:numPr>
      </w:pPr>
      <w:r>
        <w:t xml:space="preserve">What is the update on the Heritage Gas Station at the corner of </w:t>
      </w:r>
      <w:r w:rsidR="00600F80">
        <w:t>Island Park &amp; Richmond?</w:t>
      </w:r>
    </w:p>
    <w:p w:rsidR="00B252B4" w:rsidRDefault="00B252B4" w:rsidP="00600F80">
      <w:pPr>
        <w:pStyle w:val="ListParagraph"/>
        <w:numPr>
          <w:ilvl w:val="3"/>
          <w:numId w:val="1"/>
        </w:numPr>
      </w:pPr>
      <w:r>
        <w:t xml:space="preserve">The coffee </w:t>
      </w:r>
      <w:r w:rsidR="004A3EAC">
        <w:t xml:space="preserve">shop </w:t>
      </w:r>
      <w:r>
        <w:t xml:space="preserve">proposal </w:t>
      </w:r>
      <w:r w:rsidR="004A3EAC">
        <w:t xml:space="preserve">with drive-through service </w:t>
      </w:r>
      <w:r w:rsidR="00B05FE3">
        <w:t xml:space="preserve">has not been submitted by the proponent, but if it was, it would not be supported by Councillor Leiper due to </w:t>
      </w:r>
      <w:r>
        <w:t>safety and traffic concerns.</w:t>
      </w:r>
    </w:p>
    <w:p w:rsidR="00B252B4" w:rsidRPr="00B05FE3" w:rsidRDefault="00B05FE3" w:rsidP="00600F80">
      <w:pPr>
        <w:pStyle w:val="ListParagraph"/>
        <w:numPr>
          <w:ilvl w:val="2"/>
          <w:numId w:val="1"/>
        </w:numPr>
      </w:pPr>
      <w:r w:rsidRPr="00B05FE3">
        <w:t>Councillor Leiper will hold one of his upcoming “Pop Up Ward Offices” at the new Bayview Yards Innovation Centre.  Great opportunity to see the Centre!</w:t>
      </w:r>
    </w:p>
    <w:p w:rsidR="00B252B4" w:rsidRDefault="00B252B4" w:rsidP="00B252B4">
      <w:pPr>
        <w:pStyle w:val="ListParagraph"/>
        <w:ind w:left="1800"/>
      </w:pPr>
    </w:p>
    <w:p w:rsidR="002B5A7D" w:rsidRDefault="00224303" w:rsidP="00B252B4">
      <w:pPr>
        <w:pStyle w:val="ListParagraph"/>
        <w:numPr>
          <w:ilvl w:val="0"/>
          <w:numId w:val="1"/>
        </w:numPr>
      </w:pPr>
      <w:r>
        <w:rPr>
          <w:b/>
        </w:rPr>
        <w:t xml:space="preserve">Meeting </w:t>
      </w:r>
      <w:r w:rsidR="002B5A7D" w:rsidRPr="00600F80">
        <w:rPr>
          <w:b/>
        </w:rPr>
        <w:t>Adjourn</w:t>
      </w:r>
      <w:r>
        <w:rPr>
          <w:b/>
        </w:rPr>
        <w:t>ed</w:t>
      </w:r>
      <w:r w:rsidR="00B252B4" w:rsidRPr="00600F80">
        <w:rPr>
          <w:b/>
        </w:rPr>
        <w:t>:</w:t>
      </w:r>
      <w:r w:rsidR="00B252B4">
        <w:t xml:space="preserve"> motion to adjourn at 9:01; seconded &amp; carried.</w:t>
      </w:r>
    </w:p>
    <w:sectPr w:rsidR="002B5A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E69"/>
    <w:multiLevelType w:val="hybridMultilevel"/>
    <w:tmpl w:val="E1CAC8CA"/>
    <w:lvl w:ilvl="0" w:tplc="6414D064">
      <w:start w:val="1"/>
      <w:numFmt w:val="bullet"/>
      <w:lvlText w:val="•"/>
      <w:lvlJc w:val="left"/>
      <w:pPr>
        <w:tabs>
          <w:tab w:val="num" w:pos="720"/>
        </w:tabs>
        <w:ind w:left="720" w:hanging="360"/>
      </w:pPr>
      <w:rPr>
        <w:rFonts w:ascii="Arial" w:hAnsi="Arial" w:hint="default"/>
      </w:rPr>
    </w:lvl>
    <w:lvl w:ilvl="1" w:tplc="0E0EB2E8">
      <w:start w:val="1"/>
      <w:numFmt w:val="bullet"/>
      <w:lvlText w:val="•"/>
      <w:lvlJc w:val="left"/>
      <w:pPr>
        <w:tabs>
          <w:tab w:val="num" w:pos="1440"/>
        </w:tabs>
        <w:ind w:left="1440" w:hanging="360"/>
      </w:pPr>
      <w:rPr>
        <w:rFonts w:ascii="Arial" w:hAnsi="Arial" w:hint="default"/>
      </w:rPr>
    </w:lvl>
    <w:lvl w:ilvl="2" w:tplc="15E8D396">
      <w:start w:val="90"/>
      <w:numFmt w:val="bullet"/>
      <w:lvlText w:val="•"/>
      <w:lvlJc w:val="left"/>
      <w:pPr>
        <w:tabs>
          <w:tab w:val="num" w:pos="2160"/>
        </w:tabs>
        <w:ind w:left="2160" w:hanging="360"/>
      </w:pPr>
      <w:rPr>
        <w:rFonts w:ascii="Arial" w:hAnsi="Arial" w:hint="default"/>
      </w:rPr>
    </w:lvl>
    <w:lvl w:ilvl="3" w:tplc="9D729632" w:tentative="1">
      <w:start w:val="1"/>
      <w:numFmt w:val="bullet"/>
      <w:lvlText w:val="•"/>
      <w:lvlJc w:val="left"/>
      <w:pPr>
        <w:tabs>
          <w:tab w:val="num" w:pos="2880"/>
        </w:tabs>
        <w:ind w:left="2880" w:hanging="360"/>
      </w:pPr>
      <w:rPr>
        <w:rFonts w:ascii="Arial" w:hAnsi="Arial" w:hint="default"/>
      </w:rPr>
    </w:lvl>
    <w:lvl w:ilvl="4" w:tplc="6CA8FD9C" w:tentative="1">
      <w:start w:val="1"/>
      <w:numFmt w:val="bullet"/>
      <w:lvlText w:val="•"/>
      <w:lvlJc w:val="left"/>
      <w:pPr>
        <w:tabs>
          <w:tab w:val="num" w:pos="3600"/>
        </w:tabs>
        <w:ind w:left="3600" w:hanging="360"/>
      </w:pPr>
      <w:rPr>
        <w:rFonts w:ascii="Arial" w:hAnsi="Arial" w:hint="default"/>
      </w:rPr>
    </w:lvl>
    <w:lvl w:ilvl="5" w:tplc="116A9256" w:tentative="1">
      <w:start w:val="1"/>
      <w:numFmt w:val="bullet"/>
      <w:lvlText w:val="•"/>
      <w:lvlJc w:val="left"/>
      <w:pPr>
        <w:tabs>
          <w:tab w:val="num" w:pos="4320"/>
        </w:tabs>
        <w:ind w:left="4320" w:hanging="360"/>
      </w:pPr>
      <w:rPr>
        <w:rFonts w:ascii="Arial" w:hAnsi="Arial" w:hint="default"/>
      </w:rPr>
    </w:lvl>
    <w:lvl w:ilvl="6" w:tplc="7A360BCA" w:tentative="1">
      <w:start w:val="1"/>
      <w:numFmt w:val="bullet"/>
      <w:lvlText w:val="•"/>
      <w:lvlJc w:val="left"/>
      <w:pPr>
        <w:tabs>
          <w:tab w:val="num" w:pos="5040"/>
        </w:tabs>
        <w:ind w:left="5040" w:hanging="360"/>
      </w:pPr>
      <w:rPr>
        <w:rFonts w:ascii="Arial" w:hAnsi="Arial" w:hint="default"/>
      </w:rPr>
    </w:lvl>
    <w:lvl w:ilvl="7" w:tplc="8AF685F0" w:tentative="1">
      <w:start w:val="1"/>
      <w:numFmt w:val="bullet"/>
      <w:lvlText w:val="•"/>
      <w:lvlJc w:val="left"/>
      <w:pPr>
        <w:tabs>
          <w:tab w:val="num" w:pos="5760"/>
        </w:tabs>
        <w:ind w:left="5760" w:hanging="360"/>
      </w:pPr>
      <w:rPr>
        <w:rFonts w:ascii="Arial" w:hAnsi="Arial" w:hint="default"/>
      </w:rPr>
    </w:lvl>
    <w:lvl w:ilvl="8" w:tplc="BBEC07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86008"/>
    <w:multiLevelType w:val="hybridMultilevel"/>
    <w:tmpl w:val="CD3E738A"/>
    <w:lvl w:ilvl="0" w:tplc="E4ECCA46">
      <w:start w:val="1"/>
      <w:numFmt w:val="bullet"/>
      <w:lvlText w:val="•"/>
      <w:lvlJc w:val="left"/>
      <w:pPr>
        <w:tabs>
          <w:tab w:val="num" w:pos="720"/>
        </w:tabs>
        <w:ind w:left="720" w:hanging="360"/>
      </w:pPr>
      <w:rPr>
        <w:rFonts w:ascii="Arial" w:hAnsi="Arial" w:hint="default"/>
      </w:rPr>
    </w:lvl>
    <w:lvl w:ilvl="1" w:tplc="5A8034EE">
      <w:start w:val="90"/>
      <w:numFmt w:val="bullet"/>
      <w:lvlText w:val="•"/>
      <w:lvlJc w:val="left"/>
      <w:pPr>
        <w:tabs>
          <w:tab w:val="num" w:pos="1440"/>
        </w:tabs>
        <w:ind w:left="1440" w:hanging="360"/>
      </w:pPr>
      <w:rPr>
        <w:rFonts w:ascii="Arial" w:hAnsi="Arial" w:hint="default"/>
      </w:rPr>
    </w:lvl>
    <w:lvl w:ilvl="2" w:tplc="054EDB4E" w:tentative="1">
      <w:start w:val="1"/>
      <w:numFmt w:val="bullet"/>
      <w:lvlText w:val="•"/>
      <w:lvlJc w:val="left"/>
      <w:pPr>
        <w:tabs>
          <w:tab w:val="num" w:pos="2160"/>
        </w:tabs>
        <w:ind w:left="2160" w:hanging="360"/>
      </w:pPr>
      <w:rPr>
        <w:rFonts w:ascii="Arial" w:hAnsi="Arial" w:hint="default"/>
      </w:rPr>
    </w:lvl>
    <w:lvl w:ilvl="3" w:tplc="D400C56A" w:tentative="1">
      <w:start w:val="1"/>
      <w:numFmt w:val="bullet"/>
      <w:lvlText w:val="•"/>
      <w:lvlJc w:val="left"/>
      <w:pPr>
        <w:tabs>
          <w:tab w:val="num" w:pos="2880"/>
        </w:tabs>
        <w:ind w:left="2880" w:hanging="360"/>
      </w:pPr>
      <w:rPr>
        <w:rFonts w:ascii="Arial" w:hAnsi="Arial" w:hint="default"/>
      </w:rPr>
    </w:lvl>
    <w:lvl w:ilvl="4" w:tplc="2600335E" w:tentative="1">
      <w:start w:val="1"/>
      <w:numFmt w:val="bullet"/>
      <w:lvlText w:val="•"/>
      <w:lvlJc w:val="left"/>
      <w:pPr>
        <w:tabs>
          <w:tab w:val="num" w:pos="3600"/>
        </w:tabs>
        <w:ind w:left="3600" w:hanging="360"/>
      </w:pPr>
      <w:rPr>
        <w:rFonts w:ascii="Arial" w:hAnsi="Arial" w:hint="default"/>
      </w:rPr>
    </w:lvl>
    <w:lvl w:ilvl="5" w:tplc="035C50BE" w:tentative="1">
      <w:start w:val="1"/>
      <w:numFmt w:val="bullet"/>
      <w:lvlText w:val="•"/>
      <w:lvlJc w:val="left"/>
      <w:pPr>
        <w:tabs>
          <w:tab w:val="num" w:pos="4320"/>
        </w:tabs>
        <w:ind w:left="4320" w:hanging="360"/>
      </w:pPr>
      <w:rPr>
        <w:rFonts w:ascii="Arial" w:hAnsi="Arial" w:hint="default"/>
      </w:rPr>
    </w:lvl>
    <w:lvl w:ilvl="6" w:tplc="F894EB5A" w:tentative="1">
      <w:start w:val="1"/>
      <w:numFmt w:val="bullet"/>
      <w:lvlText w:val="•"/>
      <w:lvlJc w:val="left"/>
      <w:pPr>
        <w:tabs>
          <w:tab w:val="num" w:pos="5040"/>
        </w:tabs>
        <w:ind w:left="5040" w:hanging="360"/>
      </w:pPr>
      <w:rPr>
        <w:rFonts w:ascii="Arial" w:hAnsi="Arial" w:hint="default"/>
      </w:rPr>
    </w:lvl>
    <w:lvl w:ilvl="7" w:tplc="66322CA4" w:tentative="1">
      <w:start w:val="1"/>
      <w:numFmt w:val="bullet"/>
      <w:lvlText w:val="•"/>
      <w:lvlJc w:val="left"/>
      <w:pPr>
        <w:tabs>
          <w:tab w:val="num" w:pos="5760"/>
        </w:tabs>
        <w:ind w:left="5760" w:hanging="360"/>
      </w:pPr>
      <w:rPr>
        <w:rFonts w:ascii="Arial" w:hAnsi="Arial" w:hint="default"/>
      </w:rPr>
    </w:lvl>
    <w:lvl w:ilvl="8" w:tplc="028025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A7EF8"/>
    <w:multiLevelType w:val="hybridMultilevel"/>
    <w:tmpl w:val="84BCC45A"/>
    <w:lvl w:ilvl="0" w:tplc="3C9C8AFE">
      <w:start w:val="1"/>
      <w:numFmt w:val="bullet"/>
      <w:lvlText w:val="•"/>
      <w:lvlJc w:val="left"/>
      <w:pPr>
        <w:tabs>
          <w:tab w:val="num" w:pos="720"/>
        </w:tabs>
        <w:ind w:left="720" w:hanging="360"/>
      </w:pPr>
      <w:rPr>
        <w:rFonts w:ascii="Arial" w:hAnsi="Arial" w:hint="default"/>
      </w:rPr>
    </w:lvl>
    <w:lvl w:ilvl="1" w:tplc="DB7A9B50" w:tentative="1">
      <w:start w:val="1"/>
      <w:numFmt w:val="bullet"/>
      <w:lvlText w:val="•"/>
      <w:lvlJc w:val="left"/>
      <w:pPr>
        <w:tabs>
          <w:tab w:val="num" w:pos="1440"/>
        </w:tabs>
        <w:ind w:left="1440" w:hanging="360"/>
      </w:pPr>
      <w:rPr>
        <w:rFonts w:ascii="Arial" w:hAnsi="Arial" w:hint="default"/>
      </w:rPr>
    </w:lvl>
    <w:lvl w:ilvl="2" w:tplc="DEC0EED2" w:tentative="1">
      <w:start w:val="1"/>
      <w:numFmt w:val="bullet"/>
      <w:lvlText w:val="•"/>
      <w:lvlJc w:val="left"/>
      <w:pPr>
        <w:tabs>
          <w:tab w:val="num" w:pos="2160"/>
        </w:tabs>
        <w:ind w:left="2160" w:hanging="360"/>
      </w:pPr>
      <w:rPr>
        <w:rFonts w:ascii="Arial" w:hAnsi="Arial" w:hint="default"/>
      </w:rPr>
    </w:lvl>
    <w:lvl w:ilvl="3" w:tplc="9FF645EA" w:tentative="1">
      <w:start w:val="1"/>
      <w:numFmt w:val="bullet"/>
      <w:lvlText w:val="•"/>
      <w:lvlJc w:val="left"/>
      <w:pPr>
        <w:tabs>
          <w:tab w:val="num" w:pos="2880"/>
        </w:tabs>
        <w:ind w:left="2880" w:hanging="360"/>
      </w:pPr>
      <w:rPr>
        <w:rFonts w:ascii="Arial" w:hAnsi="Arial" w:hint="default"/>
      </w:rPr>
    </w:lvl>
    <w:lvl w:ilvl="4" w:tplc="A7C0F36A" w:tentative="1">
      <w:start w:val="1"/>
      <w:numFmt w:val="bullet"/>
      <w:lvlText w:val="•"/>
      <w:lvlJc w:val="left"/>
      <w:pPr>
        <w:tabs>
          <w:tab w:val="num" w:pos="3600"/>
        </w:tabs>
        <w:ind w:left="3600" w:hanging="360"/>
      </w:pPr>
      <w:rPr>
        <w:rFonts w:ascii="Arial" w:hAnsi="Arial" w:hint="default"/>
      </w:rPr>
    </w:lvl>
    <w:lvl w:ilvl="5" w:tplc="BD249140" w:tentative="1">
      <w:start w:val="1"/>
      <w:numFmt w:val="bullet"/>
      <w:lvlText w:val="•"/>
      <w:lvlJc w:val="left"/>
      <w:pPr>
        <w:tabs>
          <w:tab w:val="num" w:pos="4320"/>
        </w:tabs>
        <w:ind w:left="4320" w:hanging="360"/>
      </w:pPr>
      <w:rPr>
        <w:rFonts w:ascii="Arial" w:hAnsi="Arial" w:hint="default"/>
      </w:rPr>
    </w:lvl>
    <w:lvl w:ilvl="6" w:tplc="D1A8D2EE" w:tentative="1">
      <w:start w:val="1"/>
      <w:numFmt w:val="bullet"/>
      <w:lvlText w:val="•"/>
      <w:lvlJc w:val="left"/>
      <w:pPr>
        <w:tabs>
          <w:tab w:val="num" w:pos="5040"/>
        </w:tabs>
        <w:ind w:left="5040" w:hanging="360"/>
      </w:pPr>
      <w:rPr>
        <w:rFonts w:ascii="Arial" w:hAnsi="Arial" w:hint="default"/>
      </w:rPr>
    </w:lvl>
    <w:lvl w:ilvl="7" w:tplc="8E1EBED0" w:tentative="1">
      <w:start w:val="1"/>
      <w:numFmt w:val="bullet"/>
      <w:lvlText w:val="•"/>
      <w:lvlJc w:val="left"/>
      <w:pPr>
        <w:tabs>
          <w:tab w:val="num" w:pos="5760"/>
        </w:tabs>
        <w:ind w:left="5760" w:hanging="360"/>
      </w:pPr>
      <w:rPr>
        <w:rFonts w:ascii="Arial" w:hAnsi="Arial" w:hint="default"/>
      </w:rPr>
    </w:lvl>
    <w:lvl w:ilvl="8" w:tplc="B63CA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A12456"/>
    <w:multiLevelType w:val="hybridMultilevel"/>
    <w:tmpl w:val="6B889D2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98B4B92"/>
    <w:multiLevelType w:val="hybridMultilevel"/>
    <w:tmpl w:val="777A0C06"/>
    <w:lvl w:ilvl="0" w:tplc="1009001B">
      <w:start w:val="1"/>
      <w:numFmt w:val="lowerRoman"/>
      <w:lvlText w:val="%1."/>
      <w:lvlJc w:val="righ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390842"/>
    <w:multiLevelType w:val="hybridMultilevel"/>
    <w:tmpl w:val="1A7EC580"/>
    <w:lvl w:ilvl="0" w:tplc="349244FC">
      <w:start w:val="1"/>
      <w:numFmt w:val="bullet"/>
      <w:lvlText w:val="•"/>
      <w:lvlJc w:val="left"/>
      <w:pPr>
        <w:tabs>
          <w:tab w:val="num" w:pos="720"/>
        </w:tabs>
        <w:ind w:left="720" w:hanging="360"/>
      </w:pPr>
      <w:rPr>
        <w:rFonts w:ascii="Arial" w:hAnsi="Arial" w:hint="default"/>
      </w:rPr>
    </w:lvl>
    <w:lvl w:ilvl="1" w:tplc="C9C89370">
      <w:start w:val="1"/>
      <w:numFmt w:val="bullet"/>
      <w:lvlText w:val="•"/>
      <w:lvlJc w:val="left"/>
      <w:pPr>
        <w:tabs>
          <w:tab w:val="num" w:pos="1440"/>
        </w:tabs>
        <w:ind w:left="1440" w:hanging="360"/>
      </w:pPr>
      <w:rPr>
        <w:rFonts w:ascii="Arial" w:hAnsi="Arial" w:hint="default"/>
      </w:rPr>
    </w:lvl>
    <w:lvl w:ilvl="2" w:tplc="97C03E5C" w:tentative="1">
      <w:start w:val="1"/>
      <w:numFmt w:val="bullet"/>
      <w:lvlText w:val="•"/>
      <w:lvlJc w:val="left"/>
      <w:pPr>
        <w:tabs>
          <w:tab w:val="num" w:pos="2160"/>
        </w:tabs>
        <w:ind w:left="2160" w:hanging="360"/>
      </w:pPr>
      <w:rPr>
        <w:rFonts w:ascii="Arial" w:hAnsi="Arial" w:hint="default"/>
      </w:rPr>
    </w:lvl>
    <w:lvl w:ilvl="3" w:tplc="C2747E0A" w:tentative="1">
      <w:start w:val="1"/>
      <w:numFmt w:val="bullet"/>
      <w:lvlText w:val="•"/>
      <w:lvlJc w:val="left"/>
      <w:pPr>
        <w:tabs>
          <w:tab w:val="num" w:pos="2880"/>
        </w:tabs>
        <w:ind w:left="2880" w:hanging="360"/>
      </w:pPr>
      <w:rPr>
        <w:rFonts w:ascii="Arial" w:hAnsi="Arial" w:hint="default"/>
      </w:rPr>
    </w:lvl>
    <w:lvl w:ilvl="4" w:tplc="D3FCEAFE" w:tentative="1">
      <w:start w:val="1"/>
      <w:numFmt w:val="bullet"/>
      <w:lvlText w:val="•"/>
      <w:lvlJc w:val="left"/>
      <w:pPr>
        <w:tabs>
          <w:tab w:val="num" w:pos="3600"/>
        </w:tabs>
        <w:ind w:left="3600" w:hanging="360"/>
      </w:pPr>
      <w:rPr>
        <w:rFonts w:ascii="Arial" w:hAnsi="Arial" w:hint="default"/>
      </w:rPr>
    </w:lvl>
    <w:lvl w:ilvl="5" w:tplc="D6169E56" w:tentative="1">
      <w:start w:val="1"/>
      <w:numFmt w:val="bullet"/>
      <w:lvlText w:val="•"/>
      <w:lvlJc w:val="left"/>
      <w:pPr>
        <w:tabs>
          <w:tab w:val="num" w:pos="4320"/>
        </w:tabs>
        <w:ind w:left="4320" w:hanging="360"/>
      </w:pPr>
      <w:rPr>
        <w:rFonts w:ascii="Arial" w:hAnsi="Arial" w:hint="default"/>
      </w:rPr>
    </w:lvl>
    <w:lvl w:ilvl="6" w:tplc="D8A48878" w:tentative="1">
      <w:start w:val="1"/>
      <w:numFmt w:val="bullet"/>
      <w:lvlText w:val="•"/>
      <w:lvlJc w:val="left"/>
      <w:pPr>
        <w:tabs>
          <w:tab w:val="num" w:pos="5040"/>
        </w:tabs>
        <w:ind w:left="5040" w:hanging="360"/>
      </w:pPr>
      <w:rPr>
        <w:rFonts w:ascii="Arial" w:hAnsi="Arial" w:hint="default"/>
      </w:rPr>
    </w:lvl>
    <w:lvl w:ilvl="7" w:tplc="04A2F7CC" w:tentative="1">
      <w:start w:val="1"/>
      <w:numFmt w:val="bullet"/>
      <w:lvlText w:val="•"/>
      <w:lvlJc w:val="left"/>
      <w:pPr>
        <w:tabs>
          <w:tab w:val="num" w:pos="5760"/>
        </w:tabs>
        <w:ind w:left="5760" w:hanging="360"/>
      </w:pPr>
      <w:rPr>
        <w:rFonts w:ascii="Arial" w:hAnsi="Arial" w:hint="default"/>
      </w:rPr>
    </w:lvl>
    <w:lvl w:ilvl="8" w:tplc="D29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4164B0"/>
    <w:multiLevelType w:val="hybridMultilevel"/>
    <w:tmpl w:val="0C1AA5C8"/>
    <w:lvl w:ilvl="0" w:tplc="71AC3612">
      <w:start w:val="1"/>
      <w:numFmt w:val="bullet"/>
      <w:lvlText w:val="•"/>
      <w:lvlJc w:val="left"/>
      <w:pPr>
        <w:tabs>
          <w:tab w:val="num" w:pos="720"/>
        </w:tabs>
        <w:ind w:left="720" w:hanging="360"/>
      </w:pPr>
      <w:rPr>
        <w:rFonts w:ascii="Arial" w:hAnsi="Arial" w:hint="default"/>
      </w:rPr>
    </w:lvl>
    <w:lvl w:ilvl="1" w:tplc="A75615AA">
      <w:start w:val="1"/>
      <w:numFmt w:val="bullet"/>
      <w:lvlText w:val="•"/>
      <w:lvlJc w:val="left"/>
      <w:pPr>
        <w:tabs>
          <w:tab w:val="num" w:pos="1440"/>
        </w:tabs>
        <w:ind w:left="1440" w:hanging="360"/>
      </w:pPr>
      <w:rPr>
        <w:rFonts w:ascii="Arial" w:hAnsi="Arial" w:hint="default"/>
      </w:rPr>
    </w:lvl>
    <w:lvl w:ilvl="2" w:tplc="59EAFDD4" w:tentative="1">
      <w:start w:val="1"/>
      <w:numFmt w:val="bullet"/>
      <w:lvlText w:val="•"/>
      <w:lvlJc w:val="left"/>
      <w:pPr>
        <w:tabs>
          <w:tab w:val="num" w:pos="2160"/>
        </w:tabs>
        <w:ind w:left="2160" w:hanging="360"/>
      </w:pPr>
      <w:rPr>
        <w:rFonts w:ascii="Arial" w:hAnsi="Arial" w:hint="default"/>
      </w:rPr>
    </w:lvl>
    <w:lvl w:ilvl="3" w:tplc="4C8634A0" w:tentative="1">
      <w:start w:val="1"/>
      <w:numFmt w:val="bullet"/>
      <w:lvlText w:val="•"/>
      <w:lvlJc w:val="left"/>
      <w:pPr>
        <w:tabs>
          <w:tab w:val="num" w:pos="2880"/>
        </w:tabs>
        <w:ind w:left="2880" w:hanging="360"/>
      </w:pPr>
      <w:rPr>
        <w:rFonts w:ascii="Arial" w:hAnsi="Arial" w:hint="default"/>
      </w:rPr>
    </w:lvl>
    <w:lvl w:ilvl="4" w:tplc="50842FC0" w:tentative="1">
      <w:start w:val="1"/>
      <w:numFmt w:val="bullet"/>
      <w:lvlText w:val="•"/>
      <w:lvlJc w:val="left"/>
      <w:pPr>
        <w:tabs>
          <w:tab w:val="num" w:pos="3600"/>
        </w:tabs>
        <w:ind w:left="3600" w:hanging="360"/>
      </w:pPr>
      <w:rPr>
        <w:rFonts w:ascii="Arial" w:hAnsi="Arial" w:hint="default"/>
      </w:rPr>
    </w:lvl>
    <w:lvl w:ilvl="5" w:tplc="59928FC0" w:tentative="1">
      <w:start w:val="1"/>
      <w:numFmt w:val="bullet"/>
      <w:lvlText w:val="•"/>
      <w:lvlJc w:val="left"/>
      <w:pPr>
        <w:tabs>
          <w:tab w:val="num" w:pos="4320"/>
        </w:tabs>
        <w:ind w:left="4320" w:hanging="360"/>
      </w:pPr>
      <w:rPr>
        <w:rFonts w:ascii="Arial" w:hAnsi="Arial" w:hint="default"/>
      </w:rPr>
    </w:lvl>
    <w:lvl w:ilvl="6" w:tplc="29BC7D38" w:tentative="1">
      <w:start w:val="1"/>
      <w:numFmt w:val="bullet"/>
      <w:lvlText w:val="•"/>
      <w:lvlJc w:val="left"/>
      <w:pPr>
        <w:tabs>
          <w:tab w:val="num" w:pos="5040"/>
        </w:tabs>
        <w:ind w:left="5040" w:hanging="360"/>
      </w:pPr>
      <w:rPr>
        <w:rFonts w:ascii="Arial" w:hAnsi="Arial" w:hint="default"/>
      </w:rPr>
    </w:lvl>
    <w:lvl w:ilvl="7" w:tplc="392EE4B2" w:tentative="1">
      <w:start w:val="1"/>
      <w:numFmt w:val="bullet"/>
      <w:lvlText w:val="•"/>
      <w:lvlJc w:val="left"/>
      <w:pPr>
        <w:tabs>
          <w:tab w:val="num" w:pos="5760"/>
        </w:tabs>
        <w:ind w:left="5760" w:hanging="360"/>
      </w:pPr>
      <w:rPr>
        <w:rFonts w:ascii="Arial" w:hAnsi="Arial" w:hint="default"/>
      </w:rPr>
    </w:lvl>
    <w:lvl w:ilvl="8" w:tplc="333832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8A2457"/>
    <w:multiLevelType w:val="hybridMultilevel"/>
    <w:tmpl w:val="9866EE4E"/>
    <w:lvl w:ilvl="0" w:tplc="B0425124">
      <w:start w:val="1"/>
      <w:numFmt w:val="bullet"/>
      <w:lvlText w:val="•"/>
      <w:lvlJc w:val="left"/>
      <w:pPr>
        <w:tabs>
          <w:tab w:val="num" w:pos="720"/>
        </w:tabs>
        <w:ind w:left="720" w:hanging="360"/>
      </w:pPr>
      <w:rPr>
        <w:rFonts w:ascii="Arial" w:hAnsi="Arial" w:hint="default"/>
      </w:rPr>
    </w:lvl>
    <w:lvl w:ilvl="1" w:tplc="29A2982E" w:tentative="1">
      <w:start w:val="1"/>
      <w:numFmt w:val="bullet"/>
      <w:lvlText w:val="•"/>
      <w:lvlJc w:val="left"/>
      <w:pPr>
        <w:tabs>
          <w:tab w:val="num" w:pos="1440"/>
        </w:tabs>
        <w:ind w:left="1440" w:hanging="360"/>
      </w:pPr>
      <w:rPr>
        <w:rFonts w:ascii="Arial" w:hAnsi="Arial" w:hint="default"/>
      </w:rPr>
    </w:lvl>
    <w:lvl w:ilvl="2" w:tplc="90A4805C" w:tentative="1">
      <w:start w:val="1"/>
      <w:numFmt w:val="bullet"/>
      <w:lvlText w:val="•"/>
      <w:lvlJc w:val="left"/>
      <w:pPr>
        <w:tabs>
          <w:tab w:val="num" w:pos="2160"/>
        </w:tabs>
        <w:ind w:left="2160" w:hanging="360"/>
      </w:pPr>
      <w:rPr>
        <w:rFonts w:ascii="Arial" w:hAnsi="Arial" w:hint="default"/>
      </w:rPr>
    </w:lvl>
    <w:lvl w:ilvl="3" w:tplc="B178B6E8" w:tentative="1">
      <w:start w:val="1"/>
      <w:numFmt w:val="bullet"/>
      <w:lvlText w:val="•"/>
      <w:lvlJc w:val="left"/>
      <w:pPr>
        <w:tabs>
          <w:tab w:val="num" w:pos="2880"/>
        </w:tabs>
        <w:ind w:left="2880" w:hanging="360"/>
      </w:pPr>
      <w:rPr>
        <w:rFonts w:ascii="Arial" w:hAnsi="Arial" w:hint="default"/>
      </w:rPr>
    </w:lvl>
    <w:lvl w:ilvl="4" w:tplc="99AA8B4E" w:tentative="1">
      <w:start w:val="1"/>
      <w:numFmt w:val="bullet"/>
      <w:lvlText w:val="•"/>
      <w:lvlJc w:val="left"/>
      <w:pPr>
        <w:tabs>
          <w:tab w:val="num" w:pos="3600"/>
        </w:tabs>
        <w:ind w:left="3600" w:hanging="360"/>
      </w:pPr>
      <w:rPr>
        <w:rFonts w:ascii="Arial" w:hAnsi="Arial" w:hint="default"/>
      </w:rPr>
    </w:lvl>
    <w:lvl w:ilvl="5" w:tplc="95F8B886" w:tentative="1">
      <w:start w:val="1"/>
      <w:numFmt w:val="bullet"/>
      <w:lvlText w:val="•"/>
      <w:lvlJc w:val="left"/>
      <w:pPr>
        <w:tabs>
          <w:tab w:val="num" w:pos="4320"/>
        </w:tabs>
        <w:ind w:left="4320" w:hanging="360"/>
      </w:pPr>
      <w:rPr>
        <w:rFonts w:ascii="Arial" w:hAnsi="Arial" w:hint="default"/>
      </w:rPr>
    </w:lvl>
    <w:lvl w:ilvl="6" w:tplc="9E4EC60C" w:tentative="1">
      <w:start w:val="1"/>
      <w:numFmt w:val="bullet"/>
      <w:lvlText w:val="•"/>
      <w:lvlJc w:val="left"/>
      <w:pPr>
        <w:tabs>
          <w:tab w:val="num" w:pos="5040"/>
        </w:tabs>
        <w:ind w:left="5040" w:hanging="360"/>
      </w:pPr>
      <w:rPr>
        <w:rFonts w:ascii="Arial" w:hAnsi="Arial" w:hint="default"/>
      </w:rPr>
    </w:lvl>
    <w:lvl w:ilvl="7" w:tplc="4042A4D8" w:tentative="1">
      <w:start w:val="1"/>
      <w:numFmt w:val="bullet"/>
      <w:lvlText w:val="•"/>
      <w:lvlJc w:val="left"/>
      <w:pPr>
        <w:tabs>
          <w:tab w:val="num" w:pos="5760"/>
        </w:tabs>
        <w:ind w:left="5760" w:hanging="360"/>
      </w:pPr>
      <w:rPr>
        <w:rFonts w:ascii="Arial" w:hAnsi="Arial" w:hint="default"/>
      </w:rPr>
    </w:lvl>
    <w:lvl w:ilvl="8" w:tplc="87AC76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0D7D6B"/>
    <w:multiLevelType w:val="hybridMultilevel"/>
    <w:tmpl w:val="8AB02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FB61E6"/>
    <w:multiLevelType w:val="hybridMultilevel"/>
    <w:tmpl w:val="067AC41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1">
      <w:start w:val="1"/>
      <w:numFmt w:val="bullet"/>
      <w:lvlText w:val=""/>
      <w:lvlJc w:val="left"/>
      <w:pPr>
        <w:ind w:left="2520" w:hanging="360"/>
      </w:pPr>
      <w:rPr>
        <w:rFonts w:ascii="Symbol" w:hAnsi="Symbo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2423CC5"/>
    <w:multiLevelType w:val="hybridMultilevel"/>
    <w:tmpl w:val="21AAE3CC"/>
    <w:lvl w:ilvl="0" w:tplc="AC7A6082">
      <w:start w:val="1"/>
      <w:numFmt w:val="bullet"/>
      <w:lvlText w:val="•"/>
      <w:lvlJc w:val="left"/>
      <w:pPr>
        <w:tabs>
          <w:tab w:val="num" w:pos="720"/>
        </w:tabs>
        <w:ind w:left="720" w:hanging="360"/>
      </w:pPr>
      <w:rPr>
        <w:rFonts w:ascii="Arial" w:hAnsi="Arial" w:hint="default"/>
      </w:rPr>
    </w:lvl>
    <w:lvl w:ilvl="1" w:tplc="E1947EFA">
      <w:start w:val="1"/>
      <w:numFmt w:val="bullet"/>
      <w:lvlText w:val="•"/>
      <w:lvlJc w:val="left"/>
      <w:pPr>
        <w:tabs>
          <w:tab w:val="num" w:pos="1440"/>
        </w:tabs>
        <w:ind w:left="1440" w:hanging="360"/>
      </w:pPr>
      <w:rPr>
        <w:rFonts w:ascii="Arial" w:hAnsi="Arial" w:hint="default"/>
      </w:rPr>
    </w:lvl>
    <w:lvl w:ilvl="2" w:tplc="A8622CAE" w:tentative="1">
      <w:start w:val="1"/>
      <w:numFmt w:val="bullet"/>
      <w:lvlText w:val="•"/>
      <w:lvlJc w:val="left"/>
      <w:pPr>
        <w:tabs>
          <w:tab w:val="num" w:pos="2160"/>
        </w:tabs>
        <w:ind w:left="2160" w:hanging="360"/>
      </w:pPr>
      <w:rPr>
        <w:rFonts w:ascii="Arial" w:hAnsi="Arial" w:hint="default"/>
      </w:rPr>
    </w:lvl>
    <w:lvl w:ilvl="3" w:tplc="689ECDAA" w:tentative="1">
      <w:start w:val="1"/>
      <w:numFmt w:val="bullet"/>
      <w:lvlText w:val="•"/>
      <w:lvlJc w:val="left"/>
      <w:pPr>
        <w:tabs>
          <w:tab w:val="num" w:pos="2880"/>
        </w:tabs>
        <w:ind w:left="2880" w:hanging="360"/>
      </w:pPr>
      <w:rPr>
        <w:rFonts w:ascii="Arial" w:hAnsi="Arial" w:hint="default"/>
      </w:rPr>
    </w:lvl>
    <w:lvl w:ilvl="4" w:tplc="7B0E2D14" w:tentative="1">
      <w:start w:val="1"/>
      <w:numFmt w:val="bullet"/>
      <w:lvlText w:val="•"/>
      <w:lvlJc w:val="left"/>
      <w:pPr>
        <w:tabs>
          <w:tab w:val="num" w:pos="3600"/>
        </w:tabs>
        <w:ind w:left="3600" w:hanging="360"/>
      </w:pPr>
      <w:rPr>
        <w:rFonts w:ascii="Arial" w:hAnsi="Arial" w:hint="default"/>
      </w:rPr>
    </w:lvl>
    <w:lvl w:ilvl="5" w:tplc="E39C8C12" w:tentative="1">
      <w:start w:val="1"/>
      <w:numFmt w:val="bullet"/>
      <w:lvlText w:val="•"/>
      <w:lvlJc w:val="left"/>
      <w:pPr>
        <w:tabs>
          <w:tab w:val="num" w:pos="4320"/>
        </w:tabs>
        <w:ind w:left="4320" w:hanging="360"/>
      </w:pPr>
      <w:rPr>
        <w:rFonts w:ascii="Arial" w:hAnsi="Arial" w:hint="default"/>
      </w:rPr>
    </w:lvl>
    <w:lvl w:ilvl="6" w:tplc="0C82419A" w:tentative="1">
      <w:start w:val="1"/>
      <w:numFmt w:val="bullet"/>
      <w:lvlText w:val="•"/>
      <w:lvlJc w:val="left"/>
      <w:pPr>
        <w:tabs>
          <w:tab w:val="num" w:pos="5040"/>
        </w:tabs>
        <w:ind w:left="5040" w:hanging="360"/>
      </w:pPr>
      <w:rPr>
        <w:rFonts w:ascii="Arial" w:hAnsi="Arial" w:hint="default"/>
      </w:rPr>
    </w:lvl>
    <w:lvl w:ilvl="7" w:tplc="3438C0F6" w:tentative="1">
      <w:start w:val="1"/>
      <w:numFmt w:val="bullet"/>
      <w:lvlText w:val="•"/>
      <w:lvlJc w:val="left"/>
      <w:pPr>
        <w:tabs>
          <w:tab w:val="num" w:pos="5760"/>
        </w:tabs>
        <w:ind w:left="5760" w:hanging="360"/>
      </w:pPr>
      <w:rPr>
        <w:rFonts w:ascii="Arial" w:hAnsi="Arial" w:hint="default"/>
      </w:rPr>
    </w:lvl>
    <w:lvl w:ilvl="8" w:tplc="4560C1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8735ED"/>
    <w:multiLevelType w:val="hybridMultilevel"/>
    <w:tmpl w:val="8C3A15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0"/>
  </w:num>
  <w:num w:numId="7">
    <w:abstractNumId w:val="7"/>
  </w:num>
  <w:num w:numId="8">
    <w:abstractNumId w:val="5"/>
  </w:num>
  <w:num w:numId="9">
    <w:abstractNumId w:val="10"/>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7D"/>
    <w:rsid w:val="000076A6"/>
    <w:rsid w:val="00093320"/>
    <w:rsid w:val="00152F4E"/>
    <w:rsid w:val="00192D01"/>
    <w:rsid w:val="001B499D"/>
    <w:rsid w:val="001E7C1A"/>
    <w:rsid w:val="00224303"/>
    <w:rsid w:val="002538F4"/>
    <w:rsid w:val="00256CC4"/>
    <w:rsid w:val="00274547"/>
    <w:rsid w:val="002946BE"/>
    <w:rsid w:val="002B5A7D"/>
    <w:rsid w:val="00316A0C"/>
    <w:rsid w:val="00325C2B"/>
    <w:rsid w:val="00352EFC"/>
    <w:rsid w:val="003856CB"/>
    <w:rsid w:val="00410277"/>
    <w:rsid w:val="004A3EAC"/>
    <w:rsid w:val="004B178B"/>
    <w:rsid w:val="004D130B"/>
    <w:rsid w:val="00517407"/>
    <w:rsid w:val="00531D4A"/>
    <w:rsid w:val="00543F10"/>
    <w:rsid w:val="00547F69"/>
    <w:rsid w:val="00554F33"/>
    <w:rsid w:val="005A60C8"/>
    <w:rsid w:val="00600F80"/>
    <w:rsid w:val="0070287F"/>
    <w:rsid w:val="007A3CF4"/>
    <w:rsid w:val="007E1C1C"/>
    <w:rsid w:val="00832BAD"/>
    <w:rsid w:val="008B514B"/>
    <w:rsid w:val="008C5571"/>
    <w:rsid w:val="00927C71"/>
    <w:rsid w:val="009A0C29"/>
    <w:rsid w:val="009B230B"/>
    <w:rsid w:val="00A16748"/>
    <w:rsid w:val="00A21595"/>
    <w:rsid w:val="00AD1C48"/>
    <w:rsid w:val="00B05FE3"/>
    <w:rsid w:val="00B252B4"/>
    <w:rsid w:val="00BE544E"/>
    <w:rsid w:val="00C17A71"/>
    <w:rsid w:val="00C6520A"/>
    <w:rsid w:val="00CA727A"/>
    <w:rsid w:val="00CB3C7D"/>
    <w:rsid w:val="00D07DF7"/>
    <w:rsid w:val="00DC219F"/>
    <w:rsid w:val="00DD2267"/>
    <w:rsid w:val="00E7094C"/>
    <w:rsid w:val="00E97D6E"/>
    <w:rsid w:val="00EF408B"/>
    <w:rsid w:val="00F65BDB"/>
    <w:rsid w:val="00FB5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AB9FD-08E2-4224-993B-405C523D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7D"/>
  </w:style>
  <w:style w:type="paragraph" w:styleId="Heading1">
    <w:name w:val="heading 1"/>
    <w:basedOn w:val="Normal"/>
    <w:next w:val="Normal"/>
    <w:link w:val="Heading1Char"/>
    <w:uiPriority w:val="9"/>
    <w:qFormat/>
    <w:rsid w:val="002B5A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B5A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B5A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B5A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B5A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B5A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B5A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B5A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B5A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A7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B5A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B5A7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B5A7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B5A7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B5A7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B5A7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B5A7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B5A7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B5A7D"/>
    <w:pPr>
      <w:spacing w:line="240" w:lineRule="auto"/>
    </w:pPr>
    <w:rPr>
      <w:b/>
      <w:bCs/>
      <w:smallCaps/>
      <w:color w:val="44546A" w:themeColor="text2"/>
    </w:rPr>
  </w:style>
  <w:style w:type="paragraph" w:styleId="Title">
    <w:name w:val="Title"/>
    <w:basedOn w:val="Normal"/>
    <w:next w:val="Normal"/>
    <w:link w:val="TitleChar"/>
    <w:uiPriority w:val="10"/>
    <w:qFormat/>
    <w:rsid w:val="002B5A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B5A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B5A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B5A7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B5A7D"/>
    <w:rPr>
      <w:b/>
      <w:bCs/>
    </w:rPr>
  </w:style>
  <w:style w:type="character" w:styleId="Emphasis">
    <w:name w:val="Emphasis"/>
    <w:basedOn w:val="DefaultParagraphFont"/>
    <w:uiPriority w:val="20"/>
    <w:qFormat/>
    <w:rsid w:val="002B5A7D"/>
    <w:rPr>
      <w:i/>
      <w:iCs/>
    </w:rPr>
  </w:style>
  <w:style w:type="paragraph" w:styleId="NoSpacing">
    <w:name w:val="No Spacing"/>
    <w:uiPriority w:val="1"/>
    <w:qFormat/>
    <w:rsid w:val="002B5A7D"/>
    <w:pPr>
      <w:spacing w:after="0" w:line="240" w:lineRule="auto"/>
    </w:pPr>
  </w:style>
  <w:style w:type="paragraph" w:styleId="Quote">
    <w:name w:val="Quote"/>
    <w:basedOn w:val="Normal"/>
    <w:next w:val="Normal"/>
    <w:link w:val="QuoteChar"/>
    <w:uiPriority w:val="29"/>
    <w:qFormat/>
    <w:rsid w:val="002B5A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B5A7D"/>
    <w:rPr>
      <w:color w:val="44546A" w:themeColor="text2"/>
      <w:sz w:val="24"/>
      <w:szCs w:val="24"/>
    </w:rPr>
  </w:style>
  <w:style w:type="paragraph" w:styleId="IntenseQuote">
    <w:name w:val="Intense Quote"/>
    <w:basedOn w:val="Normal"/>
    <w:next w:val="Normal"/>
    <w:link w:val="IntenseQuoteChar"/>
    <w:uiPriority w:val="30"/>
    <w:qFormat/>
    <w:rsid w:val="002B5A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B5A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B5A7D"/>
    <w:rPr>
      <w:i/>
      <w:iCs/>
      <w:color w:val="595959" w:themeColor="text1" w:themeTint="A6"/>
    </w:rPr>
  </w:style>
  <w:style w:type="character" w:styleId="IntenseEmphasis">
    <w:name w:val="Intense Emphasis"/>
    <w:basedOn w:val="DefaultParagraphFont"/>
    <w:uiPriority w:val="21"/>
    <w:qFormat/>
    <w:rsid w:val="002B5A7D"/>
    <w:rPr>
      <w:b/>
      <w:bCs/>
      <w:i/>
      <w:iCs/>
    </w:rPr>
  </w:style>
  <w:style w:type="character" w:styleId="SubtleReference">
    <w:name w:val="Subtle Reference"/>
    <w:basedOn w:val="DefaultParagraphFont"/>
    <w:uiPriority w:val="31"/>
    <w:qFormat/>
    <w:rsid w:val="002B5A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B5A7D"/>
    <w:rPr>
      <w:b/>
      <w:bCs/>
      <w:smallCaps/>
      <w:color w:val="44546A" w:themeColor="text2"/>
      <w:u w:val="single"/>
    </w:rPr>
  </w:style>
  <w:style w:type="character" w:styleId="BookTitle">
    <w:name w:val="Book Title"/>
    <w:basedOn w:val="DefaultParagraphFont"/>
    <w:uiPriority w:val="33"/>
    <w:qFormat/>
    <w:rsid w:val="002B5A7D"/>
    <w:rPr>
      <w:b/>
      <w:bCs/>
      <w:smallCaps/>
      <w:spacing w:val="10"/>
    </w:rPr>
  </w:style>
  <w:style w:type="paragraph" w:styleId="TOCHeading">
    <w:name w:val="TOC Heading"/>
    <w:basedOn w:val="Heading1"/>
    <w:next w:val="Normal"/>
    <w:uiPriority w:val="39"/>
    <w:semiHidden/>
    <w:unhideWhenUsed/>
    <w:qFormat/>
    <w:rsid w:val="002B5A7D"/>
    <w:pPr>
      <w:outlineLvl w:val="9"/>
    </w:pPr>
  </w:style>
  <w:style w:type="paragraph" w:styleId="ListParagraph">
    <w:name w:val="List Paragraph"/>
    <w:basedOn w:val="Normal"/>
    <w:uiPriority w:val="34"/>
    <w:qFormat/>
    <w:rsid w:val="00E7094C"/>
    <w:pPr>
      <w:ind w:left="720"/>
      <w:contextualSpacing/>
    </w:pPr>
  </w:style>
  <w:style w:type="character" w:styleId="Hyperlink">
    <w:name w:val="Hyperlink"/>
    <w:basedOn w:val="DefaultParagraphFont"/>
    <w:uiPriority w:val="99"/>
    <w:unhideWhenUsed/>
    <w:rsid w:val="00152F4E"/>
    <w:rPr>
      <w:color w:val="0563C1" w:themeColor="hyperlink"/>
      <w:u w:val="single"/>
    </w:rPr>
  </w:style>
  <w:style w:type="paragraph" w:styleId="NormalWeb">
    <w:name w:val="Normal (Web)"/>
    <w:basedOn w:val="Normal"/>
    <w:uiPriority w:val="99"/>
    <w:semiHidden/>
    <w:unhideWhenUsed/>
    <w:rsid w:val="00152F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E1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694">
      <w:bodyDiv w:val="1"/>
      <w:marLeft w:val="0"/>
      <w:marRight w:val="0"/>
      <w:marTop w:val="0"/>
      <w:marBottom w:val="0"/>
      <w:divBdr>
        <w:top w:val="none" w:sz="0" w:space="0" w:color="auto"/>
        <w:left w:val="none" w:sz="0" w:space="0" w:color="auto"/>
        <w:bottom w:val="none" w:sz="0" w:space="0" w:color="auto"/>
        <w:right w:val="none" w:sz="0" w:space="0" w:color="auto"/>
      </w:divBdr>
    </w:div>
    <w:div w:id="205222810">
      <w:bodyDiv w:val="1"/>
      <w:marLeft w:val="0"/>
      <w:marRight w:val="0"/>
      <w:marTop w:val="0"/>
      <w:marBottom w:val="0"/>
      <w:divBdr>
        <w:top w:val="none" w:sz="0" w:space="0" w:color="auto"/>
        <w:left w:val="none" w:sz="0" w:space="0" w:color="auto"/>
        <w:bottom w:val="none" w:sz="0" w:space="0" w:color="auto"/>
        <w:right w:val="none" w:sz="0" w:space="0" w:color="auto"/>
      </w:divBdr>
      <w:divsChild>
        <w:div w:id="108087517">
          <w:marLeft w:val="720"/>
          <w:marRight w:val="0"/>
          <w:marTop w:val="153"/>
          <w:marBottom w:val="0"/>
          <w:divBdr>
            <w:top w:val="none" w:sz="0" w:space="0" w:color="auto"/>
            <w:left w:val="none" w:sz="0" w:space="0" w:color="auto"/>
            <w:bottom w:val="none" w:sz="0" w:space="0" w:color="auto"/>
            <w:right w:val="none" w:sz="0" w:space="0" w:color="auto"/>
          </w:divBdr>
        </w:div>
        <w:div w:id="845293739">
          <w:marLeft w:val="1800"/>
          <w:marRight w:val="0"/>
          <w:marTop w:val="100"/>
          <w:marBottom w:val="0"/>
          <w:divBdr>
            <w:top w:val="none" w:sz="0" w:space="0" w:color="auto"/>
            <w:left w:val="none" w:sz="0" w:space="0" w:color="auto"/>
            <w:bottom w:val="none" w:sz="0" w:space="0" w:color="auto"/>
            <w:right w:val="none" w:sz="0" w:space="0" w:color="auto"/>
          </w:divBdr>
        </w:div>
        <w:div w:id="1409232376">
          <w:marLeft w:val="1800"/>
          <w:marRight w:val="0"/>
          <w:marTop w:val="100"/>
          <w:marBottom w:val="0"/>
          <w:divBdr>
            <w:top w:val="none" w:sz="0" w:space="0" w:color="auto"/>
            <w:left w:val="none" w:sz="0" w:space="0" w:color="auto"/>
            <w:bottom w:val="none" w:sz="0" w:space="0" w:color="auto"/>
            <w:right w:val="none" w:sz="0" w:space="0" w:color="auto"/>
          </w:divBdr>
        </w:div>
      </w:divsChild>
    </w:div>
    <w:div w:id="217060094">
      <w:bodyDiv w:val="1"/>
      <w:marLeft w:val="0"/>
      <w:marRight w:val="0"/>
      <w:marTop w:val="0"/>
      <w:marBottom w:val="0"/>
      <w:divBdr>
        <w:top w:val="none" w:sz="0" w:space="0" w:color="auto"/>
        <w:left w:val="none" w:sz="0" w:space="0" w:color="auto"/>
        <w:bottom w:val="none" w:sz="0" w:space="0" w:color="auto"/>
        <w:right w:val="none" w:sz="0" w:space="0" w:color="auto"/>
      </w:divBdr>
      <w:divsChild>
        <w:div w:id="1873224520">
          <w:marLeft w:val="1800"/>
          <w:marRight w:val="0"/>
          <w:marTop w:val="154"/>
          <w:marBottom w:val="0"/>
          <w:divBdr>
            <w:top w:val="none" w:sz="0" w:space="0" w:color="auto"/>
            <w:left w:val="none" w:sz="0" w:space="0" w:color="auto"/>
            <w:bottom w:val="none" w:sz="0" w:space="0" w:color="auto"/>
            <w:right w:val="none" w:sz="0" w:space="0" w:color="auto"/>
          </w:divBdr>
        </w:div>
        <w:div w:id="704646025">
          <w:marLeft w:val="1800"/>
          <w:marRight w:val="0"/>
          <w:marTop w:val="154"/>
          <w:marBottom w:val="0"/>
          <w:divBdr>
            <w:top w:val="none" w:sz="0" w:space="0" w:color="auto"/>
            <w:left w:val="none" w:sz="0" w:space="0" w:color="auto"/>
            <w:bottom w:val="none" w:sz="0" w:space="0" w:color="auto"/>
            <w:right w:val="none" w:sz="0" w:space="0" w:color="auto"/>
          </w:divBdr>
        </w:div>
      </w:divsChild>
    </w:div>
    <w:div w:id="321668020">
      <w:bodyDiv w:val="1"/>
      <w:marLeft w:val="0"/>
      <w:marRight w:val="0"/>
      <w:marTop w:val="0"/>
      <w:marBottom w:val="0"/>
      <w:divBdr>
        <w:top w:val="none" w:sz="0" w:space="0" w:color="auto"/>
        <w:left w:val="none" w:sz="0" w:space="0" w:color="auto"/>
        <w:bottom w:val="none" w:sz="0" w:space="0" w:color="auto"/>
        <w:right w:val="none" w:sz="0" w:space="0" w:color="auto"/>
      </w:divBdr>
      <w:divsChild>
        <w:div w:id="2026133983">
          <w:marLeft w:val="1080"/>
          <w:marRight w:val="0"/>
          <w:marTop w:val="100"/>
          <w:marBottom w:val="0"/>
          <w:divBdr>
            <w:top w:val="none" w:sz="0" w:space="0" w:color="auto"/>
            <w:left w:val="none" w:sz="0" w:space="0" w:color="auto"/>
            <w:bottom w:val="none" w:sz="0" w:space="0" w:color="auto"/>
            <w:right w:val="none" w:sz="0" w:space="0" w:color="auto"/>
          </w:divBdr>
        </w:div>
        <w:div w:id="69154316">
          <w:marLeft w:val="1800"/>
          <w:marRight w:val="0"/>
          <w:marTop w:val="100"/>
          <w:marBottom w:val="0"/>
          <w:divBdr>
            <w:top w:val="none" w:sz="0" w:space="0" w:color="auto"/>
            <w:left w:val="none" w:sz="0" w:space="0" w:color="auto"/>
            <w:bottom w:val="none" w:sz="0" w:space="0" w:color="auto"/>
            <w:right w:val="none" w:sz="0" w:space="0" w:color="auto"/>
          </w:divBdr>
        </w:div>
        <w:div w:id="1825198778">
          <w:marLeft w:val="1800"/>
          <w:marRight w:val="0"/>
          <w:marTop w:val="100"/>
          <w:marBottom w:val="0"/>
          <w:divBdr>
            <w:top w:val="none" w:sz="0" w:space="0" w:color="auto"/>
            <w:left w:val="none" w:sz="0" w:space="0" w:color="auto"/>
            <w:bottom w:val="none" w:sz="0" w:space="0" w:color="auto"/>
            <w:right w:val="none" w:sz="0" w:space="0" w:color="auto"/>
          </w:divBdr>
        </w:div>
        <w:div w:id="524487147">
          <w:marLeft w:val="1080"/>
          <w:marRight w:val="0"/>
          <w:marTop w:val="100"/>
          <w:marBottom w:val="0"/>
          <w:divBdr>
            <w:top w:val="none" w:sz="0" w:space="0" w:color="auto"/>
            <w:left w:val="none" w:sz="0" w:space="0" w:color="auto"/>
            <w:bottom w:val="none" w:sz="0" w:space="0" w:color="auto"/>
            <w:right w:val="none" w:sz="0" w:space="0" w:color="auto"/>
          </w:divBdr>
        </w:div>
      </w:divsChild>
    </w:div>
    <w:div w:id="781268600">
      <w:bodyDiv w:val="1"/>
      <w:marLeft w:val="0"/>
      <w:marRight w:val="0"/>
      <w:marTop w:val="0"/>
      <w:marBottom w:val="0"/>
      <w:divBdr>
        <w:top w:val="none" w:sz="0" w:space="0" w:color="auto"/>
        <w:left w:val="none" w:sz="0" w:space="0" w:color="auto"/>
        <w:bottom w:val="none" w:sz="0" w:space="0" w:color="auto"/>
        <w:right w:val="none" w:sz="0" w:space="0" w:color="auto"/>
      </w:divBdr>
      <w:divsChild>
        <w:div w:id="239366880">
          <w:marLeft w:val="1800"/>
          <w:marRight w:val="0"/>
          <w:marTop w:val="154"/>
          <w:marBottom w:val="0"/>
          <w:divBdr>
            <w:top w:val="none" w:sz="0" w:space="0" w:color="auto"/>
            <w:left w:val="none" w:sz="0" w:space="0" w:color="auto"/>
            <w:bottom w:val="none" w:sz="0" w:space="0" w:color="auto"/>
            <w:right w:val="none" w:sz="0" w:space="0" w:color="auto"/>
          </w:divBdr>
        </w:div>
      </w:divsChild>
    </w:div>
    <w:div w:id="1455445679">
      <w:bodyDiv w:val="1"/>
      <w:marLeft w:val="0"/>
      <w:marRight w:val="0"/>
      <w:marTop w:val="0"/>
      <w:marBottom w:val="0"/>
      <w:divBdr>
        <w:top w:val="none" w:sz="0" w:space="0" w:color="auto"/>
        <w:left w:val="none" w:sz="0" w:space="0" w:color="auto"/>
        <w:bottom w:val="none" w:sz="0" w:space="0" w:color="auto"/>
        <w:right w:val="none" w:sz="0" w:space="0" w:color="auto"/>
      </w:divBdr>
      <w:divsChild>
        <w:div w:id="661811747">
          <w:marLeft w:val="720"/>
          <w:marRight w:val="0"/>
          <w:marTop w:val="154"/>
          <w:marBottom w:val="0"/>
          <w:divBdr>
            <w:top w:val="none" w:sz="0" w:space="0" w:color="auto"/>
            <w:left w:val="none" w:sz="0" w:space="0" w:color="auto"/>
            <w:bottom w:val="none" w:sz="0" w:space="0" w:color="auto"/>
            <w:right w:val="none" w:sz="0" w:space="0" w:color="auto"/>
          </w:divBdr>
        </w:div>
      </w:divsChild>
    </w:div>
    <w:div w:id="1622031682">
      <w:bodyDiv w:val="1"/>
      <w:marLeft w:val="0"/>
      <w:marRight w:val="0"/>
      <w:marTop w:val="0"/>
      <w:marBottom w:val="0"/>
      <w:divBdr>
        <w:top w:val="none" w:sz="0" w:space="0" w:color="auto"/>
        <w:left w:val="none" w:sz="0" w:space="0" w:color="auto"/>
        <w:bottom w:val="none" w:sz="0" w:space="0" w:color="auto"/>
        <w:right w:val="none" w:sz="0" w:space="0" w:color="auto"/>
      </w:divBdr>
      <w:divsChild>
        <w:div w:id="1822378980">
          <w:marLeft w:val="1080"/>
          <w:marRight w:val="0"/>
          <w:marTop w:val="115"/>
          <w:marBottom w:val="0"/>
          <w:divBdr>
            <w:top w:val="none" w:sz="0" w:space="0" w:color="auto"/>
            <w:left w:val="none" w:sz="0" w:space="0" w:color="auto"/>
            <w:bottom w:val="none" w:sz="0" w:space="0" w:color="auto"/>
            <w:right w:val="none" w:sz="0" w:space="0" w:color="auto"/>
          </w:divBdr>
        </w:div>
        <w:div w:id="1312325609">
          <w:marLeft w:val="1080"/>
          <w:marRight w:val="0"/>
          <w:marTop w:val="115"/>
          <w:marBottom w:val="0"/>
          <w:divBdr>
            <w:top w:val="none" w:sz="0" w:space="0" w:color="auto"/>
            <w:left w:val="none" w:sz="0" w:space="0" w:color="auto"/>
            <w:bottom w:val="none" w:sz="0" w:space="0" w:color="auto"/>
            <w:right w:val="none" w:sz="0" w:space="0" w:color="auto"/>
          </w:divBdr>
        </w:div>
        <w:div w:id="1677344034">
          <w:marLeft w:val="1080"/>
          <w:marRight w:val="0"/>
          <w:marTop w:val="115"/>
          <w:marBottom w:val="0"/>
          <w:divBdr>
            <w:top w:val="none" w:sz="0" w:space="0" w:color="auto"/>
            <w:left w:val="none" w:sz="0" w:space="0" w:color="auto"/>
            <w:bottom w:val="none" w:sz="0" w:space="0" w:color="auto"/>
            <w:right w:val="none" w:sz="0" w:space="0" w:color="auto"/>
          </w:divBdr>
        </w:div>
        <w:div w:id="91048886">
          <w:marLeft w:val="1080"/>
          <w:marRight w:val="0"/>
          <w:marTop w:val="115"/>
          <w:marBottom w:val="0"/>
          <w:divBdr>
            <w:top w:val="none" w:sz="0" w:space="0" w:color="auto"/>
            <w:left w:val="none" w:sz="0" w:space="0" w:color="auto"/>
            <w:bottom w:val="none" w:sz="0" w:space="0" w:color="auto"/>
            <w:right w:val="none" w:sz="0" w:space="0" w:color="auto"/>
          </w:divBdr>
        </w:div>
        <w:div w:id="420224925">
          <w:marLeft w:val="1080"/>
          <w:marRight w:val="0"/>
          <w:marTop w:val="115"/>
          <w:marBottom w:val="0"/>
          <w:divBdr>
            <w:top w:val="none" w:sz="0" w:space="0" w:color="auto"/>
            <w:left w:val="none" w:sz="0" w:space="0" w:color="auto"/>
            <w:bottom w:val="none" w:sz="0" w:space="0" w:color="auto"/>
            <w:right w:val="none" w:sz="0" w:space="0" w:color="auto"/>
          </w:divBdr>
        </w:div>
        <w:div w:id="1636789516">
          <w:marLeft w:val="1080"/>
          <w:marRight w:val="0"/>
          <w:marTop w:val="115"/>
          <w:marBottom w:val="0"/>
          <w:divBdr>
            <w:top w:val="none" w:sz="0" w:space="0" w:color="auto"/>
            <w:left w:val="none" w:sz="0" w:space="0" w:color="auto"/>
            <w:bottom w:val="none" w:sz="0" w:space="0" w:color="auto"/>
            <w:right w:val="none" w:sz="0" w:space="0" w:color="auto"/>
          </w:divBdr>
        </w:div>
        <w:div w:id="1584803014">
          <w:marLeft w:val="1080"/>
          <w:marRight w:val="0"/>
          <w:marTop w:val="115"/>
          <w:marBottom w:val="0"/>
          <w:divBdr>
            <w:top w:val="none" w:sz="0" w:space="0" w:color="auto"/>
            <w:left w:val="none" w:sz="0" w:space="0" w:color="auto"/>
            <w:bottom w:val="none" w:sz="0" w:space="0" w:color="auto"/>
            <w:right w:val="none" w:sz="0" w:space="0" w:color="auto"/>
          </w:divBdr>
        </w:div>
        <w:div w:id="619263553">
          <w:marLeft w:val="1080"/>
          <w:marRight w:val="0"/>
          <w:marTop w:val="115"/>
          <w:marBottom w:val="0"/>
          <w:divBdr>
            <w:top w:val="none" w:sz="0" w:space="0" w:color="auto"/>
            <w:left w:val="none" w:sz="0" w:space="0" w:color="auto"/>
            <w:bottom w:val="none" w:sz="0" w:space="0" w:color="auto"/>
            <w:right w:val="none" w:sz="0" w:space="0" w:color="auto"/>
          </w:divBdr>
        </w:div>
      </w:divsChild>
    </w:div>
    <w:div w:id="2059549231">
      <w:bodyDiv w:val="1"/>
      <w:marLeft w:val="0"/>
      <w:marRight w:val="0"/>
      <w:marTop w:val="0"/>
      <w:marBottom w:val="0"/>
      <w:divBdr>
        <w:top w:val="none" w:sz="0" w:space="0" w:color="auto"/>
        <w:left w:val="none" w:sz="0" w:space="0" w:color="auto"/>
        <w:bottom w:val="none" w:sz="0" w:space="0" w:color="auto"/>
        <w:right w:val="none" w:sz="0" w:space="0" w:color="auto"/>
      </w:divBdr>
    </w:div>
    <w:div w:id="2097091521">
      <w:bodyDiv w:val="1"/>
      <w:marLeft w:val="0"/>
      <w:marRight w:val="0"/>
      <w:marTop w:val="0"/>
      <w:marBottom w:val="0"/>
      <w:divBdr>
        <w:top w:val="none" w:sz="0" w:space="0" w:color="auto"/>
        <w:left w:val="none" w:sz="0" w:space="0" w:color="auto"/>
        <w:bottom w:val="none" w:sz="0" w:space="0" w:color="auto"/>
        <w:right w:val="none" w:sz="0" w:space="0" w:color="auto"/>
      </w:divBdr>
      <w:divsChild>
        <w:div w:id="156506831">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o.gov.on.ca/english/handbook/bus/section2-4-5.shtml" TargetMode="External"/><Relationship Id="rId3" Type="http://schemas.openxmlformats.org/officeDocument/2006/relationships/settings" Target="settings.xml"/><Relationship Id="rId7" Type="http://schemas.openxmlformats.org/officeDocument/2006/relationships/hyperlink" Target="mailto:info@chna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naottawa.ca" TargetMode="External"/><Relationship Id="rId11" Type="http://schemas.openxmlformats.org/officeDocument/2006/relationships/theme" Target="theme/theme1.xml"/><Relationship Id="rId5" Type="http://schemas.openxmlformats.org/officeDocument/2006/relationships/hyperlink" Target="https://cmckenna.liberal.ca/news-nouvelles/9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tchissippiward.ca/content/plan-your-parks-kitchissippi-parks-participatory-plan-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Canadian Museum of Nature</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McIvor</dc:creator>
  <cp:lastModifiedBy>Laurel McIvor</cp:lastModifiedBy>
  <cp:revision>4</cp:revision>
  <dcterms:created xsi:type="dcterms:W3CDTF">2016-11-30T01:30:00Z</dcterms:created>
  <dcterms:modified xsi:type="dcterms:W3CDTF">2017-05-09T20:16:00Z</dcterms:modified>
</cp:coreProperties>
</file>