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5" w:rsidRDefault="00E77E4C">
      <w:pPr>
        <w:pStyle w:val="Title"/>
        <w:rPr>
          <w:rFonts w:ascii="Open Sans" w:hAnsi="Open Sans" w:cs="Open Sans"/>
          <w:b/>
          <w:i w:val="0"/>
        </w:rPr>
      </w:pPr>
      <w:bookmarkStart w:id="0" w:name="_GoBack"/>
      <w:bookmarkEnd w:id="0"/>
      <w:r>
        <w:rPr>
          <w:rFonts w:ascii="Open Sans" w:hAnsi="Open Sans" w:cs="Open Sans"/>
          <w:b/>
          <w:i w:val="0"/>
        </w:rPr>
        <w:t>CHNA Board Meeting Minutes</w:t>
      </w:r>
    </w:p>
    <w:p w:rsidR="002A57B5" w:rsidRDefault="009E05D0">
      <w:pPr>
        <w:pStyle w:val="Subtitle"/>
        <w:spacing w:after="2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Mon</w:t>
      </w:r>
      <w:r w:rsidR="00E77E4C">
        <w:rPr>
          <w:rFonts w:ascii="Open Sans" w:hAnsi="Open Sans" w:cs="Open Sans"/>
          <w:i w:val="0"/>
        </w:rPr>
        <w:t xml:space="preserve">day </w:t>
      </w:r>
      <w:r>
        <w:rPr>
          <w:rFonts w:ascii="Open Sans" w:hAnsi="Open Sans" w:cs="Open Sans"/>
          <w:i w:val="0"/>
        </w:rPr>
        <w:t xml:space="preserve">January </w:t>
      </w:r>
      <w:r w:rsidR="00E77E4C">
        <w:rPr>
          <w:rFonts w:ascii="Open Sans" w:hAnsi="Open Sans" w:cs="Open Sans"/>
          <w:i w:val="0"/>
        </w:rPr>
        <w:t>1</w:t>
      </w:r>
      <w:r>
        <w:rPr>
          <w:rFonts w:ascii="Open Sans" w:hAnsi="Open Sans" w:cs="Open Sans"/>
          <w:i w:val="0"/>
        </w:rPr>
        <w:t>6</w:t>
      </w:r>
      <w:r w:rsidR="00E77E4C">
        <w:rPr>
          <w:rFonts w:ascii="Open Sans" w:hAnsi="Open Sans" w:cs="Open Sans"/>
          <w:i w:val="0"/>
        </w:rPr>
        <w:t>, 201</w:t>
      </w:r>
      <w:r>
        <w:rPr>
          <w:rFonts w:ascii="Open Sans" w:hAnsi="Open Sans" w:cs="Open Sans"/>
          <w:i w:val="0"/>
        </w:rPr>
        <w:t>7</w:t>
      </w:r>
    </w:p>
    <w:p w:rsidR="002A57B5" w:rsidRDefault="00E77E4C">
      <w:p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 xml:space="preserve">Location: </w:t>
      </w:r>
      <w:r w:rsidR="00A1797A">
        <w:rPr>
          <w:rFonts w:ascii="Open Sans" w:hAnsi="Open Sans" w:cs="Open Sans"/>
          <w:i w:val="0"/>
        </w:rPr>
        <w:t>Conference Call</w:t>
      </w:r>
    </w:p>
    <w:p w:rsidR="002A57B5" w:rsidRPr="00343491" w:rsidRDefault="00E77E4C">
      <w:pPr>
        <w:spacing w:after="0" w:line="100" w:lineRule="atLeast"/>
        <w:rPr>
          <w:rFonts w:ascii="Open Sans" w:hAnsi="Open Sans" w:cs="Open Sans"/>
          <w:i w:val="0"/>
          <w:color w:val="000000"/>
        </w:rPr>
      </w:pPr>
      <w:r>
        <w:rPr>
          <w:rFonts w:ascii="Open Sans" w:hAnsi="Open Sans" w:cs="Open Sans"/>
          <w:b/>
          <w:i w:val="0"/>
        </w:rPr>
        <w:t xml:space="preserve">Confirmed Attendees:   </w:t>
      </w:r>
      <w:r w:rsidRPr="00343491">
        <w:rPr>
          <w:rFonts w:ascii="Open Sans" w:hAnsi="Open Sans" w:cs="Open Sans"/>
          <w:i w:val="0"/>
          <w:color w:val="000000"/>
        </w:rPr>
        <w:t>President – Karen Wright, Secretary – Laurel McIvor, Planning and Development – Kathy Kennedy</w:t>
      </w:r>
      <w:r w:rsidR="00374924" w:rsidRPr="00343491">
        <w:rPr>
          <w:rFonts w:ascii="Open Sans" w:hAnsi="Open Sans" w:cs="Open Sans"/>
          <w:i w:val="0"/>
          <w:color w:val="000000"/>
        </w:rPr>
        <w:t xml:space="preserve">, </w:t>
      </w:r>
      <w:r w:rsidRPr="00343491">
        <w:rPr>
          <w:rFonts w:ascii="Open Sans" w:hAnsi="Open Sans" w:cs="Open Sans"/>
          <w:i w:val="0"/>
          <w:color w:val="000000"/>
        </w:rPr>
        <w:t>History and Heritage – Andy Billingsley,</w:t>
      </w:r>
      <w:r w:rsidRPr="00343491">
        <w:rPr>
          <w:rFonts w:ascii="Open Sans" w:hAnsi="Open Sans" w:cs="Open Sans"/>
          <w:i w:val="0"/>
        </w:rPr>
        <w:t xml:space="preserve"> Communications</w:t>
      </w:r>
      <w:r w:rsidRPr="00343491">
        <w:rPr>
          <w:rFonts w:ascii="Open Sans" w:hAnsi="Open Sans" w:cs="Open Sans"/>
          <w:i w:val="0"/>
          <w:color w:val="000000"/>
        </w:rPr>
        <w:t xml:space="preserve"> – Shelley Mullins, </w:t>
      </w:r>
      <w:r w:rsidR="00A1797A" w:rsidRPr="00343491">
        <w:rPr>
          <w:rFonts w:ascii="Open Sans" w:hAnsi="Open Sans" w:cs="Open Sans"/>
          <w:i w:val="0"/>
          <w:color w:val="000000"/>
        </w:rPr>
        <w:t>Fundraising and Membership – Trish Barr</w:t>
      </w:r>
    </w:p>
    <w:p w:rsidR="002A57B5" w:rsidRDefault="00E77E4C">
      <w:pPr>
        <w:spacing w:after="0" w:line="100" w:lineRule="atLeast"/>
        <w:rPr>
          <w:rFonts w:ascii="Open Sans" w:hAnsi="Open Sans" w:cs="Open Sans"/>
          <w:i w:val="0"/>
          <w:color w:val="000000"/>
        </w:rPr>
      </w:pPr>
      <w:r>
        <w:rPr>
          <w:rFonts w:ascii="Open Sans" w:hAnsi="Open Sans" w:cs="Open Sans"/>
          <w:b/>
          <w:i w:val="0"/>
          <w:color w:val="000000"/>
          <w:szCs w:val="22"/>
        </w:rPr>
        <w:t>Regrets:</w:t>
      </w:r>
      <w:r>
        <w:rPr>
          <w:rFonts w:ascii="Open Sans" w:hAnsi="Open Sans" w:cs="Open Sans"/>
          <w:i w:val="0"/>
          <w:color w:val="000000"/>
        </w:rPr>
        <w:t xml:space="preserve"> </w:t>
      </w:r>
      <w:r w:rsidR="00A1797A">
        <w:rPr>
          <w:rFonts w:ascii="Open Sans" w:hAnsi="Open Sans" w:cs="Open Sans"/>
          <w:i w:val="0"/>
          <w:color w:val="000000"/>
        </w:rPr>
        <w:t xml:space="preserve">Traffic - Luanne </w:t>
      </w:r>
      <w:proofErr w:type="spellStart"/>
      <w:r w:rsidR="00A1797A">
        <w:rPr>
          <w:rFonts w:ascii="Open Sans" w:hAnsi="Open Sans" w:cs="Open Sans"/>
          <w:i w:val="0"/>
          <w:color w:val="000000"/>
        </w:rPr>
        <w:t>Calcutt</w:t>
      </w:r>
      <w:proofErr w:type="spellEnd"/>
      <w:r w:rsidR="00A1797A">
        <w:rPr>
          <w:rFonts w:ascii="Open Sans" w:hAnsi="Open Sans" w:cs="Open Sans"/>
          <w:i w:val="0"/>
          <w:color w:val="000000"/>
        </w:rPr>
        <w:t xml:space="preserve">, Vice President – Peter </w:t>
      </w:r>
      <w:proofErr w:type="spellStart"/>
      <w:r w:rsidR="00A1797A">
        <w:rPr>
          <w:rFonts w:ascii="Open Sans" w:hAnsi="Open Sans" w:cs="Open Sans"/>
          <w:i w:val="0"/>
          <w:color w:val="000000"/>
        </w:rPr>
        <w:t>Eady</w:t>
      </w:r>
      <w:proofErr w:type="spellEnd"/>
      <w:r w:rsidR="00A1797A">
        <w:rPr>
          <w:rFonts w:ascii="Open Sans" w:hAnsi="Open Sans" w:cs="Open Sans"/>
          <w:i w:val="0"/>
          <w:color w:val="000000"/>
        </w:rPr>
        <w:t>,</w:t>
      </w:r>
      <w:r w:rsidR="00A1797A">
        <w:rPr>
          <w:rStyle w:val="Emphasis"/>
        </w:rPr>
        <w:t xml:space="preserve"> Safety</w:t>
      </w:r>
      <w:r w:rsidR="00A1797A">
        <w:rPr>
          <w:rFonts w:ascii="Open Sans" w:hAnsi="Open Sans" w:cs="Open Sans"/>
          <w:i w:val="0"/>
          <w:color w:val="000000"/>
        </w:rPr>
        <w:t xml:space="preserve"> – Shane Quinn</w:t>
      </w:r>
      <w:r w:rsidR="00C620A2">
        <w:rPr>
          <w:rFonts w:ascii="Open Sans" w:hAnsi="Open Sans" w:cs="Open Sans"/>
          <w:i w:val="0"/>
          <w:color w:val="000000"/>
        </w:rPr>
        <w:t xml:space="preserve">, Treasurer – Julie </w:t>
      </w:r>
      <w:proofErr w:type="spellStart"/>
      <w:r w:rsidR="00C620A2">
        <w:rPr>
          <w:rFonts w:ascii="Open Sans" w:hAnsi="Open Sans" w:cs="Open Sans"/>
          <w:i w:val="0"/>
          <w:color w:val="000000"/>
        </w:rPr>
        <w:t>Westall</w:t>
      </w:r>
      <w:proofErr w:type="spellEnd"/>
    </w:p>
    <w:p w:rsidR="00E77E4C" w:rsidRDefault="00E77E4C" w:rsidP="00E77E4C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2A57B5" w:rsidRDefault="00E77E4C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Welcome and Confirmation of Agenda</w:t>
      </w:r>
    </w:p>
    <w:p w:rsidR="002A57B5" w:rsidRDefault="002A57B5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2A57B5" w:rsidRDefault="00E77E4C" w:rsidP="00E77E4C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E77E4C">
        <w:rPr>
          <w:rFonts w:ascii="Open Sans" w:hAnsi="Open Sans" w:cs="Open Sans"/>
          <w:b/>
          <w:i w:val="0"/>
        </w:rPr>
        <w:t xml:space="preserve">December Minutes: </w:t>
      </w:r>
      <w:r w:rsidR="007E67BF">
        <w:rPr>
          <w:rFonts w:ascii="Open Sans" w:hAnsi="Open Sans" w:cs="Open Sans"/>
          <w:i w:val="0"/>
        </w:rPr>
        <w:t xml:space="preserve">were </w:t>
      </w:r>
      <w:r w:rsidRPr="00E77E4C">
        <w:rPr>
          <w:rFonts w:ascii="Open Sans" w:hAnsi="Open Sans" w:cs="Open Sans"/>
          <w:i w:val="0"/>
        </w:rPr>
        <w:t xml:space="preserve">circulated </w:t>
      </w:r>
      <w:r w:rsidR="007E67BF">
        <w:rPr>
          <w:rFonts w:ascii="Open Sans" w:hAnsi="Open Sans" w:cs="Open Sans"/>
          <w:i w:val="0"/>
        </w:rPr>
        <w:t xml:space="preserve">just </w:t>
      </w:r>
      <w:r w:rsidRPr="00E77E4C">
        <w:rPr>
          <w:rFonts w:ascii="Open Sans" w:hAnsi="Open Sans" w:cs="Open Sans"/>
          <w:i w:val="0"/>
        </w:rPr>
        <w:t>prior to the start of January’s meeting.  Please review them and send comments to Laurel prior to our February meeting.</w:t>
      </w:r>
      <w:r w:rsidRPr="00E77E4C">
        <w:rPr>
          <w:rFonts w:ascii="Open Sans" w:hAnsi="Open Sans" w:cs="Open Sans"/>
          <w:b/>
          <w:i w:val="0"/>
        </w:rPr>
        <w:t xml:space="preserve"> </w:t>
      </w:r>
    </w:p>
    <w:p w:rsidR="00E77E4C" w:rsidRPr="00E77E4C" w:rsidRDefault="00E77E4C" w:rsidP="00E77E4C">
      <w:pPr>
        <w:pStyle w:val="ListParagraph"/>
        <w:spacing w:after="0" w:line="100" w:lineRule="atLeast"/>
        <w:ind w:left="0"/>
        <w:rPr>
          <w:rFonts w:ascii="Open Sans" w:hAnsi="Open Sans" w:cs="Open Sans"/>
          <w:b/>
          <w:i w:val="0"/>
        </w:rPr>
      </w:pPr>
    </w:p>
    <w:p w:rsidR="002A57B5" w:rsidRDefault="00E77E4C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Karen </w:t>
      </w:r>
      <w:r w:rsidR="00B27193">
        <w:rPr>
          <w:rFonts w:ascii="Open Sans" w:hAnsi="Open Sans" w:cs="Open Sans"/>
          <w:b/>
          <w:i w:val="0"/>
        </w:rPr>
        <w:t>–</w:t>
      </w:r>
      <w:r>
        <w:rPr>
          <w:rFonts w:ascii="Open Sans" w:hAnsi="Open Sans" w:cs="Open Sans"/>
          <w:b/>
          <w:i w:val="0"/>
        </w:rPr>
        <w:t xml:space="preserve"> President</w:t>
      </w:r>
    </w:p>
    <w:p w:rsidR="00B27193" w:rsidRPr="005B1EC1" w:rsidRDefault="00B27193" w:rsidP="00B2719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 w:rsidRPr="005B1EC1">
        <w:rPr>
          <w:rFonts w:ascii="Open Sans" w:hAnsi="Open Sans" w:cs="Open Sans"/>
          <w:i w:val="0"/>
        </w:rPr>
        <w:t>Civic Hospital Relocation</w:t>
      </w:r>
    </w:p>
    <w:p w:rsidR="00B27193" w:rsidRPr="00B27193" w:rsidRDefault="005B1EC1" w:rsidP="00B27193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Karen is trying to set up a private m</w:t>
      </w:r>
      <w:r w:rsidR="00B27193" w:rsidRPr="00B27193">
        <w:rPr>
          <w:rFonts w:ascii="Open Sans" w:hAnsi="Open Sans" w:cs="Open Sans"/>
          <w:i w:val="0"/>
        </w:rPr>
        <w:t xml:space="preserve">eeting with </w:t>
      </w:r>
      <w:proofErr w:type="spellStart"/>
      <w:r w:rsidR="00B27193" w:rsidRPr="00B27193">
        <w:rPr>
          <w:rFonts w:ascii="Open Sans" w:hAnsi="Open Sans" w:cs="Open Sans"/>
          <w:i w:val="0"/>
        </w:rPr>
        <w:t>Yasir</w:t>
      </w:r>
      <w:proofErr w:type="spellEnd"/>
      <w:r w:rsidR="00B27193" w:rsidRPr="00B27193">
        <w:rPr>
          <w:rFonts w:ascii="Open Sans" w:hAnsi="Open Sans" w:cs="Open Sans"/>
          <w:i w:val="0"/>
        </w:rPr>
        <w:t xml:space="preserve"> Naqvi</w:t>
      </w:r>
    </w:p>
    <w:p w:rsidR="00B27193" w:rsidRPr="005B1EC1" w:rsidRDefault="00B27193" w:rsidP="005B1EC1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 w:rsidRPr="00B27193">
        <w:rPr>
          <w:rFonts w:ascii="Open Sans" w:hAnsi="Open Sans" w:cs="Open Sans"/>
          <w:i w:val="0"/>
        </w:rPr>
        <w:t xml:space="preserve">Public </w:t>
      </w:r>
      <w:r w:rsidR="007E67BF">
        <w:rPr>
          <w:rFonts w:ascii="Open Sans" w:hAnsi="Open Sans" w:cs="Open Sans"/>
          <w:i w:val="0"/>
        </w:rPr>
        <w:t xml:space="preserve">CHNA </w:t>
      </w:r>
      <w:r w:rsidRPr="00B27193">
        <w:rPr>
          <w:rFonts w:ascii="Open Sans" w:hAnsi="Open Sans" w:cs="Open Sans"/>
          <w:i w:val="0"/>
        </w:rPr>
        <w:t xml:space="preserve">meeting </w:t>
      </w:r>
      <w:r w:rsidR="005B1EC1">
        <w:rPr>
          <w:rFonts w:ascii="Open Sans" w:hAnsi="Open Sans" w:cs="Open Sans"/>
          <w:i w:val="0"/>
        </w:rPr>
        <w:t xml:space="preserve">is </w:t>
      </w:r>
      <w:r w:rsidRPr="00B27193">
        <w:rPr>
          <w:rFonts w:ascii="Open Sans" w:hAnsi="Open Sans" w:cs="Open Sans"/>
          <w:i w:val="0"/>
        </w:rPr>
        <w:t>scheduled</w:t>
      </w:r>
      <w:r w:rsidR="005B1EC1">
        <w:rPr>
          <w:rFonts w:ascii="Open Sans" w:hAnsi="Open Sans" w:cs="Open Sans"/>
          <w:i w:val="0"/>
        </w:rPr>
        <w:t xml:space="preserve"> for </w:t>
      </w:r>
      <w:r w:rsidRPr="005B1EC1">
        <w:rPr>
          <w:rFonts w:ascii="Open Sans" w:hAnsi="Open Sans" w:cs="Open Sans"/>
          <w:i w:val="0"/>
        </w:rPr>
        <w:t>Hintonburg Community Centre, 7pm Feb 6</w:t>
      </w:r>
    </w:p>
    <w:p w:rsidR="0000523C" w:rsidRDefault="005B1EC1" w:rsidP="0091480C">
      <w:pPr>
        <w:pStyle w:val="ListParagraph"/>
        <w:numPr>
          <w:ilvl w:val="1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ACTION</w:t>
      </w:r>
      <w:r w:rsidR="0000523C">
        <w:rPr>
          <w:rFonts w:ascii="Open Sans" w:hAnsi="Open Sans" w:cs="Open Sans"/>
          <w:i w:val="0"/>
        </w:rPr>
        <w:t>S</w:t>
      </w:r>
      <w:r>
        <w:rPr>
          <w:rFonts w:ascii="Open Sans" w:hAnsi="Open Sans" w:cs="Open Sans"/>
          <w:i w:val="0"/>
        </w:rPr>
        <w:t>:</w:t>
      </w:r>
    </w:p>
    <w:p w:rsidR="0000523C" w:rsidRDefault="00B27193" w:rsidP="0000523C">
      <w:pPr>
        <w:pStyle w:val="ListParagraph"/>
        <w:numPr>
          <w:ilvl w:val="2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00523C">
        <w:rPr>
          <w:rFonts w:ascii="Open Sans" w:hAnsi="Open Sans" w:cs="Open Sans"/>
          <w:i w:val="0"/>
        </w:rPr>
        <w:t xml:space="preserve">Karen </w:t>
      </w:r>
      <w:r w:rsidR="0000523C">
        <w:rPr>
          <w:rFonts w:ascii="Open Sans" w:hAnsi="Open Sans" w:cs="Open Sans"/>
          <w:i w:val="0"/>
        </w:rPr>
        <w:t>will</w:t>
      </w:r>
      <w:r w:rsidRPr="0000523C">
        <w:rPr>
          <w:rFonts w:ascii="Open Sans" w:hAnsi="Open Sans" w:cs="Open Sans"/>
          <w:i w:val="0"/>
        </w:rPr>
        <w:t xml:space="preserve"> </w:t>
      </w:r>
      <w:r w:rsidR="007E67BF">
        <w:rPr>
          <w:rFonts w:ascii="Open Sans" w:hAnsi="Open Sans" w:cs="Open Sans"/>
          <w:i w:val="0"/>
        </w:rPr>
        <w:t xml:space="preserve">ask </w:t>
      </w:r>
      <w:proofErr w:type="spellStart"/>
      <w:r w:rsidRPr="0000523C">
        <w:rPr>
          <w:rFonts w:ascii="Open Sans" w:hAnsi="Open Sans" w:cs="Open Sans"/>
          <w:i w:val="0"/>
        </w:rPr>
        <w:t>Lieper’s</w:t>
      </w:r>
      <w:proofErr w:type="spellEnd"/>
      <w:r w:rsidRPr="0000523C">
        <w:rPr>
          <w:rFonts w:ascii="Open Sans" w:hAnsi="Open Sans" w:cs="Open Sans"/>
          <w:i w:val="0"/>
        </w:rPr>
        <w:t xml:space="preserve"> office </w:t>
      </w:r>
      <w:r w:rsidR="0000523C">
        <w:rPr>
          <w:rFonts w:ascii="Open Sans" w:hAnsi="Open Sans" w:cs="Open Sans"/>
          <w:i w:val="0"/>
        </w:rPr>
        <w:t xml:space="preserve">for more details </w:t>
      </w:r>
      <w:r w:rsidRPr="0000523C">
        <w:rPr>
          <w:rFonts w:ascii="Open Sans" w:hAnsi="Open Sans" w:cs="Open Sans"/>
          <w:i w:val="0"/>
        </w:rPr>
        <w:t xml:space="preserve">before </w:t>
      </w:r>
      <w:r w:rsidR="0000523C">
        <w:rPr>
          <w:rFonts w:ascii="Open Sans" w:hAnsi="Open Sans" w:cs="Open Sans"/>
          <w:i w:val="0"/>
        </w:rPr>
        <w:t>posting on CHNA website</w:t>
      </w:r>
    </w:p>
    <w:p w:rsidR="005B1EC1" w:rsidRPr="00701B03" w:rsidRDefault="005B1EC1" w:rsidP="0000523C">
      <w:pPr>
        <w:pStyle w:val="ListParagraph"/>
        <w:numPr>
          <w:ilvl w:val="2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00523C">
        <w:rPr>
          <w:rFonts w:ascii="Open Sans" w:hAnsi="Open Sans" w:cs="Open Sans"/>
          <w:i w:val="0"/>
        </w:rPr>
        <w:t xml:space="preserve">Shelley to craft email blast to promote all of the various </w:t>
      </w:r>
      <w:r w:rsidR="00E77E4C">
        <w:rPr>
          <w:rFonts w:ascii="Open Sans" w:hAnsi="Open Sans" w:cs="Open Sans"/>
          <w:i w:val="0"/>
        </w:rPr>
        <w:t xml:space="preserve">public forums (see </w:t>
      </w:r>
      <w:r w:rsidR="00E77E4C" w:rsidRPr="00701B03">
        <w:rPr>
          <w:rFonts w:ascii="Open Sans" w:hAnsi="Open Sans" w:cs="Open Sans"/>
          <w:i w:val="0"/>
        </w:rPr>
        <w:t>below)</w:t>
      </w:r>
    </w:p>
    <w:p w:rsidR="00B27193" w:rsidRPr="00701B03" w:rsidRDefault="00B27193" w:rsidP="00B2719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 w:rsidRPr="00701B03">
        <w:rPr>
          <w:rFonts w:ascii="Open Sans" w:hAnsi="Open Sans" w:cs="Open Sans"/>
          <w:i w:val="0"/>
        </w:rPr>
        <w:t>Booth St Redevelopment</w:t>
      </w:r>
      <w:r w:rsidR="006647DC" w:rsidRPr="00701B03">
        <w:rPr>
          <w:rFonts w:ascii="Open Sans" w:hAnsi="Open Sans" w:cs="Open Sans"/>
          <w:i w:val="0"/>
        </w:rPr>
        <w:t xml:space="preserve"> – </w:t>
      </w:r>
      <w:r w:rsidR="00701B03" w:rsidRPr="00701B03">
        <w:rPr>
          <w:rFonts w:ascii="Open Sans" w:hAnsi="Open Sans" w:cs="Open Sans"/>
          <w:i w:val="0"/>
        </w:rPr>
        <w:t>January 24, 7-9 pm St. Anthony’s Banquet Hall</w:t>
      </w:r>
    </w:p>
    <w:p w:rsidR="00B27193" w:rsidRPr="00701B03" w:rsidRDefault="006647DC" w:rsidP="00701B0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Round 2 of Jeff </w:t>
      </w:r>
      <w:proofErr w:type="spellStart"/>
      <w:r>
        <w:rPr>
          <w:rFonts w:ascii="Open Sans" w:hAnsi="Open Sans" w:cs="Open Sans"/>
          <w:i w:val="0"/>
        </w:rPr>
        <w:t>Lieper’s</w:t>
      </w:r>
      <w:proofErr w:type="spellEnd"/>
      <w:r>
        <w:rPr>
          <w:rFonts w:ascii="Open Sans" w:hAnsi="Open Sans" w:cs="Open Sans"/>
          <w:i w:val="0"/>
        </w:rPr>
        <w:t xml:space="preserve"> “</w:t>
      </w:r>
      <w:r w:rsidR="00B27193" w:rsidRPr="005B1EC1">
        <w:rPr>
          <w:rFonts w:ascii="Open Sans" w:hAnsi="Open Sans" w:cs="Open Sans"/>
          <w:i w:val="0"/>
        </w:rPr>
        <w:t>Plan your parks meeting</w:t>
      </w:r>
      <w:r>
        <w:rPr>
          <w:rFonts w:ascii="Open Sans" w:hAnsi="Open Sans" w:cs="Open Sans"/>
          <w:i w:val="0"/>
        </w:rPr>
        <w:t>”</w:t>
      </w:r>
      <w:r w:rsidR="00B27193" w:rsidRPr="005B1EC1">
        <w:rPr>
          <w:rFonts w:ascii="Open Sans" w:hAnsi="Open Sans" w:cs="Open Sans"/>
          <w:i w:val="0"/>
        </w:rPr>
        <w:t xml:space="preserve"> – Public </w:t>
      </w:r>
      <w:r>
        <w:rPr>
          <w:rFonts w:ascii="Open Sans" w:hAnsi="Open Sans" w:cs="Open Sans"/>
          <w:i w:val="0"/>
        </w:rPr>
        <w:t>forums Jan 26 or 28.</w:t>
      </w:r>
      <w:r w:rsidR="00701B03">
        <w:rPr>
          <w:rFonts w:ascii="Open Sans" w:hAnsi="Open Sans" w:cs="Open Sans"/>
          <w:i w:val="0"/>
        </w:rPr>
        <w:t xml:space="preserve"> </w:t>
      </w:r>
      <w:r w:rsidR="00B27193" w:rsidRPr="00701B03">
        <w:rPr>
          <w:rFonts w:ascii="Open Sans" w:hAnsi="Open Sans" w:cs="Open Sans"/>
          <w:i w:val="0"/>
        </w:rPr>
        <w:t>Details on our website</w:t>
      </w:r>
    </w:p>
    <w:p w:rsidR="00B27193" w:rsidRPr="00E77E4C" w:rsidRDefault="00B27193" w:rsidP="00E77E4C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 w:rsidRPr="005B1EC1">
        <w:rPr>
          <w:rFonts w:ascii="Open Sans" w:hAnsi="Open Sans" w:cs="Open Sans"/>
          <w:i w:val="0"/>
        </w:rPr>
        <w:t xml:space="preserve">Ottawa Police </w:t>
      </w:r>
      <w:r w:rsidR="006647DC">
        <w:rPr>
          <w:rFonts w:ascii="Open Sans" w:hAnsi="Open Sans" w:cs="Open Sans"/>
          <w:i w:val="0"/>
        </w:rPr>
        <w:t>Strategic Initiatives Open House</w:t>
      </w:r>
      <w:r w:rsidRPr="00E77E4C">
        <w:rPr>
          <w:rFonts w:ascii="Open Sans" w:hAnsi="Open Sans" w:cs="Open Sans"/>
          <w:i w:val="0"/>
        </w:rPr>
        <w:t xml:space="preserve"> - January 25, City Hall</w:t>
      </w:r>
    </w:p>
    <w:p w:rsidR="00B27193" w:rsidRPr="005B1EC1" w:rsidRDefault="005B1EC1" w:rsidP="00B2719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Karen attended the </w:t>
      </w:r>
      <w:proofErr w:type="spellStart"/>
      <w:r w:rsidR="00E77E4C">
        <w:rPr>
          <w:rFonts w:ascii="Open Sans" w:hAnsi="Open Sans" w:cs="Open Sans"/>
          <w:i w:val="0"/>
        </w:rPr>
        <w:t>Kitchissippi</w:t>
      </w:r>
      <w:proofErr w:type="spellEnd"/>
      <w:r w:rsidR="00E77E4C">
        <w:rPr>
          <w:rFonts w:ascii="Open Sans" w:hAnsi="Open Sans" w:cs="Open Sans"/>
          <w:i w:val="0"/>
        </w:rPr>
        <w:t xml:space="preserve"> </w:t>
      </w:r>
      <w:r w:rsidR="00B27193" w:rsidRPr="005B1EC1">
        <w:rPr>
          <w:rFonts w:ascii="Open Sans" w:hAnsi="Open Sans" w:cs="Open Sans"/>
          <w:i w:val="0"/>
        </w:rPr>
        <w:t xml:space="preserve">Ward Forum </w:t>
      </w:r>
      <w:r w:rsidR="00E77E4C">
        <w:rPr>
          <w:rFonts w:ascii="Open Sans" w:hAnsi="Open Sans" w:cs="Open Sans"/>
          <w:i w:val="0"/>
        </w:rPr>
        <w:t>at the new Innovation Centre on</w:t>
      </w:r>
      <w:r w:rsidR="00B27193" w:rsidRPr="005B1EC1">
        <w:rPr>
          <w:rFonts w:ascii="Open Sans" w:hAnsi="Open Sans" w:cs="Open Sans"/>
          <w:i w:val="0"/>
        </w:rPr>
        <w:t xml:space="preserve"> Jan 11</w:t>
      </w:r>
      <w:r w:rsidR="00E77E4C">
        <w:rPr>
          <w:rFonts w:ascii="Open Sans" w:hAnsi="Open Sans" w:cs="Open Sans"/>
          <w:i w:val="0"/>
        </w:rPr>
        <w:t xml:space="preserve"> and presented the Civic Hospital Relocation Plan as 2017’s big concern for CHNA</w:t>
      </w:r>
    </w:p>
    <w:p w:rsidR="00B27193" w:rsidRPr="005B1EC1" w:rsidRDefault="00B27193" w:rsidP="00B2719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 w:rsidRPr="005B1EC1">
        <w:rPr>
          <w:rFonts w:ascii="Open Sans" w:hAnsi="Open Sans" w:cs="Open Sans"/>
          <w:i w:val="0"/>
        </w:rPr>
        <w:t>K</w:t>
      </w:r>
      <w:r w:rsidR="005B1EC1">
        <w:rPr>
          <w:rFonts w:ascii="Open Sans" w:hAnsi="Open Sans" w:cs="Open Sans"/>
          <w:i w:val="0"/>
        </w:rPr>
        <w:t>aren will</w:t>
      </w:r>
      <w:r w:rsidRPr="005B1EC1">
        <w:rPr>
          <w:rFonts w:ascii="Open Sans" w:hAnsi="Open Sans" w:cs="Open Sans"/>
          <w:i w:val="0"/>
        </w:rPr>
        <w:t xml:space="preserve"> attend a special meeting </w:t>
      </w:r>
      <w:r w:rsidR="00701B03">
        <w:rPr>
          <w:rFonts w:ascii="Open Sans" w:hAnsi="Open Sans" w:cs="Open Sans"/>
          <w:i w:val="0"/>
        </w:rPr>
        <w:t xml:space="preserve">next week </w:t>
      </w:r>
      <w:r w:rsidRPr="005B1EC1">
        <w:rPr>
          <w:rFonts w:ascii="Open Sans" w:hAnsi="Open Sans" w:cs="Open Sans"/>
          <w:i w:val="0"/>
        </w:rPr>
        <w:t>with the Ministry of Transportation about the removal of 417 On-ramp at Westgate</w:t>
      </w:r>
    </w:p>
    <w:p w:rsidR="00B27193" w:rsidRPr="005B1EC1" w:rsidRDefault="00B27193" w:rsidP="005B1EC1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 w:rsidRPr="005B1EC1">
        <w:rPr>
          <w:rFonts w:ascii="Open Sans" w:hAnsi="Open Sans" w:cs="Open Sans"/>
          <w:i w:val="0"/>
        </w:rPr>
        <w:t xml:space="preserve">Public meeting later in February – date </w:t>
      </w:r>
      <w:proofErr w:type="spellStart"/>
      <w:r w:rsidRPr="005B1EC1">
        <w:rPr>
          <w:rFonts w:ascii="Open Sans" w:hAnsi="Open Sans" w:cs="Open Sans"/>
          <w:i w:val="0"/>
        </w:rPr>
        <w:t>tba</w:t>
      </w:r>
      <w:proofErr w:type="spellEnd"/>
    </w:p>
    <w:p w:rsidR="00B27193" w:rsidRDefault="00B27193" w:rsidP="00B2719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 w:rsidRPr="005B1EC1">
        <w:rPr>
          <w:rFonts w:ascii="Open Sans" w:hAnsi="Open Sans" w:cs="Open Sans"/>
          <w:i w:val="0"/>
        </w:rPr>
        <w:t>Heart Institute: recently built an additional floor in November</w:t>
      </w:r>
      <w:r w:rsidR="005B1EC1">
        <w:rPr>
          <w:rFonts w:ascii="Open Sans" w:hAnsi="Open Sans" w:cs="Open Sans"/>
          <w:i w:val="0"/>
        </w:rPr>
        <w:t xml:space="preserve">, </w:t>
      </w:r>
      <w:r w:rsidR="00701B03">
        <w:rPr>
          <w:rFonts w:ascii="Open Sans" w:hAnsi="Open Sans" w:cs="Open Sans"/>
          <w:i w:val="0"/>
        </w:rPr>
        <w:t xml:space="preserve">are </w:t>
      </w:r>
      <w:r w:rsidR="005B1EC1">
        <w:rPr>
          <w:rFonts w:ascii="Open Sans" w:hAnsi="Open Sans" w:cs="Open Sans"/>
          <w:i w:val="0"/>
        </w:rPr>
        <w:t>now submit</w:t>
      </w:r>
      <w:r w:rsidR="00701B03">
        <w:rPr>
          <w:rFonts w:ascii="Open Sans" w:hAnsi="Open Sans" w:cs="Open Sans"/>
          <w:i w:val="0"/>
        </w:rPr>
        <w:t>ting</w:t>
      </w:r>
      <w:r w:rsidR="005B1EC1">
        <w:rPr>
          <w:rFonts w:ascii="Open Sans" w:hAnsi="Open Sans" w:cs="Open Sans"/>
          <w:i w:val="0"/>
        </w:rPr>
        <w:t xml:space="preserve"> a request </w:t>
      </w:r>
      <w:r w:rsidR="00701B03">
        <w:rPr>
          <w:rFonts w:ascii="Open Sans" w:hAnsi="Open Sans" w:cs="Open Sans"/>
          <w:i w:val="0"/>
        </w:rPr>
        <w:t xml:space="preserve">to the committee of adjustment for </w:t>
      </w:r>
      <w:r w:rsidR="005B1EC1">
        <w:rPr>
          <w:rFonts w:ascii="Open Sans" w:hAnsi="Open Sans" w:cs="Open Sans"/>
          <w:i w:val="0"/>
        </w:rPr>
        <w:t>approv</w:t>
      </w:r>
      <w:r w:rsidR="00701B03">
        <w:rPr>
          <w:rFonts w:ascii="Open Sans" w:hAnsi="Open Sans" w:cs="Open Sans"/>
          <w:i w:val="0"/>
        </w:rPr>
        <w:t>al of an</w:t>
      </w:r>
      <w:r w:rsidR="005B1EC1">
        <w:rPr>
          <w:rFonts w:ascii="Open Sans" w:hAnsi="Open Sans" w:cs="Open Sans"/>
          <w:i w:val="0"/>
        </w:rPr>
        <w:t xml:space="preserve"> additional 1m height.</w:t>
      </w:r>
      <w:r w:rsidR="00D21AAC">
        <w:rPr>
          <w:rFonts w:ascii="Open Sans" w:hAnsi="Open Sans" w:cs="Open Sans"/>
          <w:i w:val="0"/>
        </w:rPr>
        <w:t xml:space="preserve"> We’re more concerned with their lack of commu</w:t>
      </w:r>
      <w:r w:rsidR="00701B03">
        <w:rPr>
          <w:rFonts w:ascii="Open Sans" w:hAnsi="Open Sans" w:cs="Open Sans"/>
          <w:i w:val="0"/>
        </w:rPr>
        <w:t>nication regarding this addition</w:t>
      </w:r>
      <w:r w:rsidR="00D21AAC">
        <w:rPr>
          <w:rFonts w:ascii="Open Sans" w:hAnsi="Open Sans" w:cs="Open Sans"/>
          <w:i w:val="0"/>
        </w:rPr>
        <w:t xml:space="preserve"> than the actual </w:t>
      </w:r>
      <w:r w:rsidR="007E67BF">
        <w:rPr>
          <w:rFonts w:ascii="Open Sans" w:hAnsi="Open Sans" w:cs="Open Sans"/>
          <w:i w:val="0"/>
        </w:rPr>
        <w:t>minor variance</w:t>
      </w:r>
      <w:r w:rsidR="00D21AAC">
        <w:rPr>
          <w:rFonts w:ascii="Open Sans" w:hAnsi="Open Sans" w:cs="Open Sans"/>
          <w:i w:val="0"/>
        </w:rPr>
        <w:t>.</w:t>
      </w:r>
    </w:p>
    <w:p w:rsidR="005B1EC1" w:rsidRDefault="005B1EC1" w:rsidP="00B2719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Karen will attend </w:t>
      </w:r>
      <w:r w:rsidR="00D21AAC">
        <w:rPr>
          <w:rFonts w:ascii="Open Sans" w:hAnsi="Open Sans" w:cs="Open Sans"/>
          <w:i w:val="0"/>
        </w:rPr>
        <w:t xml:space="preserve">private </w:t>
      </w:r>
      <w:r>
        <w:rPr>
          <w:rFonts w:ascii="Open Sans" w:hAnsi="Open Sans" w:cs="Open Sans"/>
          <w:i w:val="0"/>
        </w:rPr>
        <w:t>meeting on Jan 26 regarding noise at Duke of Devonshire</w:t>
      </w:r>
    </w:p>
    <w:p w:rsidR="005B1EC1" w:rsidRDefault="005B1EC1" w:rsidP="00B2719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Luan</w:t>
      </w:r>
      <w:r w:rsidR="00343491">
        <w:rPr>
          <w:rFonts w:ascii="Open Sans" w:hAnsi="Open Sans" w:cs="Open Sans"/>
          <w:i w:val="0"/>
        </w:rPr>
        <w:t>n</w:t>
      </w:r>
      <w:r>
        <w:rPr>
          <w:rFonts w:ascii="Open Sans" w:hAnsi="Open Sans" w:cs="Open Sans"/>
          <w:i w:val="0"/>
        </w:rPr>
        <w:t>e will be meeting with a city planner soon to discuss East-West Cycle Route</w:t>
      </w:r>
    </w:p>
    <w:p w:rsidR="005B1EC1" w:rsidRDefault="005B1EC1" w:rsidP="00B27193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Karen on holidays Feb 3 to 19</w:t>
      </w:r>
    </w:p>
    <w:p w:rsidR="002A57B5" w:rsidRDefault="002A57B5">
      <w:pPr>
        <w:pStyle w:val="ListParagraph"/>
        <w:tabs>
          <w:tab w:val="left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</w:p>
    <w:p w:rsidR="005B1EC1" w:rsidRDefault="005B1EC1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Kathy Kennedy – Planning and Development</w:t>
      </w:r>
    </w:p>
    <w:p w:rsidR="005B1EC1" w:rsidRPr="005B1EC1" w:rsidRDefault="005B1EC1" w:rsidP="005B1EC1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t>Committee of Adjustment will be hearing 3 things related to CHNA</w:t>
      </w:r>
      <w:r w:rsidR="00350259">
        <w:rPr>
          <w:rFonts w:ascii="Open Sans" w:hAnsi="Open Sans" w:cs="Open Sans"/>
          <w:i w:val="0"/>
        </w:rPr>
        <w:t xml:space="preserve"> (details on our positions are posted on websites)</w:t>
      </w:r>
      <w:r>
        <w:rPr>
          <w:rFonts w:ascii="Open Sans" w:hAnsi="Open Sans" w:cs="Open Sans"/>
          <w:i w:val="0"/>
        </w:rPr>
        <w:t>:</w:t>
      </w:r>
    </w:p>
    <w:p w:rsidR="005B1EC1" w:rsidRPr="005B1EC1" w:rsidRDefault="005B1EC1" w:rsidP="005B1EC1">
      <w:pPr>
        <w:pStyle w:val="ListParagraph"/>
        <w:numPr>
          <w:ilvl w:val="2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t xml:space="preserve">Double infill on </w:t>
      </w:r>
      <w:proofErr w:type="spellStart"/>
      <w:r>
        <w:rPr>
          <w:rFonts w:ascii="Open Sans" w:hAnsi="Open Sans" w:cs="Open Sans"/>
          <w:i w:val="0"/>
        </w:rPr>
        <w:t>Breezehill</w:t>
      </w:r>
      <w:proofErr w:type="spellEnd"/>
      <w:r w:rsidR="00350259">
        <w:rPr>
          <w:rFonts w:ascii="Open Sans" w:hAnsi="Open Sans" w:cs="Open Sans"/>
          <w:i w:val="0"/>
        </w:rPr>
        <w:t>,</w:t>
      </w:r>
      <w:r w:rsidR="00701B03">
        <w:rPr>
          <w:rFonts w:ascii="Open Sans" w:hAnsi="Open Sans" w:cs="Open Sans"/>
          <w:i w:val="0"/>
        </w:rPr>
        <w:t xml:space="preserve"> </w:t>
      </w:r>
      <w:r w:rsidR="00350259">
        <w:rPr>
          <w:rFonts w:ascii="Open Sans" w:hAnsi="Open Sans" w:cs="Open Sans"/>
          <w:i w:val="0"/>
        </w:rPr>
        <w:t xml:space="preserve">we support the </w:t>
      </w:r>
      <w:r>
        <w:rPr>
          <w:rFonts w:ascii="Open Sans" w:hAnsi="Open Sans" w:cs="Open Sans"/>
          <w:i w:val="0"/>
        </w:rPr>
        <w:t xml:space="preserve">minor </w:t>
      </w:r>
      <w:r w:rsidR="00350259">
        <w:rPr>
          <w:rFonts w:ascii="Open Sans" w:hAnsi="Open Sans" w:cs="Open Sans"/>
          <w:i w:val="0"/>
        </w:rPr>
        <w:t>variances requested</w:t>
      </w:r>
      <w:r w:rsidR="00343491">
        <w:rPr>
          <w:rFonts w:ascii="Open Sans" w:hAnsi="Open Sans" w:cs="Open Sans"/>
          <w:i w:val="0"/>
        </w:rPr>
        <w:t>.</w:t>
      </w:r>
      <w:r>
        <w:rPr>
          <w:rFonts w:ascii="Open Sans" w:hAnsi="Open Sans" w:cs="Open Sans"/>
          <w:i w:val="0"/>
        </w:rPr>
        <w:t xml:space="preserve"> </w:t>
      </w:r>
    </w:p>
    <w:p w:rsidR="005B1EC1" w:rsidRPr="005B1EC1" w:rsidRDefault="005B1EC1" w:rsidP="005B1EC1">
      <w:pPr>
        <w:pStyle w:val="ListParagraph"/>
        <w:numPr>
          <w:ilvl w:val="2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lastRenderedPageBreak/>
        <w:t>Height adjustment of Heart Institute</w:t>
      </w:r>
      <w:r w:rsidR="00350259">
        <w:rPr>
          <w:rFonts w:ascii="Open Sans" w:hAnsi="Open Sans" w:cs="Open Sans"/>
          <w:i w:val="0"/>
        </w:rPr>
        <w:t>, while</w:t>
      </w:r>
      <w:r w:rsidR="00701B03">
        <w:rPr>
          <w:rFonts w:ascii="Open Sans" w:hAnsi="Open Sans" w:cs="Open Sans"/>
          <w:i w:val="0"/>
        </w:rPr>
        <w:t xml:space="preserve"> we won’t protest the requested adjustment, we will note our disappointment about lack of communication</w:t>
      </w:r>
      <w:r w:rsidR="00343491">
        <w:rPr>
          <w:rFonts w:ascii="Open Sans" w:hAnsi="Open Sans" w:cs="Open Sans"/>
          <w:i w:val="0"/>
        </w:rPr>
        <w:t>.</w:t>
      </w:r>
    </w:p>
    <w:p w:rsidR="005B1EC1" w:rsidRPr="005B1EC1" w:rsidRDefault="005B1EC1" w:rsidP="005B1EC1">
      <w:pPr>
        <w:pStyle w:val="ListParagraph"/>
        <w:numPr>
          <w:ilvl w:val="2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t>Car storage at 115 Champagne</w:t>
      </w:r>
      <w:r w:rsidR="00350259">
        <w:rPr>
          <w:rFonts w:ascii="Open Sans" w:hAnsi="Open Sans" w:cs="Open Sans"/>
          <w:i w:val="0"/>
        </w:rPr>
        <w:t xml:space="preserve">, we don’t support the requested </w:t>
      </w:r>
      <w:r w:rsidR="007E67BF">
        <w:rPr>
          <w:rFonts w:ascii="Open Sans" w:hAnsi="Open Sans" w:cs="Open Sans"/>
          <w:i w:val="0"/>
        </w:rPr>
        <w:t xml:space="preserve">variance requested </w:t>
      </w:r>
      <w:r w:rsidR="00701B03">
        <w:rPr>
          <w:rFonts w:ascii="Open Sans" w:hAnsi="Open Sans" w:cs="Open Sans"/>
          <w:i w:val="0"/>
        </w:rPr>
        <w:t>to permit car storage as a long-term use of the land</w:t>
      </w:r>
      <w:r w:rsidR="007E67BF">
        <w:rPr>
          <w:rFonts w:ascii="Open Sans" w:hAnsi="Open Sans" w:cs="Open Sans"/>
          <w:i w:val="0"/>
        </w:rPr>
        <w:t>, nor the use of the Committee of Adjustment rather than a rezoning request to City Planning Dept.</w:t>
      </w:r>
    </w:p>
    <w:p w:rsidR="005B1EC1" w:rsidRPr="00350259" w:rsidRDefault="00350259" w:rsidP="005B1EC1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t>Other city-wide zoning proposals include Westgate redevelopment</w:t>
      </w:r>
      <w:r w:rsidR="00343491">
        <w:rPr>
          <w:rFonts w:ascii="Open Sans" w:hAnsi="Open Sans" w:cs="Open Sans"/>
          <w:i w:val="0"/>
        </w:rPr>
        <w:t>.</w:t>
      </w:r>
    </w:p>
    <w:p w:rsidR="00350259" w:rsidRPr="00350259" w:rsidRDefault="00350259" w:rsidP="005B1EC1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t>Committee Planning meeting tomorrow night – city planner coming to talk about changes to R4 Zoning rules.</w:t>
      </w:r>
    </w:p>
    <w:p w:rsidR="00350259" w:rsidRPr="006647DC" w:rsidRDefault="00350259" w:rsidP="00350259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t xml:space="preserve">Concern was expressed about upcoming changes to our neighbourhood and pressures to further intensify. Andy suggested </w:t>
      </w:r>
      <w:r w:rsidR="00D21AAC">
        <w:rPr>
          <w:rFonts w:ascii="Open Sans" w:hAnsi="Open Sans" w:cs="Open Sans"/>
          <w:i w:val="0"/>
        </w:rPr>
        <w:t>that the city’s planned inventory of older homes will help to identify specific areas and homes where historical protection may be warranted.</w:t>
      </w:r>
    </w:p>
    <w:p w:rsidR="006647DC" w:rsidRPr="0000523C" w:rsidRDefault="006647DC" w:rsidP="00350259">
      <w:pPr>
        <w:pStyle w:val="ListParagraph"/>
        <w:numPr>
          <w:ilvl w:val="1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t>Kathy requested Shelley’s help in “Jazzing up” her development posts to attract more attention.</w:t>
      </w:r>
    </w:p>
    <w:p w:rsidR="0000523C" w:rsidRPr="00350259" w:rsidRDefault="0000523C" w:rsidP="0000523C">
      <w:pPr>
        <w:pStyle w:val="ListParagraph"/>
        <w:numPr>
          <w:ilvl w:val="2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i w:val="0"/>
        </w:rPr>
        <w:t>ACTION: Shelley and Kathy to follow up</w:t>
      </w:r>
      <w:r w:rsidR="00343491">
        <w:rPr>
          <w:rFonts w:ascii="Open Sans" w:hAnsi="Open Sans" w:cs="Open Sans"/>
          <w:i w:val="0"/>
        </w:rPr>
        <w:t>.</w:t>
      </w:r>
    </w:p>
    <w:p w:rsidR="00350259" w:rsidRDefault="00350259" w:rsidP="00350259">
      <w:pPr>
        <w:pStyle w:val="ListParagraph"/>
        <w:spacing w:after="0" w:line="100" w:lineRule="atLeast"/>
        <w:ind w:left="1080"/>
        <w:rPr>
          <w:rFonts w:ascii="Open Sans" w:hAnsi="Open Sans" w:cs="Open Sans"/>
          <w:b/>
          <w:i w:val="0"/>
        </w:rPr>
      </w:pPr>
    </w:p>
    <w:p w:rsidR="002A57B5" w:rsidRDefault="00D21AAC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Shelley   - Communications </w:t>
      </w:r>
    </w:p>
    <w:p w:rsidR="00D21AAC" w:rsidRDefault="00D21AAC">
      <w:pPr>
        <w:pStyle w:val="ListParagraph"/>
        <w:numPr>
          <w:ilvl w:val="0"/>
          <w:numId w:val="1"/>
        </w:numPr>
        <w:tabs>
          <w:tab w:val="left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Would like to </w:t>
      </w:r>
      <w:r w:rsidR="007E67BF">
        <w:rPr>
          <w:rFonts w:ascii="Open Sans" w:hAnsi="Open Sans" w:cs="Open Sans"/>
          <w:i w:val="0"/>
        </w:rPr>
        <w:t>develop related policies: i.e. O</w:t>
      </w:r>
      <w:r>
        <w:rPr>
          <w:rFonts w:ascii="Open Sans" w:hAnsi="Open Sans" w:cs="Open Sans"/>
          <w:i w:val="0"/>
        </w:rPr>
        <w:t>verall Communications, Social Media</w:t>
      </w:r>
    </w:p>
    <w:p w:rsidR="00D21AAC" w:rsidRDefault="00D21AAC">
      <w:pPr>
        <w:pStyle w:val="ListParagraph"/>
        <w:numPr>
          <w:ilvl w:val="0"/>
          <w:numId w:val="1"/>
        </w:numPr>
        <w:tabs>
          <w:tab w:val="left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Would also like to write up a brief description of roles and responsibilities for each executive position.</w:t>
      </w:r>
    </w:p>
    <w:p w:rsidR="00D21AAC" w:rsidRDefault="00D21AAC" w:rsidP="0091480C">
      <w:pPr>
        <w:pStyle w:val="ListParagraph"/>
        <w:numPr>
          <w:ilvl w:val="1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7E67BF">
        <w:rPr>
          <w:rFonts w:ascii="Open Sans" w:hAnsi="Open Sans" w:cs="Open Sans"/>
          <w:b/>
          <w:i w:val="0"/>
        </w:rPr>
        <w:t>ACTION</w:t>
      </w:r>
      <w:r>
        <w:rPr>
          <w:rFonts w:ascii="Open Sans" w:hAnsi="Open Sans" w:cs="Open Sans"/>
          <w:i w:val="0"/>
        </w:rPr>
        <w:t>: each Executive member to submit a brief description of what we feel our c</w:t>
      </w:r>
      <w:r w:rsidR="0000523C">
        <w:rPr>
          <w:rFonts w:ascii="Open Sans" w:hAnsi="Open Sans" w:cs="Open Sans"/>
          <w:i w:val="0"/>
        </w:rPr>
        <w:t xml:space="preserve">hief roles and responsibilities </w:t>
      </w:r>
      <w:r>
        <w:rPr>
          <w:rFonts w:ascii="Open Sans" w:hAnsi="Open Sans" w:cs="Open Sans"/>
          <w:i w:val="0"/>
        </w:rPr>
        <w:t>are</w:t>
      </w:r>
    </w:p>
    <w:p w:rsidR="00D21AAC" w:rsidRDefault="00D21AAC" w:rsidP="00D21AAC">
      <w:pPr>
        <w:pStyle w:val="ListParagraph"/>
        <w:numPr>
          <w:ilvl w:val="0"/>
          <w:numId w:val="1"/>
        </w:numPr>
        <w:tabs>
          <w:tab w:val="left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Would like to propose that we develop a shared calendar, maybe on Google Calendars?</w:t>
      </w:r>
    </w:p>
    <w:p w:rsidR="00D21AAC" w:rsidRDefault="006647DC" w:rsidP="0091480C">
      <w:pPr>
        <w:pStyle w:val="ListParagraph"/>
        <w:numPr>
          <w:ilvl w:val="1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7E67BF">
        <w:rPr>
          <w:rFonts w:ascii="Open Sans" w:hAnsi="Open Sans" w:cs="Open Sans"/>
          <w:b/>
          <w:i w:val="0"/>
        </w:rPr>
        <w:t>ACTION:</w:t>
      </w:r>
      <w:r>
        <w:rPr>
          <w:rFonts w:ascii="Open Sans" w:hAnsi="Open Sans" w:cs="Open Sans"/>
          <w:i w:val="0"/>
        </w:rPr>
        <w:t xml:space="preserve"> Shelley will play around with the calendar and make some recommendations at our next meeting.</w:t>
      </w:r>
    </w:p>
    <w:p w:rsidR="006647DC" w:rsidRDefault="006647DC" w:rsidP="00D21AAC">
      <w:pPr>
        <w:pStyle w:val="ListParagraph"/>
        <w:numPr>
          <w:ilvl w:val="0"/>
          <w:numId w:val="1"/>
        </w:numPr>
        <w:tabs>
          <w:tab w:val="left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Shelley drafted “position paper” on the Civic Hospital relocation and posted it in our Dropbox</w:t>
      </w:r>
    </w:p>
    <w:p w:rsidR="006647DC" w:rsidRDefault="006647DC" w:rsidP="0091480C">
      <w:pPr>
        <w:pStyle w:val="ListParagraph"/>
        <w:numPr>
          <w:ilvl w:val="1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7E67BF">
        <w:rPr>
          <w:rFonts w:ascii="Open Sans" w:hAnsi="Open Sans" w:cs="Open Sans"/>
          <w:b/>
          <w:i w:val="0"/>
        </w:rPr>
        <w:t>ACTION</w:t>
      </w:r>
      <w:r>
        <w:rPr>
          <w:rFonts w:ascii="Open Sans" w:hAnsi="Open Sans" w:cs="Open Sans"/>
          <w:i w:val="0"/>
        </w:rPr>
        <w:t>: Shelley would like us all to review this draft and provide comments by the end of the week.</w:t>
      </w:r>
    </w:p>
    <w:p w:rsidR="006647DC" w:rsidRPr="00D21AAC" w:rsidRDefault="006647DC" w:rsidP="00D21AAC">
      <w:pPr>
        <w:pStyle w:val="ListParagraph"/>
        <w:numPr>
          <w:ilvl w:val="0"/>
          <w:numId w:val="1"/>
        </w:numPr>
        <w:tabs>
          <w:tab w:val="left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Shelley away on holidays – Jan 24 to Feb 2.</w:t>
      </w:r>
    </w:p>
    <w:p w:rsidR="00D21AAC" w:rsidRPr="006647DC" w:rsidRDefault="00D21AAC" w:rsidP="006647DC">
      <w:pPr>
        <w:tabs>
          <w:tab w:val="left" w:pos="-1440"/>
        </w:tabs>
        <w:spacing w:after="0" w:line="100" w:lineRule="atLeast"/>
        <w:rPr>
          <w:rFonts w:ascii="Open Sans" w:hAnsi="Open Sans" w:cs="Open Sans"/>
          <w:i w:val="0"/>
        </w:rPr>
      </w:pPr>
    </w:p>
    <w:p w:rsidR="002A57B5" w:rsidRDefault="00374D57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Trish - Membership</w:t>
      </w:r>
    </w:p>
    <w:p w:rsidR="00374D57" w:rsidRDefault="00374D57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Trish is still recovering from recent surgery and still is restricted in mobility</w:t>
      </w:r>
      <w:r w:rsidR="00343491">
        <w:rPr>
          <w:rFonts w:ascii="Open Sans" w:hAnsi="Open Sans" w:cs="Open Sans"/>
          <w:i w:val="0"/>
        </w:rPr>
        <w:t>.</w:t>
      </w:r>
    </w:p>
    <w:p w:rsidR="00374D57" w:rsidRDefault="00374D57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Currently just trying to get a grasp on our boundaries and networking to establish a task force for a membership drive.</w:t>
      </w:r>
    </w:p>
    <w:p w:rsidR="00374D57" w:rsidRDefault="00374D57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Karen suggested we contact Susan </w:t>
      </w:r>
      <w:proofErr w:type="spellStart"/>
      <w:r>
        <w:rPr>
          <w:rFonts w:ascii="Open Sans" w:hAnsi="Open Sans" w:cs="Open Sans"/>
          <w:i w:val="0"/>
        </w:rPr>
        <w:t>Chell</w:t>
      </w:r>
      <w:proofErr w:type="spellEnd"/>
      <w:r>
        <w:rPr>
          <w:rFonts w:ascii="Open Sans" w:hAnsi="Open Sans" w:cs="Open Sans"/>
          <w:i w:val="0"/>
        </w:rPr>
        <w:t xml:space="preserve"> about offering free memberships to new home owners in our neighbourhood as a sponsorship perk.</w:t>
      </w:r>
    </w:p>
    <w:p w:rsidR="00374D57" w:rsidRDefault="00374D57" w:rsidP="0091480C">
      <w:pPr>
        <w:pStyle w:val="ListParagraph"/>
        <w:numPr>
          <w:ilvl w:val="1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7E67BF">
        <w:rPr>
          <w:rFonts w:ascii="Open Sans" w:hAnsi="Open Sans" w:cs="Open Sans"/>
          <w:b/>
          <w:i w:val="0"/>
        </w:rPr>
        <w:t>ACTION</w:t>
      </w:r>
      <w:r>
        <w:rPr>
          <w:rFonts w:ascii="Open Sans" w:hAnsi="Open Sans" w:cs="Open Sans"/>
          <w:i w:val="0"/>
        </w:rPr>
        <w:t xml:space="preserve">: suggest we all think on this and discuss it again next </w:t>
      </w:r>
      <w:r w:rsidR="007E67BF">
        <w:rPr>
          <w:rFonts w:ascii="Open Sans" w:hAnsi="Open Sans" w:cs="Open Sans"/>
          <w:i w:val="0"/>
        </w:rPr>
        <w:t>meeting</w:t>
      </w:r>
      <w:r>
        <w:rPr>
          <w:rFonts w:ascii="Open Sans" w:hAnsi="Open Sans" w:cs="Open Sans"/>
          <w:i w:val="0"/>
        </w:rPr>
        <w:t>.</w:t>
      </w:r>
    </w:p>
    <w:p w:rsidR="002A57B5" w:rsidRDefault="002A57B5">
      <w:pPr>
        <w:pStyle w:val="ListParagraph"/>
        <w:spacing w:after="0" w:line="100" w:lineRule="atLeast"/>
        <w:rPr>
          <w:rFonts w:ascii="Open Sans" w:hAnsi="Open Sans" w:cs="Open Sans"/>
          <w:i w:val="0"/>
        </w:rPr>
      </w:pPr>
    </w:p>
    <w:p w:rsidR="00374D57" w:rsidRPr="00374D57" w:rsidRDefault="00374D57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374D57">
        <w:rPr>
          <w:rFonts w:ascii="Open Sans" w:hAnsi="Open Sans" w:cs="Open Sans"/>
          <w:b/>
          <w:i w:val="0"/>
        </w:rPr>
        <w:t>Andy – History</w:t>
      </w:r>
    </w:p>
    <w:p w:rsidR="00374D57" w:rsidRDefault="00374D57" w:rsidP="00374D57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Central library relocation: will be attending public consultation meeting</w:t>
      </w:r>
    </w:p>
    <w:p w:rsidR="00374D57" w:rsidRDefault="0000523C" w:rsidP="00374D57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Andy is investigating </w:t>
      </w:r>
      <w:r w:rsidR="0091480C">
        <w:rPr>
          <w:rFonts w:ascii="Open Sans" w:hAnsi="Open Sans" w:cs="Open Sans"/>
          <w:i w:val="0"/>
        </w:rPr>
        <w:t>what would be involved in designating the Civic Hospital as a Heritage site and what parts of the hospital and grounds have historic value and integrity.</w:t>
      </w:r>
    </w:p>
    <w:p w:rsidR="0091480C" w:rsidRDefault="0091480C" w:rsidP="0091480C">
      <w:pPr>
        <w:pStyle w:val="ListParagraph"/>
        <w:numPr>
          <w:ilvl w:val="1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7E67BF">
        <w:rPr>
          <w:rFonts w:ascii="Open Sans" w:hAnsi="Open Sans" w:cs="Open Sans"/>
          <w:b/>
          <w:i w:val="0"/>
        </w:rPr>
        <w:t>ACTION</w:t>
      </w:r>
      <w:r w:rsidR="007E67BF">
        <w:rPr>
          <w:rFonts w:ascii="Open Sans" w:hAnsi="Open Sans" w:cs="Open Sans"/>
          <w:i w:val="0"/>
        </w:rPr>
        <w:t>: Karen will work with A</w:t>
      </w:r>
      <w:r w:rsidR="0000523C">
        <w:rPr>
          <w:rFonts w:ascii="Open Sans" w:hAnsi="Open Sans" w:cs="Open Sans"/>
          <w:i w:val="0"/>
        </w:rPr>
        <w:t xml:space="preserve">ndy </w:t>
      </w:r>
      <w:r w:rsidR="007E67BF">
        <w:rPr>
          <w:rFonts w:ascii="Open Sans" w:hAnsi="Open Sans" w:cs="Open Sans"/>
          <w:i w:val="0"/>
        </w:rPr>
        <w:t xml:space="preserve">on this file, and provide what she learned from Heritage Ottawa contact </w:t>
      </w:r>
      <w:r>
        <w:rPr>
          <w:rFonts w:ascii="Open Sans" w:hAnsi="Open Sans" w:cs="Open Sans"/>
          <w:i w:val="0"/>
        </w:rPr>
        <w:t>just before Christmas</w:t>
      </w:r>
      <w:r w:rsidR="00343491">
        <w:rPr>
          <w:rFonts w:ascii="Open Sans" w:hAnsi="Open Sans" w:cs="Open Sans"/>
          <w:i w:val="0"/>
        </w:rPr>
        <w:t>.</w:t>
      </w:r>
    </w:p>
    <w:p w:rsidR="00374D57" w:rsidRPr="00374D57" w:rsidRDefault="00374D57" w:rsidP="00374D57">
      <w:pPr>
        <w:pStyle w:val="ListParagraph"/>
        <w:spacing w:after="0" w:line="100" w:lineRule="atLeast"/>
        <w:ind w:left="360"/>
        <w:rPr>
          <w:rFonts w:ascii="Open Sans" w:hAnsi="Open Sans" w:cs="Open Sans"/>
          <w:i w:val="0"/>
        </w:rPr>
      </w:pPr>
    </w:p>
    <w:p w:rsidR="00E77E4C" w:rsidRPr="00E77E4C" w:rsidRDefault="00E77E4C" w:rsidP="00E77E4C">
      <w:pPr>
        <w:pStyle w:val="ListParagraph"/>
        <w:numPr>
          <w:ilvl w:val="0"/>
          <w:numId w:val="2"/>
        </w:numPr>
        <w:rPr>
          <w:rFonts w:ascii="Open Sans" w:hAnsi="Open Sans" w:cs="Open Sans"/>
          <w:i w:val="0"/>
        </w:rPr>
      </w:pPr>
      <w:r w:rsidRPr="00E77E4C">
        <w:rPr>
          <w:rFonts w:ascii="Open Sans" w:hAnsi="Open Sans" w:cs="Open Sans"/>
          <w:b/>
          <w:i w:val="0"/>
        </w:rPr>
        <w:lastRenderedPageBreak/>
        <w:t xml:space="preserve">AGM: </w:t>
      </w:r>
      <w:r w:rsidRPr="00E77E4C">
        <w:rPr>
          <w:rFonts w:ascii="Open Sans" w:hAnsi="Open Sans" w:cs="Open Sans"/>
          <w:i w:val="0"/>
        </w:rPr>
        <w:t xml:space="preserve">usually held in May of each year, mid-week. </w:t>
      </w:r>
      <w:r w:rsidR="007E67BF">
        <w:rPr>
          <w:rFonts w:ascii="Open Sans" w:hAnsi="Open Sans" w:cs="Open Sans"/>
          <w:i w:val="0"/>
        </w:rPr>
        <w:t xml:space="preserve">Large room at the </w:t>
      </w:r>
      <w:proofErr w:type="spellStart"/>
      <w:r w:rsidR="007E67BF">
        <w:rPr>
          <w:rFonts w:ascii="Open Sans" w:hAnsi="Open Sans" w:cs="Open Sans"/>
          <w:i w:val="0"/>
        </w:rPr>
        <w:t>Hintonburg</w:t>
      </w:r>
      <w:proofErr w:type="spellEnd"/>
      <w:r w:rsidR="007E67BF">
        <w:rPr>
          <w:rFonts w:ascii="Open Sans" w:hAnsi="Open Sans" w:cs="Open Sans"/>
          <w:i w:val="0"/>
        </w:rPr>
        <w:t xml:space="preserve"> Community Centre will </w:t>
      </w:r>
      <w:r w:rsidRPr="00E77E4C">
        <w:rPr>
          <w:rFonts w:ascii="Open Sans" w:hAnsi="Open Sans" w:cs="Open Sans"/>
          <w:i w:val="0"/>
        </w:rPr>
        <w:t>not available</w:t>
      </w:r>
      <w:r w:rsidR="007E67BF">
        <w:rPr>
          <w:rFonts w:ascii="Open Sans" w:hAnsi="Open Sans" w:cs="Open Sans"/>
          <w:i w:val="0"/>
        </w:rPr>
        <w:t xml:space="preserve"> due to Kitchen reno</w:t>
      </w:r>
      <w:r w:rsidRPr="00E77E4C">
        <w:rPr>
          <w:rFonts w:ascii="Open Sans" w:hAnsi="Open Sans" w:cs="Open Sans"/>
          <w:i w:val="0"/>
        </w:rPr>
        <w:t>. Could hold the meeting at Wall Space (possible in first two weeks of May) or the new Innovation Centre (parking is an issue).</w:t>
      </w:r>
    </w:p>
    <w:p w:rsidR="00E77E4C" w:rsidRDefault="00E77E4C" w:rsidP="00E77E4C">
      <w:pPr>
        <w:pStyle w:val="ListParagraph"/>
        <w:numPr>
          <w:ilvl w:val="1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7E67BF">
        <w:rPr>
          <w:rFonts w:ascii="Open Sans" w:hAnsi="Open Sans" w:cs="Open Sans"/>
          <w:b/>
          <w:i w:val="0"/>
        </w:rPr>
        <w:t>ACTIONS</w:t>
      </w:r>
      <w:r w:rsidRPr="00E77E4C">
        <w:rPr>
          <w:rFonts w:ascii="Open Sans" w:hAnsi="Open Sans" w:cs="Open Sans"/>
          <w:i w:val="0"/>
        </w:rPr>
        <w:t xml:space="preserve">: </w:t>
      </w:r>
    </w:p>
    <w:p w:rsidR="00E77E4C" w:rsidRDefault="00E77E4C" w:rsidP="00E77E4C">
      <w:pPr>
        <w:pStyle w:val="ListParagraph"/>
        <w:numPr>
          <w:ilvl w:val="2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E77E4C">
        <w:rPr>
          <w:rFonts w:ascii="Open Sans" w:hAnsi="Open Sans" w:cs="Open Sans"/>
          <w:i w:val="0"/>
        </w:rPr>
        <w:t>Next meeting we will discuss dates and more details.</w:t>
      </w:r>
    </w:p>
    <w:p w:rsidR="00E77E4C" w:rsidRPr="00E77E4C" w:rsidRDefault="00E77E4C" w:rsidP="00E77E4C">
      <w:pPr>
        <w:pStyle w:val="ListParagraph"/>
        <w:numPr>
          <w:ilvl w:val="2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E77E4C">
        <w:rPr>
          <w:rFonts w:ascii="Open Sans" w:hAnsi="Open Sans" w:cs="Open Sans"/>
          <w:i w:val="0"/>
        </w:rPr>
        <w:t xml:space="preserve">History Committee to think about having a </w:t>
      </w:r>
      <w:r w:rsidR="007E67BF">
        <w:rPr>
          <w:rFonts w:ascii="Open Sans" w:hAnsi="Open Sans" w:cs="Open Sans"/>
          <w:i w:val="0"/>
        </w:rPr>
        <w:t xml:space="preserve">separate </w:t>
      </w:r>
      <w:r w:rsidRPr="00E77E4C">
        <w:rPr>
          <w:rFonts w:ascii="Open Sans" w:hAnsi="Open Sans" w:cs="Open Sans"/>
          <w:i w:val="0"/>
        </w:rPr>
        <w:t xml:space="preserve">public meeting </w:t>
      </w:r>
      <w:r w:rsidR="007E67BF">
        <w:rPr>
          <w:rFonts w:ascii="Open Sans" w:hAnsi="Open Sans" w:cs="Open Sans"/>
          <w:i w:val="0"/>
        </w:rPr>
        <w:t xml:space="preserve">to share </w:t>
      </w:r>
      <w:r w:rsidRPr="00E77E4C">
        <w:rPr>
          <w:rFonts w:ascii="Open Sans" w:hAnsi="Open Sans" w:cs="Open Sans"/>
          <w:i w:val="0"/>
        </w:rPr>
        <w:t xml:space="preserve">more details </w:t>
      </w:r>
      <w:r w:rsidR="007E67BF">
        <w:rPr>
          <w:rFonts w:ascii="Open Sans" w:hAnsi="Open Sans" w:cs="Open Sans"/>
          <w:i w:val="0"/>
        </w:rPr>
        <w:t xml:space="preserve">on the area’s history, and use </w:t>
      </w:r>
      <w:r w:rsidRPr="00E77E4C">
        <w:rPr>
          <w:rFonts w:ascii="Open Sans" w:hAnsi="Open Sans" w:cs="Open Sans"/>
          <w:i w:val="0"/>
        </w:rPr>
        <w:t>the AGM to promote it.</w:t>
      </w:r>
    </w:p>
    <w:p w:rsidR="00E77E4C" w:rsidRDefault="00E77E4C" w:rsidP="00E77E4C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2A57B5" w:rsidRPr="0091480C" w:rsidRDefault="0091480C" w:rsidP="0091480C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 w:rsidRPr="0091480C">
        <w:rPr>
          <w:rFonts w:ascii="Open Sans" w:hAnsi="Open Sans" w:cs="Open Sans"/>
          <w:b/>
          <w:i w:val="0"/>
        </w:rPr>
        <w:t>Meeting was adjourned at 8</w:t>
      </w:r>
      <w:r w:rsidR="00E77E4C" w:rsidRPr="0091480C">
        <w:rPr>
          <w:rFonts w:ascii="Open Sans" w:hAnsi="Open Sans" w:cs="Open Sans"/>
          <w:b/>
          <w:i w:val="0"/>
        </w:rPr>
        <w:t>:</w:t>
      </w:r>
      <w:r w:rsidR="0000523C">
        <w:rPr>
          <w:rFonts w:ascii="Open Sans" w:hAnsi="Open Sans" w:cs="Open Sans"/>
          <w:b/>
          <w:i w:val="0"/>
        </w:rPr>
        <w:t>29</w:t>
      </w:r>
      <w:r>
        <w:rPr>
          <w:rFonts w:ascii="Open Sans" w:hAnsi="Open Sans" w:cs="Open Sans"/>
          <w:b/>
          <w:i w:val="0"/>
        </w:rPr>
        <w:t xml:space="preserve"> pm</w:t>
      </w:r>
      <w:r>
        <w:rPr>
          <w:rFonts w:ascii="Open Sans" w:hAnsi="Open Sans" w:cs="Open Sans"/>
          <w:i w:val="0"/>
        </w:rPr>
        <w:t xml:space="preserve"> </w:t>
      </w:r>
    </w:p>
    <w:p w:rsidR="0091480C" w:rsidRPr="0091480C" w:rsidRDefault="0091480C" w:rsidP="0091480C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2A57B5" w:rsidRPr="00701B03" w:rsidRDefault="00E77E4C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>Next meeting will b</w:t>
      </w:r>
      <w:r w:rsidR="00374924">
        <w:rPr>
          <w:rFonts w:ascii="Open Sans" w:hAnsi="Open Sans" w:cs="Open Sans"/>
          <w:b/>
          <w:i w:val="0"/>
        </w:rPr>
        <w:t>e Monday February 27</w:t>
      </w:r>
      <w:r w:rsidR="0000523C">
        <w:rPr>
          <w:rFonts w:ascii="Open Sans" w:hAnsi="Open Sans" w:cs="Open Sans"/>
          <w:b/>
          <w:i w:val="0"/>
        </w:rPr>
        <w:t xml:space="preserve">, 7pm, 80 McFarland Ave. </w:t>
      </w:r>
      <w:r w:rsidR="00374924" w:rsidRPr="00701B03">
        <w:rPr>
          <w:rFonts w:ascii="Open Sans" w:hAnsi="Open Sans" w:cs="Open Sans"/>
          <w:i w:val="0"/>
        </w:rPr>
        <w:t xml:space="preserve">(Since Monday February 20 is family day </w:t>
      </w:r>
      <w:r w:rsidR="00701B03" w:rsidRPr="00701B03">
        <w:rPr>
          <w:rFonts w:ascii="Open Sans" w:hAnsi="Open Sans" w:cs="Open Sans"/>
          <w:i w:val="0"/>
        </w:rPr>
        <w:t>–</w:t>
      </w:r>
      <w:r w:rsidR="00374924" w:rsidRPr="00701B03">
        <w:rPr>
          <w:rFonts w:ascii="Open Sans" w:hAnsi="Open Sans" w:cs="Open Sans"/>
          <w:i w:val="0"/>
        </w:rPr>
        <w:t xml:space="preserve"> </w:t>
      </w:r>
      <w:r w:rsidR="00701B03" w:rsidRPr="00701B03">
        <w:rPr>
          <w:rFonts w:ascii="Open Sans" w:hAnsi="Open Sans" w:cs="Open Sans"/>
          <w:i w:val="0"/>
        </w:rPr>
        <w:t>we’ve shifted the meeting to the following Monday.  P</w:t>
      </w:r>
      <w:r w:rsidR="0000523C" w:rsidRPr="00701B03">
        <w:rPr>
          <w:rFonts w:ascii="Open Sans" w:hAnsi="Open Sans" w:cs="Open Sans"/>
          <w:i w:val="0"/>
        </w:rPr>
        <w:t>lease advise asap if this date is not suitable!</w:t>
      </w:r>
    </w:p>
    <w:p w:rsidR="002A57B5" w:rsidRDefault="002A57B5">
      <w:pPr>
        <w:pStyle w:val="ListParagraph"/>
        <w:spacing w:after="0" w:line="100" w:lineRule="atLeast"/>
        <w:ind w:left="0"/>
      </w:pPr>
    </w:p>
    <w:sectPr w:rsidR="002A5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28" w:rsidRDefault="00AB3028" w:rsidP="00374924">
      <w:pPr>
        <w:spacing w:after="0" w:line="240" w:lineRule="auto"/>
      </w:pPr>
      <w:r>
        <w:separator/>
      </w:r>
    </w:p>
  </w:endnote>
  <w:endnote w:type="continuationSeparator" w:id="0">
    <w:p w:rsidR="00AB3028" w:rsidRDefault="00AB3028" w:rsidP="003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24" w:rsidRDefault="00374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24" w:rsidRDefault="00374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24" w:rsidRDefault="00374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28" w:rsidRDefault="00AB3028" w:rsidP="00374924">
      <w:pPr>
        <w:spacing w:after="0" w:line="240" w:lineRule="auto"/>
      </w:pPr>
      <w:r>
        <w:separator/>
      </w:r>
    </w:p>
  </w:footnote>
  <w:footnote w:type="continuationSeparator" w:id="0">
    <w:p w:rsidR="00AB3028" w:rsidRDefault="00AB3028" w:rsidP="0037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24" w:rsidRDefault="00374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24" w:rsidRDefault="00374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24" w:rsidRDefault="00374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269"/>
    <w:multiLevelType w:val="multilevel"/>
    <w:tmpl w:val="15EC6E2E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8670250"/>
    <w:multiLevelType w:val="multilevel"/>
    <w:tmpl w:val="F12A9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E7412E"/>
    <w:multiLevelType w:val="multilevel"/>
    <w:tmpl w:val="7908B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63E50"/>
    <w:multiLevelType w:val="hybridMultilevel"/>
    <w:tmpl w:val="8F9CF48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027D4C"/>
    <w:multiLevelType w:val="multilevel"/>
    <w:tmpl w:val="59C41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272063"/>
    <w:multiLevelType w:val="multilevel"/>
    <w:tmpl w:val="3CA844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00523C"/>
    <w:rsid w:val="0011699E"/>
    <w:rsid w:val="0020367F"/>
    <w:rsid w:val="002A57B5"/>
    <w:rsid w:val="00343491"/>
    <w:rsid w:val="00350259"/>
    <w:rsid w:val="00374924"/>
    <w:rsid w:val="00374D57"/>
    <w:rsid w:val="005B1EC1"/>
    <w:rsid w:val="006125A6"/>
    <w:rsid w:val="006647DC"/>
    <w:rsid w:val="00667DBD"/>
    <w:rsid w:val="00701B03"/>
    <w:rsid w:val="007E67BF"/>
    <w:rsid w:val="008A1278"/>
    <w:rsid w:val="0091480C"/>
    <w:rsid w:val="009E05D0"/>
    <w:rsid w:val="00A1797A"/>
    <w:rsid w:val="00AB3028"/>
    <w:rsid w:val="00B27193"/>
    <w:rsid w:val="00C620A2"/>
    <w:rsid w:val="00CE6D9F"/>
    <w:rsid w:val="00D21AAC"/>
    <w:rsid w:val="00DD3448"/>
    <w:rsid w:val="00E77E4C"/>
    <w:rsid w:val="00F070F3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1">
    <w:name w:val="heading 1"/>
    <w:basedOn w:val="Normal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pPr>
      <w:pBdr>
        <w:top w:val="nil"/>
        <w:left w:val="single" w:sz="48" w:space="0" w:color="C0504D"/>
        <w:bottom w:val="single" w:sz="4" w:space="0" w:color="C0504D"/>
        <w:right w:val="nil"/>
      </w:pBdr>
      <w:spacing w:before="200" w:after="100" w:line="100" w:lineRule="atLeast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pPr>
      <w:pBdr>
        <w:top w:val="nil"/>
        <w:left w:val="single" w:sz="4" w:space="0" w:color="C0504D"/>
        <w:bottom w:val="single" w:sz="4" w:space="0" w:color="C0504D"/>
        <w:right w:val="nil"/>
      </w:pBdr>
      <w:spacing w:before="200" w:after="100" w:line="100" w:lineRule="atLeast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pPr>
      <w:pBdr>
        <w:top w:val="nil"/>
        <w:left w:val="dotted" w:sz="4" w:space="0" w:color="C0504D"/>
        <w:bottom w:val="dotted" w:sz="4" w:space="0" w:color="C0504D"/>
        <w:right w:val="nil"/>
      </w:pBdr>
      <w:spacing w:before="200" w:after="100" w:line="100" w:lineRule="atLeast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pPr>
      <w:pBdr>
        <w:top w:val="nil"/>
        <w:left w:val="nil"/>
        <w:bottom w:val="single" w:sz="4" w:space="0" w:color="E5B8B7"/>
        <w:right w:val="nil"/>
      </w:pBdr>
      <w:spacing w:before="200" w:after="100" w:line="100" w:lineRule="atLeast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pPr>
      <w:pBdr>
        <w:top w:val="nil"/>
        <w:left w:val="nil"/>
        <w:bottom w:val="dotted" w:sz="4" w:space="0" w:color="D99594"/>
        <w:right w:val="nil"/>
      </w:pBdr>
      <w:spacing w:before="200" w:after="100" w:line="100" w:lineRule="atLeast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pPr>
      <w:spacing w:before="200" w:after="100" w:line="100" w:lineRule="atLeast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pPr>
      <w:spacing w:before="200" w:after="100" w:line="100" w:lineRule="atLeast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ateChar">
    <w:name w:val="Date Char"/>
    <w:rPr>
      <w:lang w:val="en-C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rongEmphasis">
    <w:name w:val="Strong Emphasis"/>
    <w:rPr>
      <w:b/>
      <w:bCs/>
      <w:spacing w:val="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rPr>
      <w:rFonts w:ascii="Calibri" w:hAnsi="Calibri"/>
      <w:sz w:val="22"/>
      <w:lang w:eastAsia="ar-SA"/>
    </w:rPr>
  </w:style>
  <w:style w:type="character" w:customStyle="1" w:styleId="FooterChar">
    <w:name w:val="Footer Char"/>
    <w:rPr>
      <w:rFonts w:ascii="Calibri" w:hAnsi="Calibri"/>
      <w:sz w:val="22"/>
      <w:lang w:eastAsia="ar-SA"/>
    </w:rPr>
  </w:style>
  <w:style w:type="character" w:customStyle="1" w:styleId="TitleChar">
    <w:name w:val="Title Char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Emphasis">
    <w:name w:val="Emphasis"/>
    <w:rPr>
      <w:rFonts w:ascii="Open Sans" w:hAnsi="Open Sans" w:cs="Open Sans"/>
      <w:i/>
      <w:iCs/>
      <w:color w:val="000000"/>
    </w:rPr>
  </w:style>
  <w:style w:type="character" w:customStyle="1" w:styleId="QuoteChar">
    <w:name w:val="Quote Char"/>
    <w:rPr>
      <w:color w:val="943634"/>
      <w:sz w:val="20"/>
      <w:szCs w:val="20"/>
    </w:rPr>
  </w:style>
  <w:style w:type="character" w:customStyle="1" w:styleId="IntenseQuoteChar">
    <w:name w:val="Intense Quote Char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rPr>
      <w:rFonts w:ascii="Open Sans" w:hAnsi="Open Sans" w:cs="Open Sans"/>
      <w:color w:val="000000"/>
    </w:rPr>
  </w:style>
  <w:style w:type="character" w:styleId="SubtleReference">
    <w:name w:val="Subtle Reference"/>
    <w:rPr>
      <w:i/>
      <w:iCs/>
      <w:smallCaps/>
      <w:color w:val="C0504D"/>
      <w:u w:val="none"/>
    </w:rPr>
  </w:style>
  <w:style w:type="character" w:styleId="IntenseReference">
    <w:name w:val="Intense Reference"/>
    <w:rPr>
      <w:b/>
      <w:bCs/>
      <w:i/>
      <w:iCs/>
      <w:smallCaps/>
      <w:color w:val="C0504D"/>
      <w:u w:val="none"/>
    </w:rPr>
  </w:style>
  <w:style w:type="character" w:styleId="BookTitle">
    <w:name w:val="Book Titl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st">
    <w:name w:val="st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Date">
    <w:name w:val="Date"/>
    <w:basedOn w:val="Normal"/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Title">
    <w:name w:val="Title"/>
    <w:basedOn w:val="Normal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pacing w:after="0" w:line="100" w:lineRule="atLeast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ubtitle">
    <w:name w:val="Subtitle"/>
    <w:basedOn w:val="Normal"/>
    <w:pPr>
      <w:pBdr>
        <w:top w:val="nil"/>
        <w:left w:val="nil"/>
        <w:bottom w:val="dotted" w:sz="8" w:space="0" w:color="C0504D"/>
        <w:right w:val="nil"/>
      </w:pBdr>
      <w:spacing w:before="200" w:after="900" w:line="100" w:lineRule="atLeast"/>
      <w:jc w:val="center"/>
    </w:pPr>
    <w:rPr>
      <w:rFonts w:ascii="Cambria" w:hAnsi="Cambria"/>
      <w:color w:val="622423"/>
      <w:sz w:val="24"/>
      <w:szCs w:val="24"/>
    </w:rPr>
  </w:style>
  <w:style w:type="paragraph" w:styleId="NoSpacing">
    <w:name w:val="No Spacing"/>
    <w:basedOn w:val="Normal"/>
    <w:pPr>
      <w:spacing w:after="0" w:line="100" w:lineRule="atLeast"/>
    </w:pPr>
  </w:style>
  <w:style w:type="paragraph" w:styleId="Quote">
    <w:name w:val="Quote"/>
    <w:basedOn w:val="Normal"/>
    <w:rPr>
      <w:i w:val="0"/>
      <w:iCs w:val="0"/>
      <w:color w:val="943634"/>
    </w:rPr>
  </w:style>
  <w:style w:type="paragraph" w:styleId="IntenseQuote">
    <w:name w:val="Intense Quote"/>
    <w:basedOn w:val="Normal"/>
    <w:pPr>
      <w:pBdr>
        <w:top w:val="dotted" w:sz="8" w:space="0" w:color="C0504D"/>
        <w:left w:val="nil"/>
        <w:bottom w:val="dotted" w:sz="8" w:space="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customStyle="1" w:styleId="ContentsHeading">
    <w:name w:val="Contents Heading"/>
    <w:basedOn w:val="Heading1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1">
    <w:name w:val="heading 1"/>
    <w:basedOn w:val="Normal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pPr>
      <w:pBdr>
        <w:top w:val="nil"/>
        <w:left w:val="single" w:sz="48" w:space="0" w:color="C0504D"/>
        <w:bottom w:val="single" w:sz="4" w:space="0" w:color="C0504D"/>
        <w:right w:val="nil"/>
      </w:pBdr>
      <w:spacing w:before="200" w:after="100" w:line="100" w:lineRule="atLeast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pPr>
      <w:pBdr>
        <w:top w:val="nil"/>
        <w:left w:val="single" w:sz="4" w:space="0" w:color="C0504D"/>
        <w:bottom w:val="single" w:sz="4" w:space="0" w:color="C0504D"/>
        <w:right w:val="nil"/>
      </w:pBdr>
      <w:spacing w:before="200" w:after="100" w:line="100" w:lineRule="atLeast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pPr>
      <w:pBdr>
        <w:top w:val="nil"/>
        <w:left w:val="dotted" w:sz="4" w:space="0" w:color="C0504D"/>
        <w:bottom w:val="dotted" w:sz="4" w:space="0" w:color="C0504D"/>
        <w:right w:val="nil"/>
      </w:pBdr>
      <w:spacing w:before="200" w:after="100" w:line="100" w:lineRule="atLeast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pPr>
      <w:pBdr>
        <w:top w:val="nil"/>
        <w:left w:val="nil"/>
        <w:bottom w:val="single" w:sz="4" w:space="0" w:color="E5B8B7"/>
        <w:right w:val="nil"/>
      </w:pBdr>
      <w:spacing w:before="200" w:after="100" w:line="100" w:lineRule="atLeast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pPr>
      <w:pBdr>
        <w:top w:val="nil"/>
        <w:left w:val="nil"/>
        <w:bottom w:val="dotted" w:sz="4" w:space="0" w:color="D99594"/>
        <w:right w:val="nil"/>
      </w:pBdr>
      <w:spacing w:before="200" w:after="100" w:line="100" w:lineRule="atLeast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pPr>
      <w:spacing w:before="200" w:after="100" w:line="100" w:lineRule="atLeast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pPr>
      <w:spacing w:before="200" w:after="100" w:line="100" w:lineRule="atLeast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ateChar">
    <w:name w:val="Date Char"/>
    <w:rPr>
      <w:lang w:val="en-C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rongEmphasis">
    <w:name w:val="Strong Emphasis"/>
    <w:rPr>
      <w:b/>
      <w:bCs/>
      <w:spacing w:val="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rPr>
      <w:rFonts w:ascii="Calibri" w:hAnsi="Calibri"/>
      <w:sz w:val="22"/>
      <w:lang w:eastAsia="ar-SA"/>
    </w:rPr>
  </w:style>
  <w:style w:type="character" w:customStyle="1" w:styleId="FooterChar">
    <w:name w:val="Footer Char"/>
    <w:rPr>
      <w:rFonts w:ascii="Calibri" w:hAnsi="Calibri"/>
      <w:sz w:val="22"/>
      <w:lang w:eastAsia="ar-SA"/>
    </w:rPr>
  </w:style>
  <w:style w:type="character" w:customStyle="1" w:styleId="TitleChar">
    <w:name w:val="Title Char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Emphasis">
    <w:name w:val="Emphasis"/>
    <w:rPr>
      <w:rFonts w:ascii="Open Sans" w:hAnsi="Open Sans" w:cs="Open Sans"/>
      <w:i/>
      <w:iCs/>
      <w:color w:val="000000"/>
    </w:rPr>
  </w:style>
  <w:style w:type="character" w:customStyle="1" w:styleId="QuoteChar">
    <w:name w:val="Quote Char"/>
    <w:rPr>
      <w:color w:val="943634"/>
      <w:sz w:val="20"/>
      <w:szCs w:val="20"/>
    </w:rPr>
  </w:style>
  <w:style w:type="character" w:customStyle="1" w:styleId="IntenseQuoteChar">
    <w:name w:val="Intense Quote Char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rPr>
      <w:rFonts w:ascii="Open Sans" w:hAnsi="Open Sans" w:cs="Open Sans"/>
      <w:color w:val="000000"/>
    </w:rPr>
  </w:style>
  <w:style w:type="character" w:styleId="SubtleReference">
    <w:name w:val="Subtle Reference"/>
    <w:rPr>
      <w:i/>
      <w:iCs/>
      <w:smallCaps/>
      <w:color w:val="C0504D"/>
      <w:u w:val="none"/>
    </w:rPr>
  </w:style>
  <w:style w:type="character" w:styleId="IntenseReference">
    <w:name w:val="Intense Reference"/>
    <w:rPr>
      <w:b/>
      <w:bCs/>
      <w:i/>
      <w:iCs/>
      <w:smallCaps/>
      <w:color w:val="C0504D"/>
      <w:u w:val="none"/>
    </w:rPr>
  </w:style>
  <w:style w:type="character" w:styleId="BookTitle">
    <w:name w:val="Book Titl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st">
    <w:name w:val="st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Date">
    <w:name w:val="Date"/>
    <w:basedOn w:val="Normal"/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Title">
    <w:name w:val="Title"/>
    <w:basedOn w:val="Normal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pacing w:after="0" w:line="100" w:lineRule="atLeast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ubtitle">
    <w:name w:val="Subtitle"/>
    <w:basedOn w:val="Normal"/>
    <w:pPr>
      <w:pBdr>
        <w:top w:val="nil"/>
        <w:left w:val="nil"/>
        <w:bottom w:val="dotted" w:sz="8" w:space="0" w:color="C0504D"/>
        <w:right w:val="nil"/>
      </w:pBdr>
      <w:spacing w:before="200" w:after="900" w:line="100" w:lineRule="atLeast"/>
      <w:jc w:val="center"/>
    </w:pPr>
    <w:rPr>
      <w:rFonts w:ascii="Cambria" w:hAnsi="Cambria"/>
      <w:color w:val="622423"/>
      <w:sz w:val="24"/>
      <w:szCs w:val="24"/>
    </w:rPr>
  </w:style>
  <w:style w:type="paragraph" w:styleId="NoSpacing">
    <w:name w:val="No Spacing"/>
    <w:basedOn w:val="Normal"/>
    <w:pPr>
      <w:spacing w:after="0" w:line="100" w:lineRule="atLeast"/>
    </w:pPr>
  </w:style>
  <w:style w:type="paragraph" w:styleId="Quote">
    <w:name w:val="Quote"/>
    <w:basedOn w:val="Normal"/>
    <w:rPr>
      <w:i w:val="0"/>
      <w:iCs w:val="0"/>
      <w:color w:val="943634"/>
    </w:rPr>
  </w:style>
  <w:style w:type="paragraph" w:styleId="IntenseQuote">
    <w:name w:val="Intense Quote"/>
    <w:basedOn w:val="Normal"/>
    <w:pPr>
      <w:pBdr>
        <w:top w:val="dotted" w:sz="8" w:space="0" w:color="C0504D"/>
        <w:left w:val="nil"/>
        <w:bottom w:val="dotted" w:sz="8" w:space="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customStyle="1" w:styleId="ContentsHeading">
    <w:name w:val="Contents Heading"/>
    <w:basedOn w:val="Heading1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CHNA Annual General Meeting</vt:lpstr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CHNA Annual General Meeting</dc:title>
  <dc:creator>Balance and Motion Massage Therapy</dc:creator>
  <cp:lastModifiedBy>Laurel McIvor</cp:lastModifiedBy>
  <cp:revision>17</cp:revision>
  <cp:lastPrinted>2016-03-21T23:01:00Z</cp:lastPrinted>
  <dcterms:created xsi:type="dcterms:W3CDTF">2017-01-17T00:01:00Z</dcterms:created>
  <dcterms:modified xsi:type="dcterms:W3CDTF">2017-03-12T12:16:00Z</dcterms:modified>
</cp:coreProperties>
</file>