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B5" w:rsidRDefault="00E77E4C">
      <w:pPr>
        <w:pStyle w:val="Title"/>
        <w:rPr>
          <w:rFonts w:ascii="Open Sans" w:hAnsi="Open Sans" w:cs="Open Sans"/>
          <w:b/>
          <w:i w:val="0"/>
        </w:rPr>
      </w:pPr>
      <w:bookmarkStart w:id="0" w:name="_GoBack"/>
      <w:bookmarkEnd w:id="0"/>
      <w:r>
        <w:rPr>
          <w:rFonts w:ascii="Open Sans" w:hAnsi="Open Sans" w:cs="Open Sans"/>
          <w:b/>
          <w:i w:val="0"/>
        </w:rPr>
        <w:t xml:space="preserve">CHNA Board Meeting </w:t>
      </w:r>
      <w:r w:rsidR="009D789A">
        <w:rPr>
          <w:rFonts w:ascii="Open Sans" w:hAnsi="Open Sans" w:cs="Open Sans"/>
          <w:b/>
          <w:i w:val="0"/>
        </w:rPr>
        <w:t>Notes</w:t>
      </w:r>
    </w:p>
    <w:p w:rsidR="002A57B5" w:rsidRDefault="00CB5706" w:rsidP="00393AA7">
      <w:pPr>
        <w:pStyle w:val="Subtitle"/>
        <w:spacing w:after="2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Monday December 11</w:t>
      </w:r>
      <w:r w:rsidR="00E77E4C">
        <w:rPr>
          <w:rFonts w:ascii="Open Sans" w:hAnsi="Open Sans" w:cs="Open Sans"/>
          <w:i w:val="0"/>
        </w:rPr>
        <w:t>, 201</w:t>
      </w:r>
      <w:r w:rsidR="009E05D0">
        <w:rPr>
          <w:rFonts w:ascii="Open Sans" w:hAnsi="Open Sans" w:cs="Open Sans"/>
          <w:i w:val="0"/>
        </w:rPr>
        <w:t>7</w:t>
      </w:r>
    </w:p>
    <w:p w:rsidR="002A57B5" w:rsidRDefault="00E77E4C" w:rsidP="00BF43B0">
      <w:p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Location: </w:t>
      </w:r>
      <w:r w:rsidR="00393AA7">
        <w:rPr>
          <w:rFonts w:ascii="Open Sans" w:hAnsi="Open Sans" w:cs="Open Sans"/>
          <w:i w:val="0"/>
        </w:rPr>
        <w:t>80 MacFarlane</w:t>
      </w:r>
      <w:r w:rsidR="00192AB8">
        <w:rPr>
          <w:rFonts w:ascii="Open Sans" w:hAnsi="Open Sans" w:cs="Open Sans"/>
          <w:i w:val="0"/>
        </w:rPr>
        <w:t xml:space="preserve"> Ave.</w:t>
      </w:r>
    </w:p>
    <w:p w:rsidR="00127075" w:rsidRDefault="00E77E4C" w:rsidP="00BF43B0">
      <w:pPr>
        <w:spacing w:before="120" w:after="240" w:line="240" w:lineRule="auto"/>
        <w:rPr>
          <w:rFonts w:ascii="Open Sans" w:hAnsi="Open Sans" w:cs="Open Sans"/>
          <w:b/>
          <w:i w:val="0"/>
          <w:color w:val="000000"/>
        </w:rPr>
      </w:pPr>
      <w:r>
        <w:rPr>
          <w:rFonts w:ascii="Open Sans" w:hAnsi="Open Sans" w:cs="Open Sans"/>
          <w:b/>
          <w:i w:val="0"/>
        </w:rPr>
        <w:t xml:space="preserve">Attendees:   </w:t>
      </w:r>
      <w:r>
        <w:rPr>
          <w:rFonts w:ascii="Open Sans" w:hAnsi="Open Sans" w:cs="Open Sans"/>
          <w:i w:val="0"/>
          <w:color w:val="000000"/>
        </w:rPr>
        <w:t xml:space="preserve">President – </w:t>
      </w:r>
      <w:r w:rsidRPr="007E67BF">
        <w:rPr>
          <w:rFonts w:ascii="Open Sans" w:hAnsi="Open Sans" w:cs="Open Sans"/>
          <w:b/>
          <w:i w:val="0"/>
          <w:color w:val="000000"/>
        </w:rPr>
        <w:t>Karen Wright,</w:t>
      </w:r>
      <w:r>
        <w:rPr>
          <w:rFonts w:ascii="Open Sans" w:hAnsi="Open Sans" w:cs="Open Sans"/>
          <w:i w:val="0"/>
          <w:color w:val="000000"/>
        </w:rPr>
        <w:t xml:space="preserve"> </w:t>
      </w:r>
      <w:r w:rsidR="0063615D">
        <w:rPr>
          <w:rFonts w:ascii="Open Sans" w:hAnsi="Open Sans" w:cs="Open Sans"/>
          <w:i w:val="0"/>
          <w:color w:val="000000"/>
        </w:rPr>
        <w:t xml:space="preserve">Treasurer – </w:t>
      </w:r>
      <w:r w:rsidR="0063615D" w:rsidRPr="000C2AC4">
        <w:rPr>
          <w:rFonts w:ascii="Open Sans" w:hAnsi="Open Sans" w:cs="Open Sans"/>
          <w:b/>
          <w:i w:val="0"/>
          <w:color w:val="000000"/>
        </w:rPr>
        <w:t>Julie Westall</w:t>
      </w:r>
      <w:r w:rsidR="00896922">
        <w:rPr>
          <w:rFonts w:ascii="Open Sans" w:hAnsi="Open Sans" w:cs="Open Sans"/>
          <w:b/>
          <w:i w:val="0"/>
          <w:color w:val="000000"/>
        </w:rPr>
        <w:t xml:space="preserve">, </w:t>
      </w:r>
      <w:r w:rsidR="00A1797A">
        <w:rPr>
          <w:rFonts w:ascii="Open Sans" w:hAnsi="Open Sans" w:cs="Open Sans"/>
          <w:i w:val="0"/>
          <w:color w:val="000000"/>
        </w:rPr>
        <w:t xml:space="preserve">Membership – </w:t>
      </w:r>
      <w:r w:rsidR="00CB5706">
        <w:rPr>
          <w:rFonts w:ascii="Open Sans" w:hAnsi="Open Sans" w:cs="Open Sans"/>
          <w:b/>
          <w:i w:val="0"/>
          <w:color w:val="000000"/>
        </w:rPr>
        <w:t>Rhonda Birenbaum</w:t>
      </w:r>
      <w:r w:rsidR="00393AA7">
        <w:rPr>
          <w:rFonts w:ascii="Open Sans" w:hAnsi="Open Sans" w:cs="Open Sans"/>
          <w:b/>
          <w:i w:val="0"/>
          <w:color w:val="000000"/>
        </w:rPr>
        <w:t xml:space="preserve">, </w:t>
      </w:r>
      <w:r w:rsidR="00192AB8">
        <w:rPr>
          <w:rFonts w:ascii="Open Sans" w:hAnsi="Open Sans" w:cs="Open Sans"/>
          <w:i w:val="0"/>
          <w:color w:val="000000"/>
        </w:rPr>
        <w:t xml:space="preserve">Planning and Development – </w:t>
      </w:r>
      <w:r w:rsidR="00192AB8" w:rsidRPr="00393AA7">
        <w:rPr>
          <w:rFonts w:ascii="Open Sans" w:hAnsi="Open Sans" w:cs="Open Sans"/>
          <w:b/>
          <w:i w:val="0"/>
          <w:color w:val="000000"/>
        </w:rPr>
        <w:t>Kathy Kennedy</w:t>
      </w:r>
      <w:r w:rsidR="00CB5706">
        <w:rPr>
          <w:rFonts w:ascii="Open Sans" w:hAnsi="Open Sans" w:cs="Open Sans"/>
          <w:i w:val="0"/>
        </w:rPr>
        <w:t>,</w:t>
      </w:r>
      <w:r w:rsidR="00192AB8">
        <w:rPr>
          <w:rFonts w:ascii="Open Sans" w:hAnsi="Open Sans" w:cs="Open Sans"/>
          <w:i w:val="0"/>
          <w:color w:val="000000"/>
        </w:rPr>
        <w:t xml:space="preserve"> </w:t>
      </w:r>
      <w:r w:rsidR="0063615D">
        <w:rPr>
          <w:rFonts w:ascii="Open Sans" w:hAnsi="Open Sans" w:cs="Open Sans"/>
          <w:i w:val="0"/>
          <w:color w:val="000000"/>
        </w:rPr>
        <w:t xml:space="preserve">Secretary </w:t>
      </w:r>
      <w:r w:rsidR="0063615D" w:rsidRPr="00393AA7">
        <w:rPr>
          <w:rFonts w:ascii="Open Sans" w:hAnsi="Open Sans" w:cs="Open Sans"/>
          <w:b/>
          <w:i w:val="0"/>
          <w:color w:val="000000"/>
        </w:rPr>
        <w:t>– Laurel McIvor</w:t>
      </w:r>
    </w:p>
    <w:p w:rsidR="00190813" w:rsidRPr="000C2AC4" w:rsidRDefault="00190813" w:rsidP="00BF43B0">
      <w:pPr>
        <w:spacing w:before="120" w:after="0" w:line="240" w:lineRule="auto"/>
        <w:rPr>
          <w:rFonts w:ascii="Open Sans" w:hAnsi="Open Sans" w:cs="Open Sans"/>
          <w:b/>
          <w:i w:val="0"/>
          <w:color w:val="000000"/>
        </w:rPr>
      </w:pPr>
      <w:r>
        <w:rPr>
          <w:rFonts w:ascii="Open Sans" w:hAnsi="Open Sans" w:cs="Open Sans"/>
          <w:b/>
          <w:i w:val="0"/>
          <w:color w:val="000000"/>
        </w:rPr>
        <w:t xml:space="preserve">Regrets:  </w:t>
      </w:r>
      <w:r>
        <w:rPr>
          <w:rFonts w:ascii="Open Sans" w:hAnsi="Open Sans" w:cs="Open Sans"/>
          <w:i w:val="0"/>
          <w:color w:val="000000"/>
        </w:rPr>
        <w:t xml:space="preserve">Vice President – </w:t>
      </w:r>
      <w:r w:rsidRPr="000C2AC4">
        <w:rPr>
          <w:rFonts w:ascii="Open Sans" w:hAnsi="Open Sans" w:cs="Open Sans"/>
          <w:b/>
          <w:i w:val="0"/>
          <w:color w:val="000000"/>
        </w:rPr>
        <w:t>Peter Eady</w:t>
      </w:r>
      <w:r>
        <w:rPr>
          <w:rFonts w:ascii="Open Sans" w:hAnsi="Open Sans" w:cs="Open Sans"/>
          <w:i w:val="0"/>
          <w:color w:val="000000"/>
        </w:rPr>
        <w:t>,</w:t>
      </w:r>
      <w:r w:rsidR="004B2FED">
        <w:rPr>
          <w:rFonts w:ascii="Open Sans" w:hAnsi="Open Sans" w:cs="Open Sans"/>
          <w:i w:val="0"/>
          <w:color w:val="000000"/>
        </w:rPr>
        <w:t xml:space="preserve"> </w:t>
      </w:r>
      <w:r>
        <w:rPr>
          <w:rFonts w:ascii="Open Sans" w:hAnsi="Open Sans" w:cs="Open Sans"/>
          <w:i w:val="0"/>
          <w:color w:val="000000"/>
        </w:rPr>
        <w:t xml:space="preserve">Transportation - </w:t>
      </w:r>
      <w:r w:rsidRPr="00393AA7">
        <w:rPr>
          <w:rFonts w:ascii="Open Sans" w:hAnsi="Open Sans" w:cs="Open Sans"/>
          <w:b/>
          <w:i w:val="0"/>
          <w:color w:val="000000"/>
        </w:rPr>
        <w:t>Luanne Calcutt,</w:t>
      </w:r>
      <w:r w:rsidR="00127075" w:rsidRPr="00127075">
        <w:rPr>
          <w:rFonts w:ascii="Open Sans" w:hAnsi="Open Sans" w:cs="Open Sans"/>
          <w:i w:val="0"/>
          <w:color w:val="000000"/>
        </w:rPr>
        <w:t xml:space="preserve"> </w:t>
      </w:r>
      <w:r w:rsidR="00127075">
        <w:rPr>
          <w:rFonts w:ascii="Open Sans" w:hAnsi="Open Sans" w:cs="Open Sans"/>
          <w:i w:val="0"/>
          <w:color w:val="000000"/>
        </w:rPr>
        <w:t xml:space="preserve">Safety – </w:t>
      </w:r>
      <w:r w:rsidR="00127075" w:rsidRPr="000C2AC4">
        <w:rPr>
          <w:rFonts w:ascii="Open Sans" w:hAnsi="Open Sans" w:cs="Open Sans"/>
          <w:b/>
          <w:i w:val="0"/>
          <w:color w:val="000000"/>
        </w:rPr>
        <w:t>Shane Quinn</w:t>
      </w:r>
      <w:r w:rsidR="00127075">
        <w:rPr>
          <w:rFonts w:ascii="Open Sans" w:hAnsi="Open Sans" w:cs="Open Sans"/>
          <w:i w:val="0"/>
          <w:color w:val="000000"/>
        </w:rPr>
        <w:t xml:space="preserve">, History and Heritage – </w:t>
      </w:r>
      <w:r w:rsidR="00127075" w:rsidRPr="00DD3448">
        <w:rPr>
          <w:rFonts w:ascii="Open Sans" w:hAnsi="Open Sans" w:cs="Open Sans"/>
          <w:b/>
          <w:i w:val="0"/>
          <w:color w:val="000000"/>
        </w:rPr>
        <w:t>Andy Billingsley</w:t>
      </w:r>
    </w:p>
    <w:p w:rsidR="00E77E4C" w:rsidRDefault="00E77E4C" w:rsidP="00BF43B0">
      <w:pPr>
        <w:pStyle w:val="ListParagraph"/>
        <w:spacing w:before="120" w:after="240" w:line="240" w:lineRule="auto"/>
        <w:ind w:left="360"/>
        <w:rPr>
          <w:rFonts w:ascii="Open Sans" w:hAnsi="Open Sans" w:cs="Open Sans"/>
          <w:b/>
          <w:i w:val="0"/>
        </w:rPr>
      </w:pPr>
    </w:p>
    <w:p w:rsidR="002A57B5" w:rsidRPr="00F43778" w:rsidRDefault="00E77E4C" w:rsidP="00BF43B0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rFonts w:ascii="Open Sans" w:hAnsi="Open Sans" w:cs="Open Sans"/>
          <w:b/>
          <w:i w:val="0"/>
        </w:rPr>
      </w:pPr>
      <w:r w:rsidRPr="00F43778">
        <w:rPr>
          <w:rFonts w:ascii="Open Sans" w:hAnsi="Open Sans" w:cs="Open Sans"/>
          <w:b/>
          <w:i w:val="0"/>
        </w:rPr>
        <w:t>Welcome and Confirmation of Agenda</w:t>
      </w:r>
    </w:p>
    <w:p w:rsidR="002A57B5" w:rsidRDefault="00F07DA9" w:rsidP="00BF43B0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Approval of </w:t>
      </w:r>
      <w:r w:rsidR="000C7885">
        <w:rPr>
          <w:rFonts w:ascii="Open Sans" w:hAnsi="Open Sans" w:cs="Open Sans"/>
          <w:b/>
          <w:i w:val="0"/>
        </w:rPr>
        <w:t>Minutes: November 201</w:t>
      </w:r>
      <w:r w:rsidR="00CB5706">
        <w:rPr>
          <w:rFonts w:ascii="Open Sans" w:hAnsi="Open Sans" w:cs="Open Sans"/>
          <w:b/>
          <w:i w:val="0"/>
        </w:rPr>
        <w:t>7</w:t>
      </w:r>
      <w:r w:rsidR="000C7885">
        <w:rPr>
          <w:rFonts w:ascii="Open Sans" w:hAnsi="Open Sans" w:cs="Open Sans"/>
          <w:b/>
          <w:i w:val="0"/>
        </w:rPr>
        <w:t xml:space="preserve"> AGM, </w:t>
      </w:r>
      <w:r w:rsidR="00CB5706">
        <w:rPr>
          <w:rFonts w:ascii="Open Sans" w:hAnsi="Open Sans" w:cs="Open Sans"/>
          <w:b/>
          <w:i w:val="0"/>
        </w:rPr>
        <w:t>September</w:t>
      </w:r>
      <w:r w:rsidR="0069375A">
        <w:rPr>
          <w:rFonts w:ascii="Open Sans" w:hAnsi="Open Sans" w:cs="Open Sans"/>
          <w:b/>
          <w:i w:val="0"/>
        </w:rPr>
        <w:t xml:space="preserve"> Executive</w:t>
      </w:r>
      <w:r w:rsidR="000C7885">
        <w:rPr>
          <w:rFonts w:ascii="Open Sans" w:hAnsi="Open Sans" w:cs="Open Sans"/>
          <w:b/>
          <w:i w:val="0"/>
        </w:rPr>
        <w:t xml:space="preserve"> Board Meeting</w:t>
      </w:r>
      <w:r w:rsidR="00CB5706">
        <w:rPr>
          <w:rFonts w:ascii="Open Sans" w:hAnsi="Open Sans" w:cs="Open Sans"/>
          <w:b/>
          <w:i w:val="0"/>
        </w:rPr>
        <w:t xml:space="preserve"> </w:t>
      </w:r>
    </w:p>
    <w:p w:rsidR="002A57B5" w:rsidRDefault="00E77E4C" w:rsidP="00BF43B0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Karen </w:t>
      </w:r>
      <w:r w:rsidR="00B27193">
        <w:rPr>
          <w:rFonts w:ascii="Open Sans" w:hAnsi="Open Sans" w:cs="Open Sans"/>
          <w:b/>
          <w:i w:val="0"/>
        </w:rPr>
        <w:t>–</w:t>
      </w:r>
      <w:r>
        <w:rPr>
          <w:rFonts w:ascii="Open Sans" w:hAnsi="Open Sans" w:cs="Open Sans"/>
          <w:b/>
          <w:i w:val="0"/>
        </w:rPr>
        <w:t xml:space="preserve"> President</w:t>
      </w:r>
      <w:r w:rsidR="000C7885">
        <w:rPr>
          <w:rFonts w:ascii="Open Sans" w:hAnsi="Open Sans" w:cs="Open Sans"/>
          <w:b/>
          <w:i w:val="0"/>
        </w:rPr>
        <w:t xml:space="preserve"> </w:t>
      </w:r>
      <w:r w:rsidR="00CB5706">
        <w:rPr>
          <w:rFonts w:ascii="Open Sans" w:hAnsi="Open Sans" w:cs="Open Sans"/>
          <w:b/>
          <w:i w:val="0"/>
        </w:rPr>
        <w:t xml:space="preserve"> </w:t>
      </w:r>
    </w:p>
    <w:p w:rsidR="00CB5706" w:rsidRDefault="00CB5706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Welcome Rhonda!</w:t>
      </w:r>
    </w:p>
    <w:p w:rsidR="00CB5706" w:rsidRDefault="00CB5706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Congrats K</w:t>
      </w:r>
      <w:r w:rsidR="00B92C82">
        <w:rPr>
          <w:rFonts w:ascii="Open Sans" w:hAnsi="Open Sans" w:cs="Open Sans"/>
          <w:i w:val="0"/>
        </w:rPr>
        <w:t xml:space="preserve">athy </w:t>
      </w:r>
      <w:r>
        <w:rPr>
          <w:rFonts w:ascii="Open Sans" w:hAnsi="Open Sans" w:cs="Open Sans"/>
          <w:i w:val="0"/>
        </w:rPr>
        <w:t>K</w:t>
      </w:r>
      <w:r w:rsidR="00B92C82">
        <w:rPr>
          <w:rFonts w:ascii="Open Sans" w:hAnsi="Open Sans" w:cs="Open Sans"/>
          <w:i w:val="0"/>
        </w:rPr>
        <w:t>ennedy</w:t>
      </w:r>
      <w:r>
        <w:rPr>
          <w:rFonts w:ascii="Open Sans" w:hAnsi="Open Sans" w:cs="Open Sans"/>
          <w:i w:val="0"/>
        </w:rPr>
        <w:t xml:space="preserve"> &amp; K</w:t>
      </w:r>
      <w:r w:rsidR="00B92C82">
        <w:rPr>
          <w:rFonts w:ascii="Open Sans" w:hAnsi="Open Sans" w:cs="Open Sans"/>
          <w:i w:val="0"/>
        </w:rPr>
        <w:t xml:space="preserve">aren </w:t>
      </w:r>
      <w:r>
        <w:rPr>
          <w:rFonts w:ascii="Open Sans" w:hAnsi="Open Sans" w:cs="Open Sans"/>
          <w:i w:val="0"/>
        </w:rPr>
        <w:t>W</w:t>
      </w:r>
      <w:r w:rsidR="00B92C82">
        <w:rPr>
          <w:rFonts w:ascii="Open Sans" w:hAnsi="Open Sans" w:cs="Open Sans"/>
          <w:i w:val="0"/>
        </w:rPr>
        <w:t>right</w:t>
      </w:r>
      <w:r w:rsidR="00127075">
        <w:rPr>
          <w:rFonts w:ascii="Open Sans" w:hAnsi="Open Sans" w:cs="Open Sans"/>
          <w:i w:val="0"/>
        </w:rPr>
        <w:t xml:space="preserve"> for community awards</w:t>
      </w:r>
      <w:r w:rsidR="00B92D30">
        <w:rPr>
          <w:rFonts w:ascii="Open Sans" w:hAnsi="Open Sans" w:cs="Open Sans"/>
          <w:i w:val="0"/>
        </w:rPr>
        <w:t xml:space="preserve"> recently received</w:t>
      </w:r>
      <w:r>
        <w:rPr>
          <w:rFonts w:ascii="Open Sans" w:hAnsi="Open Sans" w:cs="Open Sans"/>
          <w:i w:val="0"/>
        </w:rPr>
        <w:t>!</w:t>
      </w:r>
    </w:p>
    <w:p w:rsidR="00167701" w:rsidRDefault="00167701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Ruskin OMB Letter</w:t>
      </w:r>
    </w:p>
    <w:p w:rsidR="00B92D30" w:rsidRDefault="00B92D30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 proposal was made to the city requesting a mediated solution </w:t>
      </w:r>
      <w:r w:rsidR="004B2FED">
        <w:rPr>
          <w:rFonts w:ascii="Open Sans" w:hAnsi="Open Sans" w:cs="Open Sans"/>
          <w:i w:val="0"/>
        </w:rPr>
        <w:t xml:space="preserve">to update the next Official Plan with </w:t>
      </w:r>
      <w:r>
        <w:rPr>
          <w:rFonts w:ascii="Open Sans" w:hAnsi="Open Sans" w:cs="Open Sans"/>
          <w:i w:val="0"/>
        </w:rPr>
        <w:t xml:space="preserve">wording </w:t>
      </w:r>
      <w:r w:rsidR="004B2FED">
        <w:rPr>
          <w:rFonts w:ascii="Open Sans" w:hAnsi="Open Sans" w:cs="Open Sans"/>
          <w:i w:val="0"/>
        </w:rPr>
        <w:t>on the future use of R</w:t>
      </w:r>
      <w:r>
        <w:rPr>
          <w:rFonts w:ascii="Open Sans" w:hAnsi="Open Sans" w:cs="Open Sans"/>
          <w:i w:val="0"/>
        </w:rPr>
        <w:t>uskin Park</w:t>
      </w:r>
      <w:r w:rsidR="004B2FED">
        <w:rPr>
          <w:rFonts w:ascii="Open Sans" w:hAnsi="Open Sans" w:cs="Open Sans"/>
          <w:i w:val="0"/>
        </w:rPr>
        <w:t>.</w:t>
      </w:r>
    </w:p>
    <w:p w:rsidR="00B92D30" w:rsidRDefault="00B92D30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OMB pre-hearing is scheduled for January 3.  </w:t>
      </w:r>
    </w:p>
    <w:p w:rsidR="008152C2" w:rsidRDefault="008152C2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6A7310">
        <w:rPr>
          <w:rFonts w:ascii="Open Sans" w:hAnsi="Open Sans" w:cs="Open Sans"/>
          <w:i w:val="0"/>
        </w:rPr>
        <w:t>Duke of Devonshire</w:t>
      </w:r>
    </w:p>
    <w:p w:rsidR="00B92C82" w:rsidRDefault="004B2FED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Resident and Chartwell m</w:t>
      </w:r>
      <w:r w:rsidR="00B92D30">
        <w:rPr>
          <w:rFonts w:ascii="Open Sans" w:hAnsi="Open Sans" w:cs="Open Sans"/>
          <w:i w:val="0"/>
        </w:rPr>
        <w:t>e</w:t>
      </w:r>
      <w:r>
        <w:rPr>
          <w:rFonts w:ascii="Open Sans" w:hAnsi="Open Sans" w:cs="Open Sans"/>
          <w:i w:val="0"/>
        </w:rPr>
        <w:t>t</w:t>
      </w:r>
      <w:r w:rsidR="00B92D30">
        <w:rPr>
          <w:rFonts w:ascii="Open Sans" w:hAnsi="Open Sans" w:cs="Open Sans"/>
          <w:i w:val="0"/>
        </w:rPr>
        <w:t xml:space="preserve"> on Nov 28 regarding </w:t>
      </w:r>
      <w:r>
        <w:rPr>
          <w:rFonts w:ascii="Open Sans" w:hAnsi="Open Sans" w:cs="Open Sans"/>
          <w:i w:val="0"/>
        </w:rPr>
        <w:t xml:space="preserve">HVAC </w:t>
      </w:r>
      <w:r w:rsidR="00B92D30">
        <w:rPr>
          <w:rFonts w:ascii="Open Sans" w:hAnsi="Open Sans" w:cs="Open Sans"/>
          <w:i w:val="0"/>
        </w:rPr>
        <w:t>noise issues related to the building’s solar panel installation</w:t>
      </w:r>
      <w:r>
        <w:rPr>
          <w:rFonts w:ascii="Open Sans" w:hAnsi="Open Sans" w:cs="Open Sans"/>
          <w:i w:val="0"/>
        </w:rPr>
        <w:t>.  N</w:t>
      </w:r>
      <w:r w:rsidR="00B92D30">
        <w:rPr>
          <w:rFonts w:ascii="Open Sans" w:hAnsi="Open Sans" w:cs="Open Sans"/>
          <w:i w:val="0"/>
        </w:rPr>
        <w:t>ew manag</w:t>
      </w:r>
      <w:r w:rsidR="00B92C82">
        <w:rPr>
          <w:rFonts w:ascii="Open Sans" w:hAnsi="Open Sans" w:cs="Open Sans"/>
          <w:i w:val="0"/>
        </w:rPr>
        <w:t xml:space="preserve">ement will </w:t>
      </w:r>
      <w:r>
        <w:rPr>
          <w:rFonts w:ascii="Open Sans" w:hAnsi="Open Sans" w:cs="Open Sans"/>
          <w:i w:val="0"/>
        </w:rPr>
        <w:t xml:space="preserve">review possible mitigations </w:t>
      </w:r>
      <w:r w:rsidR="00B92C82">
        <w:rPr>
          <w:rFonts w:ascii="Open Sans" w:hAnsi="Open Sans" w:cs="Open Sans"/>
          <w:i w:val="0"/>
        </w:rPr>
        <w:t>with their own engineers</w:t>
      </w:r>
      <w:r>
        <w:rPr>
          <w:rFonts w:ascii="Open Sans" w:hAnsi="Open Sans" w:cs="Open Sans"/>
          <w:i w:val="0"/>
        </w:rPr>
        <w:t xml:space="preserve">.  Residents forwarding </w:t>
      </w:r>
      <w:r w:rsidR="00B92C82">
        <w:rPr>
          <w:rFonts w:ascii="Open Sans" w:hAnsi="Open Sans" w:cs="Open Sans"/>
          <w:i w:val="0"/>
        </w:rPr>
        <w:t>potential solutions.</w:t>
      </w:r>
    </w:p>
    <w:p w:rsidR="00B92D30" w:rsidRPr="006A7310" w:rsidRDefault="00B92C82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Next meeting will be </w:t>
      </w:r>
      <w:r w:rsidR="004B2FED">
        <w:rPr>
          <w:rFonts w:ascii="Open Sans" w:hAnsi="Open Sans" w:cs="Open Sans"/>
          <w:i w:val="0"/>
        </w:rPr>
        <w:t>January 29th</w:t>
      </w:r>
      <w:r>
        <w:rPr>
          <w:rFonts w:ascii="Open Sans" w:hAnsi="Open Sans" w:cs="Open Sans"/>
          <w:i w:val="0"/>
        </w:rPr>
        <w:t>.</w:t>
      </w:r>
      <w:r w:rsidR="00B92D30">
        <w:rPr>
          <w:rFonts w:ascii="Open Sans" w:hAnsi="Open Sans" w:cs="Open Sans"/>
          <w:i w:val="0"/>
        </w:rPr>
        <w:t xml:space="preserve"> </w:t>
      </w:r>
    </w:p>
    <w:p w:rsidR="00CB5706" w:rsidRDefault="00CB5706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6A7310">
        <w:rPr>
          <w:rFonts w:ascii="Open Sans" w:hAnsi="Open Sans" w:cs="Open Sans"/>
          <w:i w:val="0"/>
        </w:rPr>
        <w:t>Sponsor</w:t>
      </w:r>
    </w:p>
    <w:p w:rsidR="004A5D63" w:rsidRPr="004A5D63" w:rsidRDefault="00B92C82" w:rsidP="00BF43B0">
      <w:pPr>
        <w:pStyle w:val="ListParagraph"/>
        <w:numPr>
          <w:ilvl w:val="2"/>
          <w:numId w:val="2"/>
        </w:numPr>
        <w:spacing w:after="120" w:line="240" w:lineRule="auto"/>
        <w:ind w:left="1803" w:hanging="181"/>
        <w:contextualSpacing w:val="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Karen has received an email from a potential sponsor (local business). She will follow up and ask about membership benefits to attract more members.</w:t>
      </w:r>
    </w:p>
    <w:p w:rsidR="00985CFE" w:rsidRDefault="00985CFE" w:rsidP="00BF43B0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>Kathy - Planning and Development</w:t>
      </w:r>
    </w:p>
    <w:p w:rsidR="000C7885" w:rsidRDefault="00CB5706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Car Storage </w:t>
      </w:r>
      <w:r w:rsidR="00190813">
        <w:rPr>
          <w:rFonts w:ascii="Open Sans" w:hAnsi="Open Sans" w:cs="Open Sans"/>
          <w:i w:val="0"/>
        </w:rPr>
        <w:t>115</w:t>
      </w:r>
      <w:r>
        <w:rPr>
          <w:rFonts w:ascii="Open Sans" w:hAnsi="Open Sans" w:cs="Open Sans"/>
          <w:i w:val="0"/>
        </w:rPr>
        <w:t xml:space="preserve"> Champagne</w:t>
      </w:r>
    </w:p>
    <w:p w:rsidR="00F46142" w:rsidRPr="00F46142" w:rsidRDefault="004B2FED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Starwood Mastercraft (Developers of </w:t>
      </w:r>
      <w:r w:rsidR="00F46142">
        <w:rPr>
          <w:rFonts w:ascii="Open Sans" w:hAnsi="Open Sans" w:cs="Open Sans"/>
          <w:i w:val="0"/>
        </w:rPr>
        <w:t>Soho-Champagne</w:t>
      </w:r>
      <w:r>
        <w:rPr>
          <w:rFonts w:ascii="Open Sans" w:hAnsi="Open Sans" w:cs="Open Sans"/>
          <w:i w:val="0"/>
        </w:rPr>
        <w:t>)</w:t>
      </w:r>
      <w:r w:rsidR="00F46142">
        <w:rPr>
          <w:rFonts w:ascii="Open Sans" w:hAnsi="Open Sans" w:cs="Open Sans"/>
          <w:i w:val="0"/>
        </w:rPr>
        <w:t xml:space="preserve"> h</w:t>
      </w:r>
      <w:r w:rsidR="004A5D63">
        <w:rPr>
          <w:rFonts w:ascii="Open Sans" w:hAnsi="Open Sans" w:cs="Open Sans"/>
          <w:i w:val="0"/>
        </w:rPr>
        <w:t xml:space="preserve">ave applied for a temporary </w:t>
      </w:r>
      <w:r>
        <w:rPr>
          <w:rFonts w:ascii="Open Sans" w:hAnsi="Open Sans" w:cs="Open Sans"/>
          <w:i w:val="0"/>
        </w:rPr>
        <w:t xml:space="preserve">(3yr) </w:t>
      </w:r>
      <w:r w:rsidR="004A5D63">
        <w:rPr>
          <w:rFonts w:ascii="Open Sans" w:hAnsi="Open Sans" w:cs="Open Sans"/>
          <w:i w:val="0"/>
        </w:rPr>
        <w:t>zoning amendmen</w:t>
      </w:r>
      <w:r>
        <w:rPr>
          <w:rFonts w:ascii="Open Sans" w:hAnsi="Open Sans" w:cs="Open Sans"/>
          <w:i w:val="0"/>
        </w:rPr>
        <w:t xml:space="preserve">t to allow car storage at 115 Champagne.  </w:t>
      </w:r>
      <w:r w:rsidR="004A5D63">
        <w:rPr>
          <w:rFonts w:ascii="Open Sans" w:hAnsi="Open Sans" w:cs="Open Sans"/>
          <w:i w:val="0"/>
        </w:rPr>
        <w:t xml:space="preserve">Cars from Otto’s </w:t>
      </w:r>
      <w:r>
        <w:rPr>
          <w:rFonts w:ascii="Open Sans" w:hAnsi="Open Sans" w:cs="Open Sans"/>
          <w:i w:val="0"/>
        </w:rPr>
        <w:t xml:space="preserve">expected to </w:t>
      </w:r>
      <w:r w:rsidR="004A5D63">
        <w:rPr>
          <w:rFonts w:ascii="Open Sans" w:hAnsi="Open Sans" w:cs="Open Sans"/>
          <w:i w:val="0"/>
        </w:rPr>
        <w:t>be moved by the end of June.</w:t>
      </w:r>
      <w:r w:rsidR="00F46142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 xml:space="preserve"> </w:t>
      </w:r>
      <w:r w:rsidR="00F46142">
        <w:rPr>
          <w:rFonts w:ascii="Open Sans" w:hAnsi="Open Sans" w:cs="Open Sans"/>
          <w:i w:val="0"/>
        </w:rPr>
        <w:t>Sonia from Otto’s has agreed to meet local committee by the end of January.</w:t>
      </w:r>
    </w:p>
    <w:p w:rsidR="006A7310" w:rsidRDefault="006A7310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B5706">
        <w:rPr>
          <w:rFonts w:ascii="Open Sans" w:hAnsi="Open Sans" w:cs="Open Sans"/>
          <w:i w:val="0"/>
        </w:rPr>
        <w:t>New Civic TOH Public Session</w:t>
      </w:r>
      <w:r>
        <w:rPr>
          <w:rFonts w:ascii="Open Sans" w:hAnsi="Open Sans" w:cs="Open Sans"/>
          <w:i w:val="0"/>
        </w:rPr>
        <w:t xml:space="preserve"> Dec 7</w:t>
      </w:r>
    </w:p>
    <w:p w:rsidR="004A5D63" w:rsidRDefault="004A5D63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Several CHNA Executives attended the session and are cautiously optimistic that community concerns are being considered in the </w:t>
      </w:r>
      <w:r w:rsidR="00F46142">
        <w:rPr>
          <w:rFonts w:ascii="Open Sans" w:hAnsi="Open Sans" w:cs="Open Sans"/>
          <w:i w:val="0"/>
        </w:rPr>
        <w:t xml:space="preserve">preliminary </w:t>
      </w:r>
      <w:r>
        <w:rPr>
          <w:rFonts w:ascii="Open Sans" w:hAnsi="Open Sans" w:cs="Open Sans"/>
          <w:i w:val="0"/>
        </w:rPr>
        <w:t>design.</w:t>
      </w:r>
      <w:r w:rsidR="004B2FED">
        <w:rPr>
          <w:rFonts w:ascii="Open Sans" w:hAnsi="Open Sans" w:cs="Open Sans"/>
          <w:i w:val="0"/>
        </w:rPr>
        <w:t xml:space="preserve">  </w:t>
      </w:r>
    </w:p>
    <w:p w:rsidR="006A7310" w:rsidRDefault="006A7310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B5706">
        <w:rPr>
          <w:rFonts w:ascii="Open Sans" w:hAnsi="Open Sans" w:cs="Open Sans"/>
          <w:i w:val="0"/>
        </w:rPr>
        <w:t>Rezoning</w:t>
      </w:r>
    </w:p>
    <w:p w:rsidR="004A5D63" w:rsidRDefault="004A5D63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Sent in a submission late November to comment on our concern with “Mixed Use” zoning for the corner of Prince of Wales and Preston St. There was a positive indication of support from </w:t>
      </w:r>
      <w:r w:rsidR="004B2FED">
        <w:rPr>
          <w:rFonts w:ascii="Open Sans" w:hAnsi="Open Sans" w:cs="Open Sans"/>
          <w:i w:val="0"/>
        </w:rPr>
        <w:t xml:space="preserve">Cameron Love, TOH EVP &amp; COO. </w:t>
      </w:r>
      <w:r>
        <w:rPr>
          <w:rFonts w:ascii="Open Sans" w:hAnsi="Open Sans" w:cs="Open Sans"/>
          <w:i w:val="0"/>
        </w:rPr>
        <w:t xml:space="preserve"> We’re waiting for a </w:t>
      </w:r>
      <w:r w:rsidR="004B2FED">
        <w:rPr>
          <w:rFonts w:ascii="Open Sans" w:hAnsi="Open Sans" w:cs="Open Sans"/>
          <w:i w:val="0"/>
        </w:rPr>
        <w:t xml:space="preserve">formal </w:t>
      </w:r>
      <w:r>
        <w:rPr>
          <w:rFonts w:ascii="Open Sans" w:hAnsi="Open Sans" w:cs="Open Sans"/>
          <w:i w:val="0"/>
        </w:rPr>
        <w:t>response.</w:t>
      </w:r>
      <w:r w:rsidRPr="004A5D63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>We’re uncertain when zoning changes are supposed to go to council.</w:t>
      </w:r>
    </w:p>
    <w:p w:rsidR="004A5D63" w:rsidRDefault="00F46142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lastRenderedPageBreak/>
        <w:t>Pre-consultation meetings</w:t>
      </w:r>
    </w:p>
    <w:p w:rsidR="00F46142" w:rsidRDefault="00F46142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Karen, Kathy and Peter </w:t>
      </w:r>
      <w:r w:rsidR="004B2FED">
        <w:rPr>
          <w:rFonts w:ascii="Open Sans" w:hAnsi="Open Sans" w:cs="Open Sans"/>
          <w:i w:val="0"/>
        </w:rPr>
        <w:t xml:space="preserve">have attended </w:t>
      </w:r>
      <w:proofErr w:type="gramStart"/>
      <w:r w:rsidR="004B2FED">
        <w:rPr>
          <w:rFonts w:ascii="Open Sans" w:hAnsi="Open Sans" w:cs="Open Sans"/>
          <w:i w:val="0"/>
        </w:rPr>
        <w:t>a number of</w:t>
      </w:r>
      <w:proofErr w:type="gramEnd"/>
      <w:r w:rsidR="004B2FED">
        <w:rPr>
          <w:rFonts w:ascii="Open Sans" w:hAnsi="Open Sans" w:cs="Open Sans"/>
          <w:i w:val="0"/>
        </w:rPr>
        <w:t xml:space="preserve"> pre-consultation meetings with City Planners and Developers </w:t>
      </w:r>
      <w:r>
        <w:rPr>
          <w:rFonts w:ascii="Open Sans" w:hAnsi="Open Sans" w:cs="Open Sans"/>
          <w:i w:val="0"/>
        </w:rPr>
        <w:t>(</w:t>
      </w:r>
      <w:r w:rsidR="004B2FED">
        <w:rPr>
          <w:rFonts w:ascii="Open Sans" w:hAnsi="Open Sans" w:cs="Open Sans"/>
          <w:i w:val="0"/>
        </w:rPr>
        <w:t xml:space="preserve">all three </w:t>
      </w:r>
      <w:r>
        <w:rPr>
          <w:rFonts w:ascii="Open Sans" w:hAnsi="Open Sans" w:cs="Open Sans"/>
          <w:i w:val="0"/>
        </w:rPr>
        <w:t xml:space="preserve">have </w:t>
      </w:r>
      <w:r w:rsidR="004B2FED">
        <w:rPr>
          <w:rFonts w:ascii="Open Sans" w:hAnsi="Open Sans" w:cs="Open Sans"/>
          <w:i w:val="0"/>
        </w:rPr>
        <w:t xml:space="preserve">received training and </w:t>
      </w:r>
      <w:r>
        <w:rPr>
          <w:rFonts w:ascii="Open Sans" w:hAnsi="Open Sans" w:cs="Open Sans"/>
          <w:i w:val="0"/>
        </w:rPr>
        <w:t>signed non-disclosure agreements)</w:t>
      </w:r>
      <w:r w:rsidR="004B2FED">
        <w:rPr>
          <w:rFonts w:ascii="Open Sans" w:hAnsi="Open Sans" w:cs="Open Sans"/>
          <w:i w:val="0"/>
        </w:rPr>
        <w:t xml:space="preserve">.  Meetings are an opportunity </w:t>
      </w:r>
      <w:r>
        <w:rPr>
          <w:rFonts w:ascii="Open Sans" w:hAnsi="Open Sans" w:cs="Open Sans"/>
          <w:i w:val="0"/>
        </w:rPr>
        <w:t>to ask questions, bring up potential concerns or issues.</w:t>
      </w:r>
    </w:p>
    <w:p w:rsidR="00F46142" w:rsidRDefault="00F46142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They have noticed that few proposals expand past the idea stage.</w:t>
      </w:r>
    </w:p>
    <w:p w:rsidR="004D6FDC" w:rsidRDefault="004D6FDC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Beyond 2026</w:t>
      </w:r>
    </w:p>
    <w:p w:rsidR="004D6FDC" w:rsidRDefault="004D6FDC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CHNA is one of 4 neighbourhood associations invited to </w:t>
      </w:r>
      <w:r w:rsidR="004B2FED">
        <w:rPr>
          <w:rFonts w:ascii="Open Sans" w:hAnsi="Open Sans" w:cs="Open Sans"/>
          <w:i w:val="0"/>
        </w:rPr>
        <w:t xml:space="preserve">participate in </w:t>
      </w:r>
      <w:r>
        <w:rPr>
          <w:rFonts w:ascii="Open Sans" w:hAnsi="Open Sans" w:cs="Open Sans"/>
          <w:i w:val="0"/>
        </w:rPr>
        <w:t>these visioning sessions leading up to the next Official Plan.</w:t>
      </w:r>
    </w:p>
    <w:p w:rsidR="004D6FDC" w:rsidRDefault="004D6FDC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Volunteer Award</w:t>
      </w:r>
    </w:p>
    <w:p w:rsidR="004D6FDC" w:rsidRDefault="004D6FDC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4D6FDC">
        <w:rPr>
          <w:rFonts w:ascii="Open Sans" w:hAnsi="Open Sans" w:cs="Open Sans"/>
          <w:i w:val="0"/>
        </w:rPr>
        <w:t>Karen</w:t>
      </w:r>
      <w:r>
        <w:rPr>
          <w:rFonts w:ascii="Open Sans" w:hAnsi="Open Sans" w:cs="Open Sans"/>
          <w:i w:val="0"/>
        </w:rPr>
        <w:t>, Rhonda</w:t>
      </w:r>
      <w:r w:rsidRPr="004D6FDC">
        <w:rPr>
          <w:rFonts w:ascii="Open Sans" w:hAnsi="Open Sans" w:cs="Open Sans"/>
          <w:i w:val="0"/>
        </w:rPr>
        <w:t xml:space="preserve"> and Kathy will work on wording, design and </w:t>
      </w:r>
      <w:proofErr w:type="spellStart"/>
      <w:r>
        <w:rPr>
          <w:rFonts w:ascii="Open Sans" w:hAnsi="Open Sans" w:cs="Open Sans"/>
          <w:i w:val="0"/>
        </w:rPr>
        <w:t>p.r.</w:t>
      </w:r>
      <w:proofErr w:type="spellEnd"/>
    </w:p>
    <w:p w:rsidR="004D6FDC" w:rsidRDefault="004D6FDC" w:rsidP="00BF43B0">
      <w:pPr>
        <w:pStyle w:val="ListParagraph"/>
        <w:numPr>
          <w:ilvl w:val="2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4D6FDC">
        <w:rPr>
          <w:rFonts w:ascii="Open Sans" w:hAnsi="Open Sans" w:cs="Open Sans"/>
          <w:i w:val="0"/>
        </w:rPr>
        <w:t>Other executive members will pursue a potential sponsorship for the award</w:t>
      </w:r>
    </w:p>
    <w:p w:rsidR="00BF43B0" w:rsidRPr="004D6FDC" w:rsidRDefault="00BF43B0" w:rsidP="00BF43B0">
      <w:pPr>
        <w:pStyle w:val="ListParagraph"/>
        <w:spacing w:before="120" w:after="240" w:line="240" w:lineRule="auto"/>
        <w:ind w:left="1800"/>
        <w:rPr>
          <w:rFonts w:ascii="Open Sans" w:hAnsi="Open Sans" w:cs="Open Sans"/>
          <w:i w:val="0"/>
        </w:rPr>
      </w:pPr>
    </w:p>
    <w:p w:rsidR="0069375A" w:rsidRPr="00F4460E" w:rsidRDefault="0069375A" w:rsidP="00BF43B0">
      <w:pPr>
        <w:pStyle w:val="ListParagraph"/>
        <w:numPr>
          <w:ilvl w:val="0"/>
          <w:numId w:val="2"/>
        </w:numPr>
        <w:tabs>
          <w:tab w:val="left" w:pos="-1800"/>
        </w:tabs>
        <w:spacing w:before="120" w:after="0" w:line="240" w:lineRule="auto"/>
        <w:ind w:left="357" w:hanging="357"/>
        <w:contextualSpacing w:val="0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>Julie – Treasurer</w:t>
      </w:r>
    </w:p>
    <w:p w:rsidR="004D6FDC" w:rsidRPr="00F4460E" w:rsidRDefault="004D6FDC" w:rsidP="00BF43B0">
      <w:pPr>
        <w:pStyle w:val="ListParagraph"/>
        <w:numPr>
          <w:ilvl w:val="1"/>
          <w:numId w:val="2"/>
        </w:numPr>
        <w:tabs>
          <w:tab w:val="left" w:pos="-1800"/>
        </w:tabs>
        <w:spacing w:before="120" w:after="240" w:line="240" w:lineRule="auto"/>
        <w:rPr>
          <w:rFonts w:ascii="Open Sans" w:hAnsi="Open Sans" w:cs="Open Sans"/>
          <w:i w:val="0"/>
        </w:rPr>
      </w:pPr>
      <w:r w:rsidRPr="00F4460E">
        <w:rPr>
          <w:rFonts w:ascii="Open Sans" w:hAnsi="Open Sans" w:cs="Open Sans"/>
          <w:i w:val="0"/>
        </w:rPr>
        <w:t>Will move email addresses to reflect changes to the executive.</w:t>
      </w:r>
    </w:p>
    <w:p w:rsidR="004D6FDC" w:rsidRDefault="004D6FDC" w:rsidP="00BF43B0">
      <w:pPr>
        <w:pStyle w:val="ListParagraph"/>
        <w:numPr>
          <w:ilvl w:val="1"/>
          <w:numId w:val="2"/>
        </w:numPr>
        <w:tabs>
          <w:tab w:val="left" w:pos="-1800"/>
        </w:tabs>
        <w:spacing w:before="120" w:after="240" w:line="240" w:lineRule="auto"/>
        <w:rPr>
          <w:rFonts w:ascii="Open Sans" w:hAnsi="Open Sans" w:cs="Open Sans"/>
          <w:i w:val="0"/>
        </w:rPr>
      </w:pPr>
      <w:r w:rsidRPr="00F4460E">
        <w:rPr>
          <w:rFonts w:ascii="Open Sans" w:hAnsi="Open Sans" w:cs="Open Sans"/>
          <w:i w:val="0"/>
        </w:rPr>
        <w:t xml:space="preserve">Laurel will follow-up on required forms for incorporation </w:t>
      </w:r>
      <w:r w:rsidR="00F4460E" w:rsidRPr="00F4460E">
        <w:rPr>
          <w:rFonts w:ascii="Open Sans" w:hAnsi="Open Sans" w:cs="Open Sans"/>
          <w:i w:val="0"/>
        </w:rPr>
        <w:t>documentation updates</w:t>
      </w:r>
      <w:r w:rsidRPr="00F4460E">
        <w:rPr>
          <w:rFonts w:ascii="Open Sans" w:hAnsi="Open Sans" w:cs="Open Sans"/>
          <w:i w:val="0"/>
        </w:rPr>
        <w:t>.</w:t>
      </w:r>
    </w:p>
    <w:p w:rsidR="00F4460E" w:rsidRDefault="00F4460E" w:rsidP="00BF43B0">
      <w:pPr>
        <w:pStyle w:val="ListParagraph"/>
        <w:numPr>
          <w:ilvl w:val="1"/>
          <w:numId w:val="2"/>
        </w:numPr>
        <w:tabs>
          <w:tab w:val="left" w:pos="-1800"/>
        </w:tabs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Laurel will ask Peter to add Rhonda to the permissions to view/edit Dropbox documents.</w:t>
      </w:r>
    </w:p>
    <w:p w:rsidR="00BF43B0" w:rsidRPr="00F4460E" w:rsidRDefault="00BF43B0" w:rsidP="00BF43B0">
      <w:pPr>
        <w:pStyle w:val="ListParagraph"/>
        <w:tabs>
          <w:tab w:val="left" w:pos="-1800"/>
        </w:tabs>
        <w:spacing w:before="120" w:after="240" w:line="240" w:lineRule="auto"/>
        <w:ind w:left="1080"/>
        <w:rPr>
          <w:rFonts w:ascii="Open Sans" w:hAnsi="Open Sans" w:cs="Open Sans"/>
          <w:i w:val="0"/>
        </w:rPr>
      </w:pPr>
    </w:p>
    <w:p w:rsidR="0095069A" w:rsidRPr="00F4460E" w:rsidRDefault="00CB5706" w:rsidP="00BF43B0">
      <w:pPr>
        <w:pStyle w:val="ListParagraph"/>
        <w:numPr>
          <w:ilvl w:val="0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>Rhonda</w:t>
      </w:r>
      <w:r w:rsidR="00374D57" w:rsidRPr="0069375A">
        <w:rPr>
          <w:rFonts w:ascii="Open Sans" w:hAnsi="Open Sans" w:cs="Open Sans"/>
          <w:b/>
          <w:i w:val="0"/>
        </w:rPr>
        <w:t xml:space="preserve"> </w:t>
      </w:r>
      <w:r w:rsidR="0095069A" w:rsidRPr="0069375A">
        <w:rPr>
          <w:rFonts w:ascii="Open Sans" w:hAnsi="Open Sans" w:cs="Open Sans"/>
          <w:b/>
          <w:i w:val="0"/>
        </w:rPr>
        <w:t>–</w:t>
      </w:r>
      <w:r w:rsidR="00374D57" w:rsidRPr="0069375A">
        <w:rPr>
          <w:rFonts w:ascii="Open Sans" w:hAnsi="Open Sans" w:cs="Open Sans"/>
          <w:b/>
          <w:i w:val="0"/>
        </w:rPr>
        <w:t xml:space="preserve"> Membership</w:t>
      </w:r>
      <w:r w:rsidR="0063615D" w:rsidRPr="0069375A">
        <w:rPr>
          <w:rFonts w:ascii="Open Sans" w:hAnsi="Open Sans" w:cs="Open Sans"/>
          <w:b/>
          <w:i w:val="0"/>
        </w:rPr>
        <w:t xml:space="preserve"> </w:t>
      </w:r>
    </w:p>
    <w:p w:rsidR="00F4460E" w:rsidRPr="00F4460E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F4460E">
        <w:rPr>
          <w:rFonts w:ascii="Open Sans" w:hAnsi="Open Sans" w:cs="Open Sans"/>
          <w:i w:val="0"/>
        </w:rPr>
        <w:t>Several new members have signed up. Membership money was given to Julie to Deposit.</w:t>
      </w:r>
    </w:p>
    <w:p w:rsidR="00F4460E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Rhonda will work with Julie to learn how to </w:t>
      </w:r>
      <w:r w:rsidRPr="00F4460E">
        <w:rPr>
          <w:rFonts w:ascii="Open Sans" w:hAnsi="Open Sans" w:cs="Open Sans"/>
          <w:i w:val="0"/>
        </w:rPr>
        <w:t>enter</w:t>
      </w:r>
      <w:r>
        <w:rPr>
          <w:rFonts w:ascii="Open Sans" w:hAnsi="Open Sans" w:cs="Open Sans"/>
          <w:i w:val="0"/>
        </w:rPr>
        <w:t>/update</w:t>
      </w:r>
      <w:r w:rsidRPr="00F4460E">
        <w:rPr>
          <w:rFonts w:ascii="Open Sans" w:hAnsi="Open Sans" w:cs="Open Sans"/>
          <w:i w:val="0"/>
        </w:rPr>
        <w:t xml:space="preserve"> memberships via mail chimp</w:t>
      </w:r>
      <w:r>
        <w:rPr>
          <w:rFonts w:ascii="Open Sans" w:hAnsi="Open Sans" w:cs="Open Sans"/>
          <w:i w:val="0"/>
        </w:rPr>
        <w:t xml:space="preserve"> (especially related to membership year paid)</w:t>
      </w:r>
      <w:r w:rsidRPr="00F4460E">
        <w:rPr>
          <w:rFonts w:ascii="Open Sans" w:hAnsi="Open Sans" w:cs="Open Sans"/>
          <w:i w:val="0"/>
        </w:rPr>
        <w:t>.</w:t>
      </w:r>
    </w:p>
    <w:p w:rsidR="00F4460E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Julie will send email confirmation emails for all payments and will cc Rhonda.</w:t>
      </w:r>
    </w:p>
    <w:p w:rsidR="00BF43B0" w:rsidRPr="00F4460E" w:rsidRDefault="00BF43B0" w:rsidP="00BF43B0">
      <w:pPr>
        <w:pStyle w:val="ListParagraph"/>
        <w:spacing w:before="120" w:after="240" w:line="240" w:lineRule="auto"/>
        <w:ind w:left="1080"/>
        <w:rPr>
          <w:rFonts w:ascii="Open Sans" w:hAnsi="Open Sans" w:cs="Open Sans"/>
          <w:i w:val="0"/>
        </w:rPr>
      </w:pPr>
    </w:p>
    <w:p w:rsidR="0095069A" w:rsidRDefault="0095069A" w:rsidP="00BF43B0">
      <w:pPr>
        <w:pStyle w:val="ListParagraph"/>
        <w:numPr>
          <w:ilvl w:val="0"/>
          <w:numId w:val="2"/>
        </w:numPr>
        <w:spacing w:before="120" w:after="240" w:line="240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Adjourn</w:t>
      </w:r>
      <w:r w:rsidR="00F4460E">
        <w:rPr>
          <w:rFonts w:ascii="Open Sans" w:hAnsi="Open Sans" w:cs="Open Sans"/>
          <w:b/>
          <w:i w:val="0"/>
        </w:rPr>
        <w:t>: 8:12 pm</w:t>
      </w:r>
    </w:p>
    <w:p w:rsidR="00F4460E" w:rsidRDefault="00F4460E" w:rsidP="00BF43B0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Next meetings:</w:t>
      </w:r>
    </w:p>
    <w:p w:rsidR="00F4460E" w:rsidRPr="00CC5C39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C5C39">
        <w:rPr>
          <w:rFonts w:ascii="Open Sans" w:hAnsi="Open Sans" w:cs="Open Sans"/>
          <w:i w:val="0"/>
        </w:rPr>
        <w:t>January 8</w:t>
      </w:r>
    </w:p>
    <w:p w:rsidR="00F4460E" w:rsidRPr="00CC5C39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C5C39">
        <w:rPr>
          <w:rFonts w:ascii="Open Sans" w:hAnsi="Open Sans" w:cs="Open Sans"/>
          <w:i w:val="0"/>
        </w:rPr>
        <w:t>February 12</w:t>
      </w:r>
    </w:p>
    <w:p w:rsidR="00F4460E" w:rsidRPr="00CC5C39" w:rsidRDefault="00F4460E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C5C39">
        <w:rPr>
          <w:rFonts w:ascii="Open Sans" w:hAnsi="Open Sans" w:cs="Open Sans"/>
          <w:i w:val="0"/>
        </w:rPr>
        <w:t>March 12</w:t>
      </w:r>
    </w:p>
    <w:p w:rsidR="00F4460E" w:rsidRPr="00CC5C39" w:rsidRDefault="00CC5C39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C5C39">
        <w:rPr>
          <w:rFonts w:ascii="Open Sans" w:hAnsi="Open Sans" w:cs="Open Sans"/>
          <w:i w:val="0"/>
        </w:rPr>
        <w:t>April 9</w:t>
      </w:r>
    </w:p>
    <w:p w:rsidR="00F4460E" w:rsidRPr="00CC5C39" w:rsidRDefault="00CC5C39" w:rsidP="00BF43B0">
      <w:pPr>
        <w:pStyle w:val="ListParagraph"/>
        <w:numPr>
          <w:ilvl w:val="1"/>
          <w:numId w:val="2"/>
        </w:numPr>
        <w:spacing w:before="120" w:after="240" w:line="240" w:lineRule="auto"/>
        <w:rPr>
          <w:rFonts w:ascii="Open Sans" w:hAnsi="Open Sans" w:cs="Open Sans"/>
          <w:i w:val="0"/>
        </w:rPr>
      </w:pPr>
      <w:r w:rsidRPr="00CC5C39">
        <w:rPr>
          <w:rFonts w:ascii="Open Sans" w:hAnsi="Open Sans" w:cs="Open Sans"/>
          <w:i w:val="0"/>
        </w:rPr>
        <w:t xml:space="preserve">May – </w:t>
      </w:r>
      <w:proofErr w:type="spellStart"/>
      <w:r w:rsidRPr="00CC5C39">
        <w:rPr>
          <w:rFonts w:ascii="Open Sans" w:hAnsi="Open Sans" w:cs="Open Sans"/>
          <w:i w:val="0"/>
        </w:rPr>
        <w:t>tbd</w:t>
      </w:r>
      <w:proofErr w:type="spellEnd"/>
      <w:r w:rsidRPr="00CC5C39">
        <w:rPr>
          <w:rFonts w:ascii="Open Sans" w:hAnsi="Open Sans" w:cs="Open Sans"/>
          <w:i w:val="0"/>
        </w:rPr>
        <w:t>,</w:t>
      </w:r>
      <w:r>
        <w:rPr>
          <w:rFonts w:ascii="Open Sans" w:hAnsi="Open Sans" w:cs="Open Sans"/>
          <w:i w:val="0"/>
        </w:rPr>
        <w:t xml:space="preserve"> AGM</w:t>
      </w:r>
    </w:p>
    <w:sectPr w:rsidR="00F4460E" w:rsidRPr="00CC5C39">
      <w:headerReference w:type="default" r:id="rId7"/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B2" w:rsidRDefault="00D657B2" w:rsidP="00374924">
      <w:pPr>
        <w:spacing w:after="0" w:line="240" w:lineRule="auto"/>
      </w:pPr>
      <w:r>
        <w:separator/>
      </w:r>
    </w:p>
  </w:endnote>
  <w:endnote w:type="continuationSeparator" w:id="0">
    <w:p w:rsidR="00D657B2" w:rsidRDefault="00D657B2" w:rsidP="003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B2" w:rsidRDefault="00D657B2" w:rsidP="00374924">
      <w:pPr>
        <w:spacing w:after="0" w:line="240" w:lineRule="auto"/>
      </w:pPr>
      <w:r>
        <w:separator/>
      </w:r>
    </w:p>
  </w:footnote>
  <w:footnote w:type="continuationSeparator" w:id="0">
    <w:p w:rsidR="00D657B2" w:rsidRDefault="00D657B2" w:rsidP="003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24" w:rsidRDefault="0037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269"/>
    <w:multiLevelType w:val="multilevel"/>
    <w:tmpl w:val="80804CE8"/>
    <w:lvl w:ilvl="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8670250"/>
    <w:multiLevelType w:val="multilevel"/>
    <w:tmpl w:val="F12A9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E7412E"/>
    <w:multiLevelType w:val="multilevel"/>
    <w:tmpl w:val="A4A01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A5D3A"/>
    <w:multiLevelType w:val="hybridMultilevel"/>
    <w:tmpl w:val="C0FAC9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D2D99"/>
    <w:multiLevelType w:val="hybridMultilevel"/>
    <w:tmpl w:val="2708C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146B06"/>
    <w:multiLevelType w:val="multilevel"/>
    <w:tmpl w:val="497217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6" w15:restartNumberingAfterBreak="0">
    <w:nsid w:val="50843087"/>
    <w:multiLevelType w:val="hybridMultilevel"/>
    <w:tmpl w:val="ED16E8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B08DA"/>
    <w:multiLevelType w:val="hybridMultilevel"/>
    <w:tmpl w:val="8AB6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D63E50"/>
    <w:multiLevelType w:val="hybridMultilevel"/>
    <w:tmpl w:val="8F9CF4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27D4C"/>
    <w:multiLevelType w:val="multilevel"/>
    <w:tmpl w:val="59C41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72063"/>
    <w:multiLevelType w:val="multilevel"/>
    <w:tmpl w:val="F0044A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5"/>
    <w:rsid w:val="0000523C"/>
    <w:rsid w:val="00033BDE"/>
    <w:rsid w:val="000C2AC4"/>
    <w:rsid w:val="000C7885"/>
    <w:rsid w:val="00107DF2"/>
    <w:rsid w:val="0011699E"/>
    <w:rsid w:val="00127075"/>
    <w:rsid w:val="00127E12"/>
    <w:rsid w:val="00167701"/>
    <w:rsid w:val="00190813"/>
    <w:rsid w:val="00192AB8"/>
    <w:rsid w:val="001939A0"/>
    <w:rsid w:val="00275FCB"/>
    <w:rsid w:val="00282186"/>
    <w:rsid w:val="00287610"/>
    <w:rsid w:val="002A57B5"/>
    <w:rsid w:val="002A664C"/>
    <w:rsid w:val="0032452B"/>
    <w:rsid w:val="00350259"/>
    <w:rsid w:val="00374924"/>
    <w:rsid w:val="00374D57"/>
    <w:rsid w:val="00393AA7"/>
    <w:rsid w:val="0047315F"/>
    <w:rsid w:val="004A5D63"/>
    <w:rsid w:val="004B2FED"/>
    <w:rsid w:val="004D6FDC"/>
    <w:rsid w:val="004E62F1"/>
    <w:rsid w:val="005341D1"/>
    <w:rsid w:val="00573946"/>
    <w:rsid w:val="005B1EC1"/>
    <w:rsid w:val="0063615D"/>
    <w:rsid w:val="006516D1"/>
    <w:rsid w:val="006647DC"/>
    <w:rsid w:val="00667DBD"/>
    <w:rsid w:val="0069375A"/>
    <w:rsid w:val="006A7310"/>
    <w:rsid w:val="006E2324"/>
    <w:rsid w:val="00701B03"/>
    <w:rsid w:val="00791B8B"/>
    <w:rsid w:val="0079421F"/>
    <w:rsid w:val="007B3332"/>
    <w:rsid w:val="007E67BF"/>
    <w:rsid w:val="00807831"/>
    <w:rsid w:val="008152C2"/>
    <w:rsid w:val="00896922"/>
    <w:rsid w:val="00897CA6"/>
    <w:rsid w:val="008A1278"/>
    <w:rsid w:val="008F151C"/>
    <w:rsid w:val="008F2963"/>
    <w:rsid w:val="0091480C"/>
    <w:rsid w:val="00941371"/>
    <w:rsid w:val="0095069A"/>
    <w:rsid w:val="00983F4B"/>
    <w:rsid w:val="00985CFE"/>
    <w:rsid w:val="009D789A"/>
    <w:rsid w:val="009E05D0"/>
    <w:rsid w:val="009F23C8"/>
    <w:rsid w:val="00A1797A"/>
    <w:rsid w:val="00A2435F"/>
    <w:rsid w:val="00A9031C"/>
    <w:rsid w:val="00B27193"/>
    <w:rsid w:val="00B47DCB"/>
    <w:rsid w:val="00B92C82"/>
    <w:rsid w:val="00B92D30"/>
    <w:rsid w:val="00BA153F"/>
    <w:rsid w:val="00BF43B0"/>
    <w:rsid w:val="00C066AF"/>
    <w:rsid w:val="00CB5706"/>
    <w:rsid w:val="00CC5C39"/>
    <w:rsid w:val="00D21AAC"/>
    <w:rsid w:val="00D31FCB"/>
    <w:rsid w:val="00D657B2"/>
    <w:rsid w:val="00D848A1"/>
    <w:rsid w:val="00D86091"/>
    <w:rsid w:val="00DB129C"/>
    <w:rsid w:val="00DD3448"/>
    <w:rsid w:val="00DD512B"/>
    <w:rsid w:val="00E22E62"/>
    <w:rsid w:val="00E43EA2"/>
    <w:rsid w:val="00E77E4C"/>
    <w:rsid w:val="00EA1D0D"/>
    <w:rsid w:val="00F070F3"/>
    <w:rsid w:val="00F07DA9"/>
    <w:rsid w:val="00F256BF"/>
    <w:rsid w:val="00F43778"/>
    <w:rsid w:val="00F4460E"/>
    <w:rsid w:val="00F46142"/>
    <w:rsid w:val="00F63A53"/>
    <w:rsid w:val="00F81DDE"/>
    <w:rsid w:val="00FA58FA"/>
    <w:rsid w:val="00FB5528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AC2FB-E596-482C-8ADF-2B6FE7C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  <w:style w:type="paragraph" w:customStyle="1" w:styleId="yiv1458508977msonormal">
    <w:name w:val="yiv1458508977msonormal"/>
    <w:basedOn w:val="Normal"/>
    <w:rsid w:val="00192A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 w:eastAsia="en-US"/>
    </w:rPr>
  </w:style>
  <w:style w:type="paragraph" w:customStyle="1" w:styleId="Default">
    <w:name w:val="Default"/>
    <w:rsid w:val="00192A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thread-subject">
    <w:name w:val="thread-subject"/>
    <w:basedOn w:val="DefaultParagraphFont"/>
    <w:rsid w:val="00EA1D0D"/>
  </w:style>
  <w:style w:type="character" w:styleId="Strong">
    <w:name w:val="Strong"/>
    <w:basedOn w:val="DefaultParagraphFont"/>
    <w:uiPriority w:val="22"/>
    <w:qFormat/>
    <w:rsid w:val="0063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creator>Balance and Motion Massage Therapy</dc:creator>
  <cp:lastModifiedBy>Laurel McIvor</cp:lastModifiedBy>
  <cp:revision>2</cp:revision>
  <cp:lastPrinted>2016-03-21T23:01:00Z</cp:lastPrinted>
  <dcterms:created xsi:type="dcterms:W3CDTF">2018-01-09T00:12:00Z</dcterms:created>
  <dcterms:modified xsi:type="dcterms:W3CDTF">2018-01-09T00:12:00Z</dcterms:modified>
</cp:coreProperties>
</file>